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019"/>
        <w:tblW w:w="9861" w:type="dxa"/>
        <w:tblLook w:val="04A0" w:firstRow="1" w:lastRow="0" w:firstColumn="1" w:lastColumn="0" w:noHBand="0" w:noVBand="1"/>
      </w:tblPr>
      <w:tblGrid>
        <w:gridCol w:w="4111"/>
        <w:gridCol w:w="5750"/>
      </w:tblGrid>
      <w:tr w:rsidR="00116EE9" w:rsidRPr="00A732BB" w14:paraId="1C566043" w14:textId="77777777" w:rsidTr="00A732BB">
        <w:trPr>
          <w:trHeight w:val="1725"/>
        </w:trPr>
        <w:tc>
          <w:tcPr>
            <w:tcW w:w="4111" w:type="dxa"/>
          </w:tcPr>
          <w:p w14:paraId="0640E41D" w14:textId="77777777" w:rsidR="00A732BB" w:rsidRPr="00A732BB" w:rsidRDefault="00A732BB" w:rsidP="00A732BB">
            <w:pPr>
              <w:spacing w:after="0" w:line="360" w:lineRule="auto"/>
              <w:rPr>
                <w:rFonts w:eastAsia="Times New Roman" w:cstheme="minorHAnsi"/>
                <w:b/>
                <w:spacing w:val="20"/>
                <w:sz w:val="20"/>
                <w:szCs w:val="20"/>
              </w:rPr>
            </w:pPr>
            <w:bookmarkStart w:id="0" w:name="_Hlk48635365"/>
            <w:r w:rsidRPr="00A732BB">
              <w:rPr>
                <w:rFonts w:eastAsia="Times New Roman" w:cstheme="minorHAnsi"/>
                <w:b/>
                <w:spacing w:val="20"/>
                <w:sz w:val="20"/>
                <w:szCs w:val="20"/>
              </w:rPr>
              <w:t>Zamawiający:</w:t>
            </w:r>
          </w:p>
          <w:p w14:paraId="027BE436" w14:textId="77777777" w:rsidR="00A732BB" w:rsidRPr="00A732BB" w:rsidRDefault="00A732BB" w:rsidP="00A732BB">
            <w:pPr>
              <w:spacing w:after="0" w:line="276" w:lineRule="auto"/>
              <w:rPr>
                <w:rFonts w:eastAsia="Times New Roman" w:cstheme="minorHAnsi"/>
                <w:bCs/>
                <w:spacing w:val="20"/>
                <w:sz w:val="20"/>
                <w:szCs w:val="20"/>
              </w:rPr>
            </w:pPr>
            <w:r w:rsidRPr="00A732BB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Energia Komunalna Sp. z o.o.</w:t>
            </w:r>
          </w:p>
          <w:p w14:paraId="65EE9D84" w14:textId="77777777" w:rsidR="00A732BB" w:rsidRPr="00A732BB" w:rsidRDefault="00A732BB" w:rsidP="00A732BB">
            <w:pPr>
              <w:spacing w:after="0" w:line="276" w:lineRule="auto"/>
              <w:rPr>
                <w:rFonts w:eastAsia="Times New Roman" w:cstheme="minorHAnsi"/>
                <w:bCs/>
                <w:spacing w:val="20"/>
                <w:sz w:val="20"/>
                <w:szCs w:val="20"/>
              </w:rPr>
            </w:pPr>
            <w:r w:rsidRPr="00A732BB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- Pełnomocnik Zamawiających</w:t>
            </w:r>
          </w:p>
          <w:p w14:paraId="0E1DD01D" w14:textId="77777777" w:rsidR="00A732BB" w:rsidRPr="00A732BB" w:rsidRDefault="00A732BB" w:rsidP="00A732BB">
            <w:pPr>
              <w:spacing w:after="0" w:line="276" w:lineRule="auto"/>
              <w:rPr>
                <w:rFonts w:eastAsia="Times New Roman" w:cstheme="minorHAnsi"/>
                <w:bCs/>
                <w:spacing w:val="20"/>
                <w:sz w:val="20"/>
                <w:szCs w:val="20"/>
              </w:rPr>
            </w:pPr>
            <w:r w:rsidRPr="00A732BB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Rynek 55, lokal 2</w:t>
            </w:r>
          </w:p>
          <w:p w14:paraId="2CE347F8" w14:textId="28C59605" w:rsidR="00116EE9" w:rsidRPr="00A732BB" w:rsidRDefault="00A732BB" w:rsidP="00A732BB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A732BB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58-200 Dzierżoniów</w:t>
            </w:r>
          </w:p>
        </w:tc>
        <w:tc>
          <w:tcPr>
            <w:tcW w:w="5750" w:type="dxa"/>
          </w:tcPr>
          <w:p w14:paraId="264CD00F" w14:textId="3A140DC6" w:rsidR="00116EE9" w:rsidRPr="00643F83" w:rsidRDefault="00116EE9" w:rsidP="00C71F2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43F83">
              <w:rPr>
                <w:rFonts w:eastAsia="Times New Roman" w:cstheme="minorHAnsi"/>
                <w:b/>
                <w:bCs/>
                <w:sz w:val="18"/>
                <w:szCs w:val="18"/>
              </w:rPr>
              <w:t>PODMIOT UDOSTĘPNIAJĄCY ZASOBY:</w:t>
            </w:r>
          </w:p>
          <w:p w14:paraId="6BD6968E" w14:textId="77777777" w:rsidR="00116EE9" w:rsidRPr="00A732BB" w:rsidRDefault="00116EE9" w:rsidP="00C71F2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225AADE3" w14:textId="77777777" w:rsidR="00116EE9" w:rsidRPr="00A732BB" w:rsidRDefault="00116EE9" w:rsidP="00C71F2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0BCDB150" w14:textId="77777777" w:rsidR="00116EE9" w:rsidRPr="00A732BB" w:rsidRDefault="00116EE9" w:rsidP="00C71F2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6D18075A" w14:textId="77777777" w:rsidR="00116EE9" w:rsidRPr="00A732BB" w:rsidRDefault="00116EE9" w:rsidP="00C71F2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4DDEF7DD" w14:textId="594C0AE0" w:rsidR="00116EE9" w:rsidRPr="00A732BB" w:rsidRDefault="00116EE9" w:rsidP="00C71F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732BB">
              <w:rPr>
                <w:rFonts w:eastAsia="Times New Roman" w:cstheme="minorHAnsi"/>
                <w:sz w:val="16"/>
                <w:szCs w:val="16"/>
              </w:rPr>
              <w:t>..............................................................................................................................</w:t>
            </w:r>
          </w:p>
          <w:p w14:paraId="7DD7AFF9" w14:textId="77777777" w:rsidR="00116EE9" w:rsidRPr="00A732BB" w:rsidRDefault="00116EE9" w:rsidP="00C71F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732BB">
              <w:rPr>
                <w:rFonts w:eastAsia="Times New Roman" w:cstheme="minorHAnsi"/>
                <w:sz w:val="16"/>
                <w:szCs w:val="16"/>
              </w:rPr>
              <w:t>(pełna nazwa/firma, adres)</w:t>
            </w:r>
          </w:p>
          <w:p w14:paraId="5686E9BA" w14:textId="77777777" w:rsidR="00116EE9" w:rsidRPr="00A732BB" w:rsidRDefault="00116EE9" w:rsidP="00C71F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10C17198" w14:textId="77777777" w:rsidR="00116EE9" w:rsidRPr="00A732BB" w:rsidRDefault="00116EE9" w:rsidP="00C71F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682F92B5" w14:textId="77777777" w:rsidR="00116EE9" w:rsidRPr="00A732BB" w:rsidRDefault="00116EE9" w:rsidP="00C71F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041C1654" w14:textId="7FE4680B" w:rsidR="00116EE9" w:rsidRPr="00A732BB" w:rsidRDefault="00116EE9" w:rsidP="00C71F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732BB">
              <w:rPr>
                <w:rFonts w:eastAsia="Times New Roman" w:cstheme="minorHAnsi"/>
                <w:sz w:val="16"/>
                <w:szCs w:val="16"/>
              </w:rPr>
              <w:t>reprezentowany przez:.........................................................................................</w:t>
            </w:r>
          </w:p>
          <w:p w14:paraId="44914F8F" w14:textId="77777777" w:rsidR="00116EE9" w:rsidRPr="00A732BB" w:rsidRDefault="00116EE9" w:rsidP="00C71F2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732BB">
              <w:rPr>
                <w:rFonts w:eastAsia="Times New Roman" w:cstheme="minorHAnsi"/>
                <w:sz w:val="16"/>
                <w:szCs w:val="16"/>
              </w:rPr>
              <w:t xml:space="preserve">(imię, nazwisko /podstawa do reprezentacji) </w:t>
            </w:r>
          </w:p>
          <w:p w14:paraId="15A5FFE3" w14:textId="77777777" w:rsidR="00116EE9" w:rsidRPr="00A732BB" w:rsidRDefault="00116EE9" w:rsidP="00C71F2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5C00E419" w14:textId="77777777" w:rsidR="00C71F2E" w:rsidRPr="00A732BB" w:rsidRDefault="00C71F2E" w:rsidP="007C231F">
      <w:pPr>
        <w:spacing w:after="0" w:line="360" w:lineRule="auto"/>
        <w:jc w:val="center"/>
        <w:rPr>
          <w:rFonts w:cstheme="minorHAnsi"/>
          <w:b/>
        </w:rPr>
      </w:pPr>
    </w:p>
    <w:p w14:paraId="1B653798" w14:textId="77777777" w:rsidR="00C71F2E" w:rsidRPr="00A732BB" w:rsidRDefault="00C71F2E" w:rsidP="007C231F">
      <w:pPr>
        <w:spacing w:after="0" w:line="360" w:lineRule="auto"/>
        <w:jc w:val="center"/>
        <w:rPr>
          <w:rFonts w:cstheme="minorHAnsi"/>
          <w:b/>
        </w:rPr>
      </w:pPr>
    </w:p>
    <w:p w14:paraId="6738F221" w14:textId="77777777" w:rsidR="00C71F2E" w:rsidRPr="00A732BB" w:rsidRDefault="00C71F2E" w:rsidP="007C231F">
      <w:pPr>
        <w:spacing w:after="0" w:line="360" w:lineRule="auto"/>
        <w:jc w:val="center"/>
        <w:rPr>
          <w:rFonts w:cstheme="minorHAnsi"/>
          <w:b/>
        </w:rPr>
      </w:pPr>
    </w:p>
    <w:p w14:paraId="1F6D3E4B" w14:textId="77777777" w:rsidR="00BF1EAD" w:rsidRDefault="007C231F" w:rsidP="007C231F">
      <w:pPr>
        <w:spacing w:after="0" w:line="360" w:lineRule="auto"/>
        <w:jc w:val="center"/>
        <w:rPr>
          <w:rFonts w:cstheme="minorHAnsi"/>
          <w:b/>
        </w:rPr>
      </w:pPr>
      <w:r w:rsidRPr="00A732BB">
        <w:rPr>
          <w:rFonts w:cstheme="minorHAnsi"/>
          <w:b/>
        </w:rPr>
        <w:t xml:space="preserve">Oświadczenie składane na podstawie art. 125 ust. 1 ustawy </w:t>
      </w:r>
      <w:proofErr w:type="spellStart"/>
      <w:r w:rsidRPr="00A732BB">
        <w:rPr>
          <w:rFonts w:cstheme="minorHAnsi"/>
          <w:b/>
        </w:rPr>
        <w:t>Pzp</w:t>
      </w:r>
      <w:proofErr w:type="spellEnd"/>
      <w:r w:rsidR="008B4E4C" w:rsidRPr="00A732BB">
        <w:rPr>
          <w:rFonts w:cstheme="minorHAnsi"/>
          <w:b/>
        </w:rPr>
        <w:t xml:space="preserve"> </w:t>
      </w:r>
      <w:r w:rsidRPr="00A732BB">
        <w:rPr>
          <w:rFonts w:cstheme="minorHAnsi"/>
          <w:b/>
        </w:rPr>
        <w:t xml:space="preserve">dotyczące przesłanek wykluczenia </w:t>
      </w:r>
      <w:r w:rsidR="008B4E4C" w:rsidRPr="00A732BB">
        <w:rPr>
          <w:rFonts w:cstheme="minorHAnsi"/>
          <w:b/>
        </w:rPr>
        <w:t xml:space="preserve"> </w:t>
      </w:r>
      <w:r w:rsidRPr="00A732BB">
        <w:rPr>
          <w:rFonts w:cstheme="minorHAnsi"/>
          <w:b/>
        </w:rPr>
        <w:t>z art. 5K rozporządzenia 833/2014 oraz art. 7 ust. 1 ustawy o szczególnych rozwiązaniach</w:t>
      </w:r>
    </w:p>
    <w:p w14:paraId="3C4550FD" w14:textId="77777777" w:rsidR="00BF1EAD" w:rsidRDefault="007C231F" w:rsidP="007C231F">
      <w:pPr>
        <w:spacing w:after="0" w:line="360" w:lineRule="auto"/>
        <w:jc w:val="center"/>
        <w:rPr>
          <w:rFonts w:cstheme="minorHAnsi"/>
          <w:b/>
        </w:rPr>
      </w:pPr>
      <w:r w:rsidRPr="00A732BB">
        <w:rPr>
          <w:rFonts w:cstheme="minorHAnsi"/>
          <w:b/>
        </w:rPr>
        <w:t>w zakresie przeciwdziałania wspieraniu agresji na Ukrainę</w:t>
      </w:r>
    </w:p>
    <w:p w14:paraId="05F06B0D" w14:textId="15D58B15" w:rsidR="00C71F2E" w:rsidRPr="00A732BB" w:rsidRDefault="007C231F" w:rsidP="007C231F">
      <w:pPr>
        <w:spacing w:after="0" w:line="360" w:lineRule="auto"/>
        <w:jc w:val="center"/>
        <w:rPr>
          <w:rFonts w:cstheme="minorHAnsi"/>
          <w:b/>
        </w:rPr>
      </w:pPr>
      <w:r w:rsidRPr="00A732BB">
        <w:rPr>
          <w:rFonts w:cstheme="minorHAnsi"/>
          <w:b/>
        </w:rPr>
        <w:t>oraz służących ochronie bezpieczeństwa narodowego</w:t>
      </w:r>
    </w:p>
    <w:p w14:paraId="4CF17778" w14:textId="77777777" w:rsidR="00C71F2E" w:rsidRPr="00A732BB" w:rsidRDefault="00C71F2E" w:rsidP="00C71F2E">
      <w:pPr>
        <w:spacing w:after="0" w:line="360" w:lineRule="auto"/>
        <w:ind w:firstLine="709"/>
        <w:jc w:val="both"/>
        <w:rPr>
          <w:rFonts w:cstheme="minorHAnsi"/>
        </w:rPr>
      </w:pPr>
    </w:p>
    <w:p w14:paraId="657D2255" w14:textId="229E4EA2" w:rsidR="00D81585" w:rsidRPr="002C6100" w:rsidRDefault="007C231F" w:rsidP="003C4ADF">
      <w:pPr>
        <w:spacing w:before="120"/>
        <w:jc w:val="both"/>
        <w:rPr>
          <w:rFonts w:cs="Calibri"/>
          <w:bCs/>
        </w:rPr>
      </w:pPr>
      <w:r w:rsidRPr="002C6100">
        <w:rPr>
          <w:rFonts w:cstheme="minorHAnsi"/>
        </w:rPr>
        <w:t>Na potrzeby postępowania o udzielenie zamówienia publicznego pn</w:t>
      </w:r>
      <w:r w:rsidRPr="002C6100">
        <w:rPr>
          <w:rFonts w:cstheme="minorHAnsi"/>
          <w:color w:val="0070C0"/>
        </w:rPr>
        <w:t xml:space="preserve">. </w:t>
      </w:r>
      <w:r w:rsidR="002C6100" w:rsidRPr="002C6100">
        <w:rPr>
          <w:rFonts w:cs="Calibri"/>
          <w:color w:val="0070C0"/>
          <w:spacing w:val="-2"/>
          <w:w w:val="102"/>
        </w:rPr>
        <w:t>Zakup energii elektrycznej na potrzeby obiektów użyteczności publicznej, oświetlenia ulicznego oraz innych obiektów wraz z usługą bilansowania handlowego energii z instalacji OZE na lata 2025-2026.</w:t>
      </w:r>
      <w:r w:rsidR="000F027C">
        <w:rPr>
          <w:rFonts w:cs="Calibri"/>
          <w:bCs/>
        </w:rPr>
        <w:t>,</w:t>
      </w:r>
      <w:r w:rsidRPr="002C6100">
        <w:rPr>
          <w:rFonts w:cstheme="minorHAnsi"/>
        </w:rPr>
        <w:t>oświadczam, co następuje:</w:t>
      </w:r>
    </w:p>
    <w:p w14:paraId="52D66CEA" w14:textId="77777777" w:rsidR="007C231F" w:rsidRPr="00A732BB" w:rsidRDefault="007C231F" w:rsidP="007C231F">
      <w:pPr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</w:p>
    <w:p w14:paraId="0C9B0D7A" w14:textId="7FB9E7BA" w:rsidR="00D81585" w:rsidRPr="00A732BB" w:rsidRDefault="00D81585" w:rsidP="007C231F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A732BB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A732BB">
        <w:rPr>
          <w:rFonts w:cstheme="minorHAnsi"/>
          <w:b/>
          <w:sz w:val="21"/>
          <w:szCs w:val="21"/>
        </w:rPr>
        <w:t>PODMIOTU UDOSTEPNIAJĄCEGO ZASOBY</w:t>
      </w:r>
      <w:r w:rsidRPr="00A732BB">
        <w:rPr>
          <w:rFonts w:cstheme="minorHAnsi"/>
          <w:b/>
          <w:sz w:val="21"/>
          <w:szCs w:val="21"/>
        </w:rPr>
        <w:t>:</w:t>
      </w:r>
    </w:p>
    <w:p w14:paraId="1EEF72CC" w14:textId="77777777" w:rsidR="00C71F2E" w:rsidRPr="00A732BB" w:rsidRDefault="00C71F2E" w:rsidP="00C71F2E">
      <w:pPr>
        <w:pStyle w:val="Akapitzlist"/>
        <w:spacing w:after="0" w:line="360" w:lineRule="auto"/>
        <w:jc w:val="both"/>
        <w:rPr>
          <w:rFonts w:cstheme="minorHAnsi"/>
          <w:b/>
          <w:bCs/>
          <w:sz w:val="21"/>
          <w:szCs w:val="21"/>
        </w:rPr>
      </w:pPr>
    </w:p>
    <w:p w14:paraId="30CE465B" w14:textId="6313C683" w:rsidR="005B5344" w:rsidRPr="00A732BB" w:rsidRDefault="005B5344" w:rsidP="00085E03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/>
          <w:bCs/>
          <w:sz w:val="21"/>
          <w:szCs w:val="21"/>
        </w:rPr>
      </w:pPr>
      <w:r w:rsidRPr="00A732BB">
        <w:rPr>
          <w:rFonts w:cstheme="minorHAnsi"/>
          <w:sz w:val="21"/>
          <w:szCs w:val="21"/>
        </w:rPr>
        <w:t xml:space="preserve">Oświadczam, że nie </w:t>
      </w:r>
      <w:r w:rsidR="008C1EE8" w:rsidRPr="00A732BB">
        <w:rPr>
          <w:rFonts w:cstheme="minorHAnsi"/>
          <w:sz w:val="21"/>
          <w:szCs w:val="21"/>
        </w:rPr>
        <w:t xml:space="preserve">zachodzą w stosunku do mnie przesłanki </w:t>
      </w:r>
      <w:r w:rsidRPr="00A732BB">
        <w:rPr>
          <w:rFonts w:cstheme="minorHAnsi"/>
          <w:sz w:val="21"/>
          <w:szCs w:val="21"/>
        </w:rPr>
        <w:t>wykluczeni</w:t>
      </w:r>
      <w:r w:rsidR="008C1EE8" w:rsidRPr="00A732BB">
        <w:rPr>
          <w:rFonts w:cstheme="minorHAnsi"/>
          <w:sz w:val="21"/>
          <w:szCs w:val="21"/>
        </w:rPr>
        <w:t>a</w:t>
      </w:r>
      <w:r w:rsidRPr="00A732BB">
        <w:rPr>
          <w:rFonts w:cstheme="minorHAnsi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 w:rsidR="007C231F" w:rsidRPr="00A732BB">
        <w:rPr>
          <w:rFonts w:cstheme="minorHAnsi"/>
          <w:sz w:val="21"/>
          <w:szCs w:val="21"/>
        </w:rPr>
        <w:t> </w:t>
      </w:r>
      <w:r w:rsidRPr="00A732BB">
        <w:rPr>
          <w:rFonts w:cstheme="minorHAnsi"/>
          <w:sz w:val="21"/>
          <w:szCs w:val="21"/>
        </w:rPr>
        <w:t>brzmieniu nadanym rozporządzeniem Rady (UE) 2022/576 w sprawie zmiany rozporządzenia (UE) nr 833/2014 dotyczącego środków ograniczających w związku z</w:t>
      </w:r>
      <w:r w:rsidR="007C231F" w:rsidRPr="00A732BB">
        <w:rPr>
          <w:rFonts w:cstheme="minorHAnsi"/>
          <w:sz w:val="21"/>
          <w:szCs w:val="21"/>
        </w:rPr>
        <w:t> </w:t>
      </w:r>
      <w:r w:rsidRPr="00A732BB">
        <w:rPr>
          <w:rFonts w:cstheme="minorHAnsi"/>
          <w:sz w:val="21"/>
          <w:szCs w:val="21"/>
        </w:rPr>
        <w:t>działaniami Rosji destabilizującymi sytuację na Ukrainie (Dz. Urz. UE nr L 111 z 8.4.2022, str. 1), dalej: rozporządzenie 2022/576.</w:t>
      </w:r>
      <w:r w:rsidRPr="00A732BB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1779912F" w14:textId="77777777" w:rsidR="00C71F2E" w:rsidRPr="00A732BB" w:rsidRDefault="00C71F2E" w:rsidP="00C71F2E">
      <w:pPr>
        <w:pStyle w:val="NormalnyWeb"/>
        <w:spacing w:after="0" w:line="360" w:lineRule="auto"/>
        <w:ind w:left="7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746DDE02" w14:textId="0A3FA1FA" w:rsidR="005B5344" w:rsidRPr="00A732BB" w:rsidRDefault="005B5344" w:rsidP="00085E03">
      <w:pPr>
        <w:pStyle w:val="NormalnyWeb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732B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A732B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A732BB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A732B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</w:t>
      </w:r>
      <w:r w:rsidR="00255A69" w:rsidRPr="00A732BB">
        <w:rPr>
          <w:rFonts w:asciiTheme="minorHAnsi" w:hAnsiTheme="minorHAnsi" w:cstheme="minorHAnsi"/>
          <w:i/>
          <w:iCs/>
          <w:color w:val="222222"/>
          <w:sz w:val="21"/>
          <w:szCs w:val="21"/>
        </w:rPr>
        <w:t> </w:t>
      </w:r>
      <w:r w:rsidRPr="00A732B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zakresie przeciwdziałania wspieraniu agresji na Ukrainę oraz służących ochronie bezpieczeństwa narodowego </w:t>
      </w:r>
      <w:r w:rsidRPr="00A732BB">
        <w:rPr>
          <w:rFonts w:asciiTheme="minorHAnsi" w:hAnsiTheme="minorHAnsi" w:cstheme="minorHAnsi"/>
          <w:color w:val="222222"/>
          <w:sz w:val="21"/>
          <w:szCs w:val="21"/>
        </w:rPr>
        <w:t>(</w:t>
      </w:r>
      <w:r w:rsidR="00236C68" w:rsidRPr="00A732BB">
        <w:rPr>
          <w:rFonts w:asciiTheme="minorHAnsi" w:hAnsiTheme="minorHAnsi" w:cstheme="minorHAnsi"/>
          <w:color w:val="222222"/>
          <w:sz w:val="21"/>
          <w:szCs w:val="21"/>
        </w:rPr>
        <w:t>Dz. U. z 2023 r. poz. 1497</w:t>
      </w:r>
      <w:r w:rsidRPr="00A732BB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A732B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4B1DD2" w:rsidRPr="00A732BB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053D8EBC" w14:textId="77777777" w:rsidR="00C71F2E" w:rsidRPr="00A732BB" w:rsidRDefault="00C71F2E" w:rsidP="00C71F2E">
      <w:pPr>
        <w:pStyle w:val="NormalnyWeb"/>
        <w:spacing w:after="0" w:line="360" w:lineRule="auto"/>
        <w:ind w:left="7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F32AFEA" w14:textId="77777777" w:rsidR="00D81585" w:rsidRPr="00A732BB" w:rsidRDefault="00D81585" w:rsidP="007C231F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A732BB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A732BB" w:rsidRDefault="00D81585" w:rsidP="007C231F">
      <w:pPr>
        <w:spacing w:after="0" w:line="360" w:lineRule="auto"/>
        <w:jc w:val="both"/>
        <w:rPr>
          <w:rFonts w:cstheme="minorHAnsi"/>
          <w:b/>
        </w:rPr>
      </w:pPr>
    </w:p>
    <w:p w14:paraId="662F9E78" w14:textId="77777777" w:rsidR="00D81585" w:rsidRPr="00A732BB" w:rsidRDefault="00D81585" w:rsidP="00085E0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A732B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A732B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A732BB" w:rsidRDefault="00D81585" w:rsidP="007C231F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A732BB" w:rsidRDefault="00D81585" w:rsidP="007C231F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A732BB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070095A8" w14:textId="77777777" w:rsidR="009E1303" w:rsidRPr="00A732BB" w:rsidRDefault="009E1303" w:rsidP="009E13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D96D89F" w14:textId="4A7D616F" w:rsidR="009E1303" w:rsidRDefault="009E1303" w:rsidP="00085E0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A732BB">
        <w:rPr>
          <w:rFonts w:cstheme="minorHAnsi"/>
          <w:color w:val="000000"/>
        </w:rPr>
        <w:t xml:space="preserve">Adresy bezpłatnych i ogólnodostępnych baz danych, w szczególności rejestrów publicznych w rozumieniu ustawy z dnia 17 lutego 2005r. o informatyzacji działalności podmiotów realizujących zadania publiczne (tj. Dz. U. z 2020 r. poz. 346 z </w:t>
      </w:r>
      <w:proofErr w:type="spellStart"/>
      <w:r w:rsidRPr="00A732BB">
        <w:rPr>
          <w:rFonts w:cstheme="minorHAnsi"/>
          <w:color w:val="000000"/>
        </w:rPr>
        <w:t>późn</w:t>
      </w:r>
      <w:proofErr w:type="spellEnd"/>
      <w:r w:rsidRPr="00A732BB">
        <w:rPr>
          <w:rFonts w:cstheme="minorHAnsi"/>
          <w:color w:val="000000"/>
        </w:rPr>
        <w:t>. zm.), gdzie można uzyskać oświadczenia lub inne dokumenty dotyczące podmiotu udostępniającego zasoby:</w:t>
      </w:r>
    </w:p>
    <w:p w14:paraId="52168EB0" w14:textId="77777777" w:rsidR="00085E03" w:rsidRPr="00A732BB" w:rsidRDefault="00085E03" w:rsidP="00085E0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7A6A1265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32BB">
        <w:rPr>
          <w:rFonts w:eastAsia="Calibr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A732BB">
        <w:rPr>
          <w:rFonts w:eastAsia="Calibri" w:cstheme="minorHAnsi"/>
          <w:b/>
          <w:bCs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b/>
          <w:bCs/>
          <w:sz w:val="18"/>
          <w:szCs w:val="18"/>
        </w:rPr>
      </w:r>
      <w:r w:rsidR="00000000">
        <w:rPr>
          <w:rFonts w:eastAsia="Calibri" w:cstheme="minorHAnsi"/>
          <w:b/>
          <w:bCs/>
          <w:sz w:val="18"/>
          <w:szCs w:val="18"/>
        </w:rPr>
        <w:fldChar w:fldCharType="separate"/>
      </w:r>
      <w:r w:rsidRPr="00A732BB">
        <w:rPr>
          <w:rFonts w:eastAsia="Calibri" w:cstheme="minorHAnsi"/>
          <w:b/>
          <w:bCs/>
          <w:sz w:val="18"/>
          <w:szCs w:val="18"/>
        </w:rPr>
        <w:fldChar w:fldCharType="end"/>
      </w:r>
      <w:r w:rsidRPr="00A732BB">
        <w:rPr>
          <w:rFonts w:eastAsia="Calibri" w:cstheme="minorHAnsi"/>
          <w:b/>
          <w:bCs/>
          <w:sz w:val="18"/>
          <w:szCs w:val="18"/>
        </w:rPr>
        <w:t xml:space="preserve">     </w:t>
      </w:r>
      <w:r w:rsidRPr="00A732BB">
        <w:rPr>
          <w:rFonts w:cstheme="minorHAnsi"/>
          <w:sz w:val="18"/>
          <w:szCs w:val="18"/>
        </w:rPr>
        <w:t>https://ekrs.ms.gov.pl/web/wyszukiwarka-krs/stronaglowna/index.html</w:t>
      </w:r>
    </w:p>
    <w:p w14:paraId="5250B390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7D058A6E" w14:textId="74F56936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32BB">
        <w:rPr>
          <w:rFonts w:cstheme="minorHAnsi"/>
          <w:sz w:val="18"/>
          <w:szCs w:val="18"/>
        </w:rPr>
        <w:t xml:space="preserve">Rodzaje dokumentów dostępne pod wyżej wskazanym adresem:  </w:t>
      </w:r>
      <w:r w:rsidR="00BE688C" w:rsidRPr="00A732BB">
        <w:rPr>
          <w:rFonts w:cstheme="minorHAnsi"/>
          <w:b/>
          <w:bCs/>
          <w:sz w:val="18"/>
          <w:szCs w:val="18"/>
        </w:rPr>
        <w:t>KRS</w:t>
      </w:r>
    </w:p>
    <w:p w14:paraId="589C861C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07D1CC99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32BB">
        <w:rPr>
          <w:rFonts w:eastAsia="Calibr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A732BB">
        <w:rPr>
          <w:rFonts w:eastAsia="Calibri" w:cstheme="minorHAnsi"/>
          <w:b/>
          <w:bCs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b/>
          <w:bCs/>
          <w:sz w:val="18"/>
          <w:szCs w:val="18"/>
        </w:rPr>
      </w:r>
      <w:r w:rsidR="00000000">
        <w:rPr>
          <w:rFonts w:eastAsia="Calibri" w:cstheme="minorHAnsi"/>
          <w:b/>
          <w:bCs/>
          <w:sz w:val="18"/>
          <w:szCs w:val="18"/>
        </w:rPr>
        <w:fldChar w:fldCharType="separate"/>
      </w:r>
      <w:r w:rsidRPr="00A732BB">
        <w:rPr>
          <w:rFonts w:eastAsia="Calibri" w:cstheme="minorHAnsi"/>
          <w:b/>
          <w:bCs/>
          <w:sz w:val="18"/>
          <w:szCs w:val="18"/>
        </w:rPr>
        <w:fldChar w:fldCharType="end"/>
      </w:r>
      <w:r w:rsidRPr="00A732BB">
        <w:rPr>
          <w:rFonts w:eastAsia="Calibri" w:cstheme="minorHAnsi"/>
          <w:b/>
          <w:bCs/>
          <w:sz w:val="18"/>
          <w:szCs w:val="18"/>
        </w:rPr>
        <w:t xml:space="preserve">   </w:t>
      </w:r>
      <w:r w:rsidRPr="00A732BB">
        <w:rPr>
          <w:rFonts w:cstheme="minorHAnsi"/>
          <w:sz w:val="18"/>
          <w:szCs w:val="18"/>
        </w:rPr>
        <w:t>https://prod.ceidg.gov.pl/CEIDG/CEIDG.Public.UI/Search.aspx</w:t>
      </w:r>
    </w:p>
    <w:p w14:paraId="16A2B6B1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7B47651C" w14:textId="7C62CA3C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32BB">
        <w:rPr>
          <w:rFonts w:cstheme="minorHAnsi"/>
          <w:sz w:val="18"/>
          <w:szCs w:val="18"/>
        </w:rPr>
        <w:t xml:space="preserve">Rodzaje dokumentów dostępne pod wyżej wskazanym adresem: </w:t>
      </w:r>
      <w:proofErr w:type="spellStart"/>
      <w:r w:rsidR="00BE688C" w:rsidRPr="00A732BB">
        <w:rPr>
          <w:rFonts w:cstheme="minorHAnsi"/>
          <w:b/>
          <w:bCs/>
          <w:sz w:val="18"/>
          <w:szCs w:val="18"/>
        </w:rPr>
        <w:t>CEiDG</w:t>
      </w:r>
      <w:proofErr w:type="spellEnd"/>
      <w:r w:rsidR="00BE688C" w:rsidRPr="00A732BB">
        <w:rPr>
          <w:rFonts w:cstheme="minorHAnsi"/>
          <w:b/>
          <w:bCs/>
          <w:sz w:val="18"/>
          <w:szCs w:val="18"/>
        </w:rPr>
        <w:t xml:space="preserve"> </w:t>
      </w:r>
    </w:p>
    <w:p w14:paraId="7CFEE7F1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5A1503A8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b/>
          <w:bCs/>
          <w:sz w:val="18"/>
          <w:szCs w:val="18"/>
        </w:rPr>
      </w:pPr>
      <w:r w:rsidRPr="00A732BB">
        <w:rPr>
          <w:rFonts w:eastAsia="Calibr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A732BB">
        <w:rPr>
          <w:rFonts w:eastAsia="Calibri" w:cstheme="minorHAnsi"/>
          <w:b/>
          <w:bCs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b/>
          <w:bCs/>
          <w:sz w:val="18"/>
          <w:szCs w:val="18"/>
        </w:rPr>
      </w:r>
      <w:r w:rsidR="00000000">
        <w:rPr>
          <w:rFonts w:eastAsia="Calibri" w:cstheme="minorHAnsi"/>
          <w:b/>
          <w:bCs/>
          <w:sz w:val="18"/>
          <w:szCs w:val="18"/>
        </w:rPr>
        <w:fldChar w:fldCharType="separate"/>
      </w:r>
      <w:r w:rsidRPr="00A732BB">
        <w:rPr>
          <w:rFonts w:eastAsia="Calibri" w:cstheme="minorHAnsi"/>
          <w:b/>
          <w:bCs/>
          <w:sz w:val="18"/>
          <w:szCs w:val="18"/>
        </w:rPr>
        <w:fldChar w:fldCharType="end"/>
      </w:r>
      <w:r w:rsidRPr="00A732BB">
        <w:rPr>
          <w:rFonts w:eastAsia="Calibri" w:cstheme="minorHAnsi"/>
          <w:b/>
          <w:bCs/>
          <w:sz w:val="18"/>
          <w:szCs w:val="18"/>
        </w:rPr>
        <w:t xml:space="preserve">  </w:t>
      </w:r>
      <w:r w:rsidRPr="00A732BB">
        <w:rPr>
          <w:rFonts w:eastAsia="Calibri" w:cstheme="minorHAnsi"/>
          <w:sz w:val="18"/>
          <w:szCs w:val="18"/>
        </w:rPr>
        <w:t xml:space="preserve"> </w:t>
      </w:r>
      <w:hyperlink r:id="rId8" w:history="1">
        <w:r w:rsidRPr="00A732BB">
          <w:rPr>
            <w:rStyle w:val="Hipercze"/>
            <w:rFonts w:eastAsia="Calibri" w:cstheme="minorHAnsi"/>
            <w:color w:val="auto"/>
            <w:sz w:val="18"/>
            <w:szCs w:val="18"/>
            <w:u w:val="none"/>
          </w:rPr>
          <w:t>https://rejestry.ure.gov.pl/c/1</w:t>
        </w:r>
      </w:hyperlink>
      <w:r w:rsidRPr="00A732BB">
        <w:rPr>
          <w:rStyle w:val="Hipercze"/>
          <w:rFonts w:eastAsia="Calibri" w:cstheme="minorHAnsi"/>
          <w:color w:val="auto"/>
          <w:sz w:val="18"/>
          <w:szCs w:val="18"/>
          <w:u w:val="none"/>
        </w:rPr>
        <w:t xml:space="preserve"> </w:t>
      </w:r>
      <w:r w:rsidRPr="00A732BB">
        <w:rPr>
          <w:rFonts w:eastAsia="Calibri" w:cstheme="minorHAnsi"/>
          <w:sz w:val="18"/>
          <w:szCs w:val="18"/>
        </w:rPr>
        <w:t xml:space="preserve"> </w:t>
      </w:r>
    </w:p>
    <w:p w14:paraId="733A2EA7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b/>
          <w:bCs/>
          <w:sz w:val="18"/>
          <w:szCs w:val="18"/>
        </w:rPr>
      </w:pPr>
    </w:p>
    <w:p w14:paraId="1A1CA8B8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32BB">
        <w:rPr>
          <w:rFonts w:cstheme="minorHAnsi"/>
          <w:sz w:val="18"/>
          <w:szCs w:val="18"/>
        </w:rPr>
        <w:t xml:space="preserve">Rodzaje dokumentów dostępne pod wyżej wskazanym adresem: </w:t>
      </w:r>
      <w:r w:rsidRPr="00A732BB">
        <w:rPr>
          <w:rFonts w:cstheme="minorHAnsi"/>
          <w:b/>
          <w:bCs/>
          <w:sz w:val="18"/>
          <w:szCs w:val="18"/>
        </w:rPr>
        <w:t>Decyzja w sprawie udzielenia koncesji na obrót energią elektryczną</w:t>
      </w:r>
    </w:p>
    <w:p w14:paraId="58814B9F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b/>
          <w:bCs/>
          <w:sz w:val="18"/>
          <w:szCs w:val="18"/>
        </w:rPr>
      </w:pPr>
    </w:p>
    <w:p w14:paraId="733EF61D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A732BB">
        <w:rPr>
          <w:rFonts w:eastAsia="Calibr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A732BB">
        <w:rPr>
          <w:rFonts w:eastAsia="Calibri" w:cstheme="minorHAnsi"/>
          <w:b/>
          <w:bCs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b/>
          <w:bCs/>
          <w:sz w:val="18"/>
          <w:szCs w:val="18"/>
        </w:rPr>
      </w:r>
      <w:r w:rsidR="00000000">
        <w:rPr>
          <w:rFonts w:eastAsia="Calibri" w:cstheme="minorHAnsi"/>
          <w:b/>
          <w:bCs/>
          <w:sz w:val="18"/>
          <w:szCs w:val="18"/>
        </w:rPr>
        <w:fldChar w:fldCharType="separate"/>
      </w:r>
      <w:r w:rsidRPr="00A732BB">
        <w:rPr>
          <w:rFonts w:eastAsia="Calibri" w:cstheme="minorHAnsi"/>
          <w:b/>
          <w:bCs/>
          <w:sz w:val="18"/>
          <w:szCs w:val="18"/>
        </w:rPr>
        <w:fldChar w:fldCharType="end"/>
      </w:r>
      <w:r w:rsidRPr="00A732BB">
        <w:rPr>
          <w:rFonts w:eastAsia="Calibri" w:cstheme="minorHAnsi"/>
          <w:b/>
          <w:bCs/>
          <w:sz w:val="18"/>
          <w:szCs w:val="18"/>
        </w:rPr>
        <w:t xml:space="preserve">  </w:t>
      </w:r>
      <w:r w:rsidRPr="00A732BB">
        <w:rPr>
          <w:rFonts w:cstheme="minorHAnsi"/>
          <w:color w:val="000000"/>
          <w:sz w:val="18"/>
          <w:szCs w:val="18"/>
        </w:rPr>
        <w:t xml:space="preserve">Inne bazy </w:t>
      </w:r>
    </w:p>
    <w:p w14:paraId="5174B131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</w:p>
    <w:p w14:paraId="04BE8BFB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A732BB">
        <w:rPr>
          <w:rFonts w:cstheme="minorHAnsi"/>
          <w:color w:val="000000"/>
          <w:sz w:val="18"/>
          <w:szCs w:val="18"/>
        </w:rPr>
        <w:t>Adres:………………………………………………………………………………………………………………………………………</w:t>
      </w:r>
    </w:p>
    <w:p w14:paraId="1D0CD43B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</w:p>
    <w:p w14:paraId="1036B02E" w14:textId="77777777" w:rsidR="007C7A14" w:rsidRPr="00A732BB" w:rsidRDefault="007C7A14" w:rsidP="007C7A1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A732BB">
        <w:rPr>
          <w:rFonts w:cstheme="minorHAnsi"/>
          <w:color w:val="000000"/>
          <w:sz w:val="18"/>
          <w:szCs w:val="18"/>
        </w:rPr>
        <w:t>Rodzaje dokumentów dostępne pod wyżej wskazanym adresem:………………………………………………</w:t>
      </w:r>
    </w:p>
    <w:p w14:paraId="4F6BF398" w14:textId="77777777" w:rsidR="00255A69" w:rsidRPr="00A732BB" w:rsidRDefault="00255A69" w:rsidP="00255A69">
      <w:pPr>
        <w:spacing w:after="0" w:line="240" w:lineRule="auto"/>
        <w:jc w:val="center"/>
        <w:rPr>
          <w:rFonts w:eastAsia="Calibri" w:cstheme="minorHAnsi"/>
          <w:b/>
          <w:i/>
          <w:color w:val="FF0000"/>
          <w:sz w:val="16"/>
          <w:szCs w:val="16"/>
        </w:rPr>
      </w:pPr>
    </w:p>
    <w:p w14:paraId="4BCF0DFE" w14:textId="77777777" w:rsidR="00C71F2E" w:rsidRPr="00A732BB" w:rsidRDefault="00C71F2E" w:rsidP="00255A69">
      <w:pPr>
        <w:spacing w:after="0" w:line="240" w:lineRule="auto"/>
        <w:jc w:val="center"/>
        <w:rPr>
          <w:rFonts w:eastAsia="Calibri" w:cstheme="minorHAnsi"/>
          <w:b/>
          <w:i/>
          <w:color w:val="FF0000"/>
          <w:sz w:val="16"/>
          <w:szCs w:val="16"/>
        </w:rPr>
      </w:pPr>
    </w:p>
    <w:p w14:paraId="259E2617" w14:textId="77777777" w:rsidR="00085E03" w:rsidRDefault="00085E03" w:rsidP="00255A69">
      <w:pPr>
        <w:spacing w:after="0" w:line="240" w:lineRule="auto"/>
        <w:jc w:val="center"/>
        <w:rPr>
          <w:rFonts w:eastAsia="Calibri" w:cstheme="minorHAnsi"/>
          <w:b/>
          <w:i/>
          <w:color w:val="0070C0"/>
          <w:sz w:val="20"/>
          <w:szCs w:val="20"/>
        </w:rPr>
      </w:pPr>
    </w:p>
    <w:p w14:paraId="22E40863" w14:textId="06E8A211" w:rsidR="007C231F" w:rsidRPr="00085E03" w:rsidRDefault="007C231F" w:rsidP="00255A69">
      <w:pPr>
        <w:spacing w:after="0" w:line="240" w:lineRule="auto"/>
        <w:jc w:val="center"/>
        <w:rPr>
          <w:rFonts w:cstheme="minorHAnsi"/>
          <w:color w:val="0070C0"/>
          <w:sz w:val="20"/>
          <w:szCs w:val="20"/>
        </w:rPr>
      </w:pPr>
      <w:r w:rsidRPr="00085E03">
        <w:rPr>
          <w:rFonts w:eastAsia="Calibri" w:cstheme="minorHAnsi"/>
          <w:b/>
          <w:i/>
          <w:color w:val="0070C0"/>
          <w:sz w:val="20"/>
          <w:szCs w:val="20"/>
        </w:rPr>
        <w:t>Po wypełnieniu Zamawiający zaleca zapisanie dokumentu w formacie PDF.</w:t>
      </w:r>
    </w:p>
    <w:p w14:paraId="0EA31EDF" w14:textId="20881C67" w:rsidR="007C231F" w:rsidRPr="00085E03" w:rsidRDefault="007C231F" w:rsidP="002F14E8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cstheme="minorHAnsi"/>
          <w:color w:val="0070C0"/>
          <w:sz w:val="24"/>
          <w:szCs w:val="24"/>
        </w:rPr>
      </w:pPr>
      <w:r w:rsidRPr="00085E03">
        <w:rPr>
          <w:rFonts w:eastAsia="Calibri" w:cstheme="minorHAnsi"/>
          <w:b/>
          <w:i/>
          <w:color w:val="0070C0"/>
          <w:sz w:val="20"/>
          <w:szCs w:val="20"/>
        </w:rPr>
        <w:t xml:space="preserve">Wypełniony dokument należy podpisać kwalifikowanym podpisem elektronicznym </w:t>
      </w:r>
      <w:r w:rsidR="002F14E8" w:rsidRPr="00085E03">
        <w:rPr>
          <w:rFonts w:eastAsia="Calibri" w:cstheme="minorHAnsi"/>
          <w:b/>
          <w:i/>
          <w:color w:val="0070C0"/>
          <w:sz w:val="20"/>
          <w:szCs w:val="20"/>
        </w:rPr>
        <w:t>.</w:t>
      </w:r>
    </w:p>
    <w:sectPr w:rsidR="007C231F" w:rsidRPr="00085E03" w:rsidSect="00085E03">
      <w:headerReference w:type="default" r:id="rId9"/>
      <w:footerReference w:type="default" r:id="rId10"/>
      <w:pgSz w:w="11906" w:h="16838"/>
      <w:pgMar w:top="454" w:right="1418" w:bottom="397" w:left="1418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DDC5" w14:textId="77777777" w:rsidR="007009F9" w:rsidRDefault="007009F9" w:rsidP="00D81585">
      <w:pPr>
        <w:spacing w:after="0" w:line="240" w:lineRule="auto"/>
      </w:pPr>
      <w:r>
        <w:separator/>
      </w:r>
    </w:p>
  </w:endnote>
  <w:endnote w:type="continuationSeparator" w:id="0">
    <w:p w14:paraId="17B7E8AD" w14:textId="77777777" w:rsidR="007009F9" w:rsidRDefault="007009F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-90160740"/>
      <w:docPartObj>
        <w:docPartGallery w:val="Page Numbers (Bottom of Page)"/>
        <w:docPartUnique/>
      </w:docPartObj>
    </w:sdtPr>
    <w:sdtContent>
      <w:p w14:paraId="6BF1E96A" w14:textId="7068BE13" w:rsidR="00085E03" w:rsidRPr="00085E03" w:rsidRDefault="00085E03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85E03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085E03">
          <w:rPr>
            <w:rFonts w:eastAsiaTheme="minorEastAsia" w:cs="Times New Roman"/>
            <w:sz w:val="20"/>
            <w:szCs w:val="20"/>
          </w:rPr>
          <w:fldChar w:fldCharType="begin"/>
        </w:r>
        <w:r w:rsidRPr="00085E03">
          <w:rPr>
            <w:sz w:val="20"/>
            <w:szCs w:val="20"/>
          </w:rPr>
          <w:instrText>PAGE    \* MERGEFORMAT</w:instrText>
        </w:r>
        <w:r w:rsidRPr="00085E03">
          <w:rPr>
            <w:rFonts w:eastAsiaTheme="minorEastAsia" w:cs="Times New Roman"/>
            <w:sz w:val="20"/>
            <w:szCs w:val="20"/>
          </w:rPr>
          <w:fldChar w:fldCharType="separate"/>
        </w:r>
        <w:r w:rsidRPr="00085E03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085E03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82F05E9" w14:textId="77777777" w:rsidR="00085E03" w:rsidRDefault="00085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C03DC" w14:textId="77777777" w:rsidR="007009F9" w:rsidRDefault="007009F9" w:rsidP="00D81585">
      <w:pPr>
        <w:spacing w:after="0" w:line="240" w:lineRule="auto"/>
      </w:pPr>
      <w:r>
        <w:separator/>
      </w:r>
    </w:p>
  </w:footnote>
  <w:footnote w:type="continuationSeparator" w:id="0">
    <w:p w14:paraId="11003DC4" w14:textId="77777777" w:rsidR="007009F9" w:rsidRDefault="007009F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7C231F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7C231F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7C231F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7C231F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7C231F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7C231F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7C231F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7C231F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7C231F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255A69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255A69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74CF59A6" w:rsidR="004B1DD2" w:rsidRPr="00255A69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255A6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255A69">
        <w:rPr>
          <w:rFonts w:ascii="Cambria" w:hAnsi="Cambria" w:cs="Arial"/>
          <w:sz w:val="16"/>
          <w:szCs w:val="16"/>
        </w:rPr>
        <w:t xml:space="preserve"> </w:t>
      </w:r>
      <w:r w:rsidRPr="00255A69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255A69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55A69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255A6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55A6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255A6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6FDDE5B" w14:textId="2123AD4E" w:rsidR="00086444" w:rsidRPr="00086444" w:rsidRDefault="00086444" w:rsidP="0008644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vertAlign w:val="superscript"/>
          <w:lang w:eastAsia="pl-PL"/>
        </w:rPr>
        <w:t xml:space="preserve">2 </w:t>
      </w: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Art. 7. 1. Z postępowania o udzielenie zamówienia publicznego lub konkursu prowadzonego na podstawie ustawy z dnia 11 września 2019 r. – Prawo zamówień publicznych wyklucza się:</w:t>
      </w:r>
    </w:p>
    <w:p w14:paraId="64483BFF" w14:textId="77777777" w:rsidR="00086444" w:rsidRPr="00086444" w:rsidRDefault="00086444" w:rsidP="0008644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23297E7" w14:textId="587AA17E" w:rsidR="00086444" w:rsidRPr="00086444" w:rsidRDefault="00086444" w:rsidP="0008644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</w:t>
      </w:r>
      <w:r w:rsidR="00C71F2E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 </w:t>
      </w: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9FA52D5" w14:textId="77777777" w:rsidR="00086444" w:rsidRPr="00086444" w:rsidRDefault="00086444" w:rsidP="0008644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©Kancelaria Sejmu s. 19/27</w:t>
      </w:r>
    </w:p>
    <w:p w14:paraId="03488E06" w14:textId="77777777" w:rsidR="00086444" w:rsidRPr="00086444" w:rsidRDefault="00086444" w:rsidP="0008644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2023-02-08</w:t>
      </w:r>
    </w:p>
    <w:p w14:paraId="117D2B17" w14:textId="77777777" w:rsidR="00086444" w:rsidRPr="00086444" w:rsidRDefault="00086444" w:rsidP="0008644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555757C" w14:textId="09EAB999" w:rsidR="004B1DD2" w:rsidRPr="00896587" w:rsidRDefault="00086444" w:rsidP="0008644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2. Wykluczenie następuje na okres trwania okoliczności określonych w ust.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F8A6C" w14:textId="183D79D4" w:rsidR="007C7A14" w:rsidRPr="00A732BB" w:rsidRDefault="00A732BB" w:rsidP="007C7A14">
    <w:pPr>
      <w:pStyle w:val="Nagwek"/>
      <w:jc w:val="right"/>
      <w:rPr>
        <w:rFonts w:cstheme="minorHAnsi"/>
        <w:sz w:val="28"/>
        <w:szCs w:val="28"/>
      </w:rPr>
    </w:pPr>
    <w:r w:rsidRPr="00A732BB">
      <w:rPr>
        <w:rFonts w:cstheme="minorHAnsi"/>
        <w:bCs/>
        <w:sz w:val="20"/>
        <w:szCs w:val="20"/>
      </w:rPr>
      <w:t>Załącznik nr 3b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6625">
    <w:abstractNumId w:val="1"/>
  </w:num>
  <w:num w:numId="2" w16cid:durableId="70367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4168B"/>
    <w:rsid w:val="0008336D"/>
    <w:rsid w:val="00085E03"/>
    <w:rsid w:val="00086444"/>
    <w:rsid w:val="000A6D1B"/>
    <w:rsid w:val="000F027C"/>
    <w:rsid w:val="00110AA3"/>
    <w:rsid w:val="00116EE9"/>
    <w:rsid w:val="00121439"/>
    <w:rsid w:val="00125F77"/>
    <w:rsid w:val="00162444"/>
    <w:rsid w:val="001641DE"/>
    <w:rsid w:val="00192B3D"/>
    <w:rsid w:val="0019486C"/>
    <w:rsid w:val="002008EA"/>
    <w:rsid w:val="002030FA"/>
    <w:rsid w:val="00231798"/>
    <w:rsid w:val="00236C68"/>
    <w:rsid w:val="00255A69"/>
    <w:rsid w:val="002C6100"/>
    <w:rsid w:val="002C79F0"/>
    <w:rsid w:val="002E7543"/>
    <w:rsid w:val="002F14E8"/>
    <w:rsid w:val="002F1996"/>
    <w:rsid w:val="00370416"/>
    <w:rsid w:val="00392515"/>
    <w:rsid w:val="003B1084"/>
    <w:rsid w:val="003B17BC"/>
    <w:rsid w:val="003C4ADF"/>
    <w:rsid w:val="00462120"/>
    <w:rsid w:val="00472762"/>
    <w:rsid w:val="004B1DD2"/>
    <w:rsid w:val="004D7493"/>
    <w:rsid w:val="004E3659"/>
    <w:rsid w:val="004E41E8"/>
    <w:rsid w:val="004E6A0F"/>
    <w:rsid w:val="00530950"/>
    <w:rsid w:val="005B1094"/>
    <w:rsid w:val="005B5344"/>
    <w:rsid w:val="005D6855"/>
    <w:rsid w:val="005E21A9"/>
    <w:rsid w:val="00643F83"/>
    <w:rsid w:val="00664CCA"/>
    <w:rsid w:val="006B7BF5"/>
    <w:rsid w:val="006F45C5"/>
    <w:rsid w:val="006F573A"/>
    <w:rsid w:val="007009F9"/>
    <w:rsid w:val="00735091"/>
    <w:rsid w:val="007610A0"/>
    <w:rsid w:val="007C231F"/>
    <w:rsid w:val="007C24F5"/>
    <w:rsid w:val="007C7A14"/>
    <w:rsid w:val="007D5B0F"/>
    <w:rsid w:val="00803D1C"/>
    <w:rsid w:val="00834047"/>
    <w:rsid w:val="008573CB"/>
    <w:rsid w:val="00897CFE"/>
    <w:rsid w:val="008B4E4C"/>
    <w:rsid w:val="008C1EE8"/>
    <w:rsid w:val="008E4D4E"/>
    <w:rsid w:val="008E52CF"/>
    <w:rsid w:val="009022AB"/>
    <w:rsid w:val="00916460"/>
    <w:rsid w:val="00944766"/>
    <w:rsid w:val="009658CC"/>
    <w:rsid w:val="009673A4"/>
    <w:rsid w:val="009877FB"/>
    <w:rsid w:val="009A53A6"/>
    <w:rsid w:val="009C0CC2"/>
    <w:rsid w:val="009E1303"/>
    <w:rsid w:val="009E4CD8"/>
    <w:rsid w:val="009E7AE7"/>
    <w:rsid w:val="00A57B62"/>
    <w:rsid w:val="00A732BB"/>
    <w:rsid w:val="00A8010A"/>
    <w:rsid w:val="00AE7679"/>
    <w:rsid w:val="00B035E5"/>
    <w:rsid w:val="00B22BEB"/>
    <w:rsid w:val="00BB7812"/>
    <w:rsid w:val="00BC03FF"/>
    <w:rsid w:val="00BE688C"/>
    <w:rsid w:val="00BF1EAD"/>
    <w:rsid w:val="00C1002B"/>
    <w:rsid w:val="00C11E73"/>
    <w:rsid w:val="00C11E82"/>
    <w:rsid w:val="00C57760"/>
    <w:rsid w:val="00C71F2E"/>
    <w:rsid w:val="00C73DF3"/>
    <w:rsid w:val="00CB5349"/>
    <w:rsid w:val="00D02901"/>
    <w:rsid w:val="00D10644"/>
    <w:rsid w:val="00D377BE"/>
    <w:rsid w:val="00D81585"/>
    <w:rsid w:val="00D822A9"/>
    <w:rsid w:val="00E44E15"/>
    <w:rsid w:val="00E62DBF"/>
    <w:rsid w:val="00EC2674"/>
    <w:rsid w:val="00EC3128"/>
    <w:rsid w:val="00ED4D56"/>
    <w:rsid w:val="00F151B8"/>
    <w:rsid w:val="00F54312"/>
    <w:rsid w:val="00F71C4F"/>
    <w:rsid w:val="00F9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A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C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A14"/>
  </w:style>
  <w:style w:type="paragraph" w:styleId="Stopka">
    <w:name w:val="footer"/>
    <w:basedOn w:val="Normalny"/>
    <w:link w:val="StopkaZnak"/>
    <w:uiPriority w:val="99"/>
    <w:unhideWhenUsed/>
    <w:rsid w:val="007C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estry.ure.gov.pl/c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D07A-BC2C-422C-A2C2-0F771E61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Ania Sawic</cp:lastModifiedBy>
  <cp:revision>35</cp:revision>
  <dcterms:created xsi:type="dcterms:W3CDTF">2023-03-16T16:42:00Z</dcterms:created>
  <dcterms:modified xsi:type="dcterms:W3CDTF">2024-08-01T08:38:00Z</dcterms:modified>
</cp:coreProperties>
</file>