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A0B" w14:textId="0BAEA5D5" w:rsid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Załącznik </w:t>
      </w:r>
      <w:r w:rsidR="00E725B1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14:paraId="57E9D3AB" w14:textId="77777777" w:rsidR="000F3EEB" w:rsidRP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F3EEB" w:rsidRPr="00C00582" w14:paraId="2722AA4D" w14:textId="77777777" w:rsidTr="000F3EEB"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4041E" w14:textId="2AD0526F" w:rsidR="000F3EEB" w:rsidRPr="000E0057" w:rsidRDefault="000F3EEB" w:rsidP="000F3EEB">
            <w:pPr>
              <w:widowControl w:val="0"/>
              <w:autoSpaceDE w:val="0"/>
              <w:spacing w:before="120" w:line="276" w:lineRule="auto"/>
              <w:jc w:val="center"/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</w:pP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Umowa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na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realizację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Z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amówienia</w:t>
            </w:r>
          </w:p>
          <w:p w14:paraId="25BEE218" w14:textId="77777777" w:rsidR="000F3EEB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d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otyczącego</w:t>
            </w: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dostawy urządzeń i wykonania 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robót budowlanych w formule </w:t>
            </w:r>
          </w:p>
          <w:p w14:paraId="26F47B7A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„zaprojektuj – wybuduj” dla inwestycji pn.: </w:t>
            </w:r>
          </w:p>
          <w:p w14:paraId="0C31B91C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„Budowa instalacji fotowoltaicznych na obiektach użyteczności publicznej gmin powiatu dzierżoniowskiego, Wodociągów i Kanalizacji Sp. z o.o. </w:t>
            </w:r>
          </w:p>
          <w:p w14:paraId="6A972D14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oraz Zakładu Usług Komunalnych Sp. z o.o. w Łagiewnikach”</w:t>
            </w:r>
          </w:p>
          <w:p w14:paraId="273B4068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</w:tr>
    </w:tbl>
    <w:p w14:paraId="7C369292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39EC21B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1EF60DF" w14:textId="406A2874" w:rsidR="007100FE" w:rsidRPr="00C00582" w:rsidRDefault="009D6F1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zawarta w Dzierżoniowie w dniu …………………………………………….</w:t>
      </w:r>
    </w:p>
    <w:p w14:paraId="5763F844" w14:textId="69478AD8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pomiędzy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Zamawiającym:</w:t>
      </w:r>
    </w:p>
    <w:p w14:paraId="31383DD2" w14:textId="69D85759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Energia Komunalna Sp. z o.o.,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z siedzibą:</w:t>
      </w: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Rynek 55</w:t>
      </w:r>
      <w:r w:rsidR="00005C07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/2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, </w:t>
      </w:r>
      <w:r w:rsidR="00290F08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58-200 Dzierżoniów,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NIP 8822135641, REGON 386655147, wpisaną </w:t>
      </w:r>
      <w:bookmarkStart w:id="0" w:name="_Hlk62560968"/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przez Sąd Rejonowy dla Wrocławia-Fabrycznej, IX Wydział Gospodarczy Krajowego Rejestru Sądowego pod numerem KRS 0000852411</w:t>
      </w:r>
      <w:bookmarkEnd w:id="0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="00CA251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kapitał zakładowy 1.999.000 zł, </w:t>
      </w:r>
      <w:r w:rsidR="009D6F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którą reprezentuje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5A86818" w14:textId="68C0D2A5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Tomasz Smolarz – Prezes Zarządu,</w:t>
      </w:r>
    </w:p>
    <w:p w14:paraId="12C6868F" w14:textId="0950916D" w:rsidR="007100FE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Wykonawcą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6524D7BD" w14:textId="30AE8021" w:rsidR="007100FE" w:rsidRPr="00C00582" w:rsidRDefault="009D6F1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…………………………………………………………………………………………………………………..……………………………., którego reprezentuje</w:t>
      </w:r>
      <w:r w:rsidR="007100F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0B9CC52" w14:textId="4DBE71A8" w:rsidR="007100FE" w:rsidRPr="00C00582" w:rsidRDefault="009D6F1E" w:rsidP="00C00582">
      <w:pPr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45395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E1B0A5B" w14:textId="692E48D6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zwanymi także w umowie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Stronami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.</w:t>
      </w:r>
    </w:p>
    <w:p w14:paraId="2BA8FB77" w14:textId="77777777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409D1AE9" w14:textId="7EF1A6F5" w:rsidR="0045395C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W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wyniku przeprowadzonego postępowania o udzielenie zamówienia publicznego w trybie p</w:t>
      </w:r>
      <w:r w:rsidR="00A30AF1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rzetargu nieograniczonego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zgodnie z ustawą z dnia 11 września 2019 r. Prawo zamówień publicznych (Dz. U. z 2019, poz. 2019 z </w:t>
      </w:r>
      <w:proofErr w:type="spellStart"/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późn</w:t>
      </w:r>
      <w:proofErr w:type="spellEnd"/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. zm.), w 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efekcie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któr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oferta Wykonawcy została wybrana jako najkorzystniejsza, została zawarta </w:t>
      </w:r>
      <w:r w:rsidR="00646DF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mowa o następującej treści: </w:t>
      </w:r>
    </w:p>
    <w:p w14:paraId="3943CED0" w14:textId="77777777" w:rsidR="00BB03EE" w:rsidRPr="00C00582" w:rsidRDefault="00BB03E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961D39B" w14:textId="77777777" w:rsidR="00FE6F98" w:rsidRPr="00C00582" w:rsidRDefault="00BB6045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</w:t>
      </w:r>
      <w:r w:rsidR="00363B79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38FFDD8A" w14:textId="6362CD09" w:rsidR="00FE6F98" w:rsidRPr="00C00582" w:rsidRDefault="00FE6F9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Przedmiot </w:t>
      </w:r>
      <w:r w:rsidR="00165433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mowy</w:t>
      </w:r>
      <w:r w:rsidR="00B27ACA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i postanowienia ogólne</w:t>
      </w:r>
    </w:p>
    <w:p w14:paraId="18458464" w14:textId="6130A389" w:rsidR="00A8215B" w:rsidRPr="00C00582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Przedmiotem Umowy jest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 i wykonanie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robót budowlanych w formule „zaprojektuj-wybuduj” dla inwestycji </w:t>
      </w:r>
      <w:proofErr w:type="spellStart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pn</w:t>
      </w:r>
      <w:proofErr w:type="spellEnd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 „Budowa instalacji fotowoltaicznych na obiektach użyteczności publicznej gmin powiatu dzierżoniowskiego, Wodociągów i Kanalizacji Sp. z o.o. oraz Zakładu Usług Komunalnych Sp. z o.o. w Łagiewnikach” (zwanego dalej</w:t>
      </w:r>
      <w:r w:rsidRPr="00EA7B34">
        <w:rPr>
          <w:rStyle w:val="Wyrnieniedelikatne"/>
          <w:rFonts w:asciiTheme="minorHAnsi" w:eastAsia="Times New Roman" w:hAnsiTheme="minorHAnsi" w:cstheme="minorHAnsi"/>
          <w:b/>
          <w:bCs/>
          <w:i w:val="0"/>
          <w:color w:val="auto"/>
          <w:lang w:eastAsia="ar-SA"/>
        </w:rPr>
        <w:t xml:space="preserve"> Zamówieniem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). </w:t>
      </w:r>
    </w:p>
    <w:p w14:paraId="58C33BBA" w14:textId="34447C96" w:rsidR="001D4BF9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</w:t>
      </w:r>
      <w:r w:rsidR="00E513C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składa się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</w:t>
      </w:r>
      <w:r w:rsidR="00D967C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zaprojektowanie, wybudowanie i uruchomienie 125 instalacji fotowoltaicznych 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wraz z niezbędną infrastrukturą techniczną oraz pomocniczą umożliwiającą poprawne funkcjonowanie instalacji zgodnie z założeniami i oczekiwaniami Zamawiającego.</w:t>
      </w:r>
    </w:p>
    <w:p w14:paraId="1F0F333D" w14:textId="375CF8BB" w:rsidR="00DE6D64" w:rsidRPr="00DE6D64" w:rsidRDefault="001D4BF9" w:rsidP="00DE6D6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Instalacje 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zlokalizowane będą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DE6D6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zgodnie z wykazem umieszczonym w załączniku nr 1 do Umowy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646DFE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na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527E38B5" w14:textId="117762D2" w:rsidR="00DE6D64" w:rsidRDefault="00646DFE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 xml:space="preserve">obiektach/terenach użyteczności publicznej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Zamawiającego </w:t>
      </w:r>
      <w:r w:rsidR="00DE6D6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(72 lokalizacje)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2BCFDE16" w14:textId="10720608" w:rsidR="00DE6D64" w:rsidRDefault="00646DFE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bookmarkStart w:id="1" w:name="_Hlk90590629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bookmarkEnd w:id="1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Wodociągów i Kanalizacji Sp. z o.o. (40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ia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jącego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53A332BE" w14:textId="6024BCF8" w:rsidR="00DE6D64" w:rsidRDefault="00DE6D64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Zakład</w:t>
      </w: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Usług Komunalnych Sp. z o.o.</w:t>
      </w:r>
      <w:r w:rsidR="00D73181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(13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Zamawiającego.</w:t>
      </w:r>
    </w:p>
    <w:p w14:paraId="34311858" w14:textId="20029E47" w:rsidR="0017730E" w:rsidRPr="00C00582" w:rsidRDefault="0017730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Każdą z instalacji określoną w ust. 2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3 powyżej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traktować jak wyodrębnioną całość, z zastrzeżeniem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zaprojektowania 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wykonania </w:t>
      </w:r>
      <w:proofErr w:type="spellStart"/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uwspólnionego</w:t>
      </w:r>
      <w:proofErr w:type="spellEnd"/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monitoringu elektronicznego urządzeń wchodzących w skład instalacji PV (3 systemy dla poszczególnych 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artnerów i jeden nadrzędny nad wszystkimi instalacjami),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 dedykowaną aplikacją i magazynowaniem danych „w chmurze”</w:t>
      </w:r>
      <w:r w:rsidR="00AF0826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dla odpowiednio 72, 40 i 13 lokalizacji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Zamawiającego i jego partnerów, określonych w ust. 3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w oparciu o dane zbierane drogą zdalną z falowników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A9392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Wykonawca musi zapewnić możliwość pobierania danych „z chmury” zarówno Zamawiającemu jak i jego partnerom.</w:t>
      </w:r>
    </w:p>
    <w:p w14:paraId="154A97CB" w14:textId="267FF33F" w:rsidR="001D4BF9" w:rsidRPr="00C00582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 Umowy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realizowany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będzie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trzech etap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ach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69AE14D2" w14:textId="33C92450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race projektowe:</w:t>
      </w:r>
    </w:p>
    <w:p w14:paraId="692DBD50" w14:textId="50F3DF92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wykonanie dokumentacji projektow</w:t>
      </w:r>
      <w:r w:rsidR="00720CCE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7A55EFCF" w14:textId="1AC48BE5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pozwolenia na budowę dla obiektów, dla których będzie ono wymagane,</w:t>
      </w:r>
    </w:p>
    <w:p w14:paraId="4DDDDEB2" w14:textId="12BE5DCD" w:rsidR="001D4BF9" w:rsidRPr="00C00582" w:rsidRDefault="001D4BF9" w:rsidP="001642D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warunków przyłączenia do sieci elektroenergetycznej, jeśli będą one wymagane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1E41AC3A" w14:textId="4D14FD6D" w:rsidR="00290F08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roboty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budowlano-montażowe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68BE1F6E" w14:textId="24A60A47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głoszenie i odbiór instalacji.</w:t>
      </w:r>
    </w:p>
    <w:p w14:paraId="7A54E381" w14:textId="1F7EBED8" w:rsidR="001D4BF9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Instalacje fotowoltaiczne powinny odpowiadać wymaganiom „Instrukcji ruchu i eksploatacj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sieci dystrybucyjnej” Tauron Dystrybucja S.A. </w:t>
      </w:r>
    </w:p>
    <w:p w14:paraId="523FD545" w14:textId="198E5330" w:rsidR="00551CFF" w:rsidRPr="00354238" w:rsidRDefault="00354238" w:rsidP="0035423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354238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 przypadku, gdy przyłączenie instalacji wymaga podpisania umowy przyłączeniowej z Tauron Dystrybucja S.A., umowa przyłączeniowa będzie podpisana przez przyłączany podmiot. Koszty związane z realizacją umowy przyłączeniowej ponosi przyłączany podmiot.</w:t>
      </w:r>
    </w:p>
    <w:p w14:paraId="20DDF2DE" w14:textId="0DA39FEC" w:rsidR="00E94F34" w:rsidRPr="00C00582" w:rsidRDefault="000C5C74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Kompletny opis </w:t>
      </w:r>
      <w:r w:rsidR="007256C5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znajduje się w Programach Funkcjonalno-Użytkowych </w:t>
      </w:r>
      <w:r w:rsidR="005779CD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wraz z aktualizacjami i uszczegółowieniem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(załącznik nr 2 do Umowy), Specyfikacji Warunków Zamówienia (załącznik nr 3 do Umowy) oraz Ofercie Wykonawcy (załącznik nr 4 do Umowy)</w:t>
      </w:r>
      <w:r w:rsidR="0001481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4A6C0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 ile w Umowie oraz wymienionych załącznikach istnieją rozbieżności, przyjmuje się zasadę, że wiążące są rozwiązania </w:t>
      </w:r>
      <w:r w:rsidR="005D1EF3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dalej idące i korzystniejsze dla Zamawiającego.</w:t>
      </w:r>
    </w:p>
    <w:p w14:paraId="60F2586A" w14:textId="3564D84D" w:rsidR="00B86429" w:rsidRPr="00C00582" w:rsidRDefault="00B8642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Przy realizacji robót budowlano-montażowych należy uwzględnić, iż muszą się one odbywać bez wyłączenia poszczególnych obiektów/terenów z użytkowania.</w:t>
      </w:r>
    </w:p>
    <w:p w14:paraId="78CAD331" w14:textId="43ECFB56" w:rsidR="005B419C" w:rsidRPr="00C00582" w:rsidRDefault="00E513CE" w:rsidP="002E533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realizować zgodnie z przepisami, w tym techniczno-budowlanymi, w szczególności zgodnie z ustawą z dnia z dnia 7 lipca 1994 r. Prawo budowlane (</w:t>
      </w:r>
      <w:proofErr w:type="spellStart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t.j</w:t>
      </w:r>
      <w:proofErr w:type="spellEnd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 Dz.  U.  z  2020  r. poz. 1333</w:t>
      </w:r>
      <w:r w:rsidR="00EA7B3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 </w:t>
      </w:r>
      <w:proofErr w:type="spellStart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późn</w:t>
      </w:r>
      <w:proofErr w:type="spellEnd"/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 zm.).</w:t>
      </w:r>
    </w:p>
    <w:p w14:paraId="004C892B" w14:textId="67B188E7" w:rsidR="00E94F34" w:rsidRPr="00C00582" w:rsidRDefault="00E94F34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2</w:t>
      </w:r>
    </w:p>
    <w:p w14:paraId="1336D738" w14:textId="6628E84C" w:rsidR="00E94F34" w:rsidRPr="00C00582" w:rsidRDefault="00E73D5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Dokumentacje projektowe</w:t>
      </w:r>
    </w:p>
    <w:p w14:paraId="4A6494E3" w14:textId="6C5B347C" w:rsidR="00E73D5D" w:rsidRPr="00C00582" w:rsidRDefault="00E73D5D" w:rsidP="001642D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sporządzenia niezbędnej ilości egzemplarzy dokumentacji projektowych dla każdej z instalacji w celu przekazania ich odpowiednim instytucjom oraz dostarczyć Zamawiającemu 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dla każdej ze 125 instalacji: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 3 egzemplarze 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ostatecznie zatwierdzon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dokumentacji w formie papierowej oraz po </w:t>
      </w:r>
      <w:r w:rsidR="00AC55D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egzemplarze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płytach CD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wersji elektronicznej, w formacie *.pdf oraz *.</w:t>
      </w:r>
      <w:proofErr w:type="spellStart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dwg</w:t>
      </w:r>
      <w:proofErr w:type="spellEnd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 i *</w:t>
      </w:r>
      <w:proofErr w:type="spellStart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docx</w:t>
      </w:r>
      <w:proofErr w:type="spellEnd"/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5D4B32C7" w14:textId="1177424C" w:rsidR="00193EDE" w:rsidRDefault="00193EDE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Załączniki formalno-prawne, w tym decyzje, opinie, uzgodnienia Wykonawca przekaże Zamawiającemu w oryginałach. Ponadto Zamawiającemu należy przekazać tę dokumentację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 2 egzemplarzach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płycie CD w wersji elektronicznej w formacie *.pdf. </w:t>
      </w:r>
    </w:p>
    <w:p w14:paraId="4C7CCB6A" w14:textId="3B0F3E8A" w:rsidR="00A17F82" w:rsidRPr="003278E2" w:rsidRDefault="00A17F82" w:rsidP="003278E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3278E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>Dokumentacje projektowe, powinny być opatrzone podpisem:</w:t>
      </w:r>
    </w:p>
    <w:p w14:paraId="6A94701B" w14:textId="77777777" w:rsidR="00A17F82" w:rsidRPr="00A17F82" w:rsidRDefault="00A17F82" w:rsidP="003278E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1) osoby wymienionej w załączniku nr 5 do Umowy – projektanta, posiadającego uprawnienia budowlane do projektowania w specjalności instalacyjnej w zakresie sieci, instalacji i urządzeń elektrycznych i elektroenergetycznych bez ograniczeń, oraz</w:t>
      </w:r>
    </w:p>
    <w:p w14:paraId="5B9DAA67" w14:textId="77777777" w:rsidR="00A17F82" w:rsidRPr="00A17F82" w:rsidRDefault="00A17F82" w:rsidP="003278E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2) osoby wymienionej w załączniku nr 5 do Umowy – projektanta, posiadającego uprawnienia budowlane do projektowania w specjalności konstrukcyjno-budowlanej bez ograniczeń,</w:t>
      </w:r>
    </w:p>
    <w:p w14:paraId="72B6555B" w14:textId="70BAE9A5" w:rsidR="00630047" w:rsidRPr="00C00582" w:rsidRDefault="00A17F82" w:rsidP="003278E2">
      <w:pPr>
        <w:pStyle w:val="Akapitzlist"/>
        <w:spacing w:line="276" w:lineRule="auto"/>
        <w:ind w:left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a także zaopatrzone w wykaz opracowań oraz pisemne oświadczenie Wykonawcy, iż opracowania te są spójne i kompletne, zostały wykonane zgodnie z Umową, obowiązującymi przepisami, w tym techniczno-budowlanymi oraz że są kompletne z punktu widzenia celu, któremu mają służyć oraz to, że wszystkie egzemplarze dokumentacji są jednakowej treści.</w:t>
      </w:r>
    </w:p>
    <w:p w14:paraId="05DB38D3" w14:textId="69C31E45" w:rsidR="00630047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Wykaz opracowań oraz pisemne oświadczenie, o których mowa w ust. 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stanowią integralną część p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rotokołów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odbioru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o których mowa w §</w:t>
      </w:r>
      <w:r w:rsidR="002649E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11 ust. 1 pkt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2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4AC5A2C2" w14:textId="6594D552" w:rsidR="00354238" w:rsidRPr="00C00582" w:rsidRDefault="00354238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Dokumentacje projektowe muszą być uzgodnione przez Zamawiającego i jego partnerów.</w:t>
      </w:r>
    </w:p>
    <w:p w14:paraId="4BE281AD" w14:textId="13005154" w:rsidR="00193EDE" w:rsidRPr="00C00582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Wykonawca zobowiązany jest niezwłocznie,</w:t>
      </w:r>
      <w:r w:rsidR="006A5CB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jednak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 terminie nie dłuższym niż 5 dni roboczych usuwać wady w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dokumentacjach projektowych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podczas toczących się robót </w:t>
      </w:r>
      <w:r w:rsidR="005E3E6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budowlano-montażowych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.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Wykonawca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usunie wady dokumentacji oraz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kona zmiany </w:t>
      </w:r>
      <w:r w:rsidR="00F909A7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i/lub uzupełni 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brakujące elementy lub szczegóły na własny koszt, w tym uzyska wymagane prawem uzgodnienia, gdy wystąpi taka konieczność.</w:t>
      </w:r>
    </w:p>
    <w:p w14:paraId="3869B98A" w14:textId="21D05A1A" w:rsidR="00E94F34" w:rsidRPr="00C00582" w:rsidRDefault="00E94F3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D194545" w14:textId="4E9FFA0A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3</w:t>
      </w:r>
    </w:p>
    <w:p w14:paraId="5D834161" w14:textId="77777777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Prawa autorskie</w:t>
      </w:r>
    </w:p>
    <w:p w14:paraId="0F7013DD" w14:textId="31420ED2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oświadcza, że do dokumentacji projektowych,</w:t>
      </w:r>
      <w:r w:rsidR="00354238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specyfikacji techniczn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wykonania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odbioru robót budowlanych, zwanych dalej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Utworem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przysługiwać mu będą autorskie prawa majątkowe, prawa pokrewne i prawa zależne do Utworu i są one wolne od obciążeń i roszczeń osób trzecich.</w:t>
      </w:r>
    </w:p>
    <w:p w14:paraId="59B6AECB" w14:textId="1B4D455A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Wynagrodzenie ryczałtowe określone w §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1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obejmuje również wynagrodzenie Wykonawcy za przeniesienie na Zamawiającego całości majątkowych praw autorskich do Utworów, praw pokrewnych i praw zależnych oraz własność wszystkich przekazanych egzemplarzy i nośników, na których Utwory zostały utrwalone.</w:t>
      </w:r>
    </w:p>
    <w:p w14:paraId="505C93B6" w14:textId="3036F913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chwilą zapłaty należnego Wykonawcy za wykonanie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wynagrodzenia, Wykonawca oświadcza, że przenosi na Zamawiającego, bez konieczności składania w tym zakresie jakichkolwiek dodatkowych oświadczeń, całość majątkowych praw autorskich do Utworów, praw pokrewnych i praw zależnych oraz własność wszystkich przekazanych egzemplarzy i nośników, na których Utwory zostały przez Wykonawcę utrwalone.</w:t>
      </w:r>
    </w:p>
    <w:p w14:paraId="0A9B9186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przenosi na Zamawiającego całość autorskich praw majątkowych i praw pokrewnych do Utworów na następujących polach eksploatacji:</w:t>
      </w:r>
    </w:p>
    <w:p w14:paraId="0D2A847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</w:t>
      </w:r>
    </w:p>
    <w:p w14:paraId="3327B6D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umieszczenie i wykorzystywanie we wszelkich materiałach publikowanych dla celów:</w:t>
      </w:r>
    </w:p>
    <w:p w14:paraId="159D72FA" w14:textId="7250CFCC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udzielania zamówienia publicznego na wykonanie na podstawie Utworów robót budowlanych jako części składowe SWZ</w:t>
      </w:r>
      <w:r w:rsidR="00741F2A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450AEBF" w14:textId="77777777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promocyjnych Zamawiającego lub podmiotu wskazanego przez Zamawiającego.</w:t>
      </w:r>
    </w:p>
    <w:p w14:paraId="364CABA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wprowadzanie do Internetu i pamięci komputera, umieszczanie i wykorzystywanie w ramach publikacji on-line,</w:t>
      </w:r>
    </w:p>
    <w:p w14:paraId="36611BF3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sporządzenie wersji obcojęzycznych,</w:t>
      </w:r>
    </w:p>
    <w:p w14:paraId="467A18A9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w utworach multimedialnych,</w:t>
      </w:r>
    </w:p>
    <w:p w14:paraId="5510EE00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wystawianie, wyświetlanie, reprodukcja publiczna, marketing przez Internet lub inne techniki przesyłu danych stosowane w telekomunikacji, IT oraz bezprzewodowe sieci komunikacji,</w:t>
      </w:r>
    </w:p>
    <w:p w14:paraId="05875157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marketing w kraju i za granicą,</w:t>
      </w:r>
    </w:p>
    <w:p w14:paraId="33483A3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nadawanie za pomocą video lub audio poprzez łącze kablowe lub bezprzewodową stację, nadawanie poprzez satelitę,</w:t>
      </w:r>
    </w:p>
    <w:p w14:paraId="74ED3D7E" w14:textId="54D36A11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dokonywanie opracowań, zmian, adaptacji, przeróbek w utworze powstałych w ramach realizacji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y oraz korzystanie i rozporządzanie tak zmienionym utworem,</w:t>
      </w:r>
    </w:p>
    <w:p w14:paraId="4C5D06D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utworu lub wprowadzenie utworu do obrotu,</w:t>
      </w:r>
    </w:p>
    <w:p w14:paraId="27DCD19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użyczenie,</w:t>
      </w:r>
    </w:p>
    <w:p w14:paraId="5D61FD2D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udzielenie licencji na wykorzystanie,</w:t>
      </w:r>
    </w:p>
    <w:p w14:paraId="133A8755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ekspozycja,</w:t>
      </w:r>
    </w:p>
    <w:p w14:paraId="4766958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udostępnianie podmiotom trzecim,</w:t>
      </w:r>
    </w:p>
    <w:p w14:paraId="45825698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przetwarzanie.</w:t>
      </w:r>
    </w:p>
    <w:p w14:paraId="3440F22A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Zamawiającemu zezwolenia do dokonywania wszelkich zmian i przeróbek Utworu i rozporządzania nimi (prawa zależne) oraz do powierzania takich czynności osobom trzecim, w tym również do wykorzystywania utworu w części lub całości oraz łączenia z innymi utworami.</w:t>
      </w:r>
    </w:p>
    <w:p w14:paraId="3A971325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przypadku, gdyby w przyszłości powstały nowe pola eksploatacji, które Zamawiający będzie chciał wykorzystać, Wykonawca zobowiązuje się, w terminie do 30 dni od dnia otrzymania żądania od Zamawiającego, do przeniesienia na Zamawiającego  autorskich praw majątkowych i praw pokrewnych oraz praw zależnych do Utworu na tych polach, na pełen czas trwania takich praw i bez jakichkolwiek ograniczeń.</w:t>
      </w:r>
    </w:p>
    <w:p w14:paraId="50C63CC5" w14:textId="2892BCE0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Strony oświadczają, iż w przypadku określonym w ust. 6 wynagrodzenie określone w §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całości zaspokaja wszelkie roszczenia Wykonawcy, także co do przyszłych pól eksploatacji.</w:t>
      </w:r>
    </w:p>
    <w:p w14:paraId="31CE9405" w14:textId="6BDB6818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5D114F7E" w14:textId="7D183DFC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Termin wykonania </w:t>
      </w:r>
      <w:r w:rsidR="000569C8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y i harmonogram prac</w:t>
      </w:r>
    </w:p>
    <w:p w14:paraId="22E2CB06" w14:textId="0EBC5E4E" w:rsidR="00A57F1C" w:rsidRPr="00C00582" w:rsidRDefault="00802D1D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wykonania całego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terminie do 31 marca 202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r.</w:t>
      </w:r>
    </w:p>
    <w:p w14:paraId="5C4FF6B2" w14:textId="67E0C288" w:rsidR="00802D1D" w:rsidRPr="00C00582" w:rsidRDefault="00A57F1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ykonanie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całości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prac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projektowy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 1 ust.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winno nastąpić w nieprzekraczalnym terminie 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miesięcy od dnia zawarcia </w:t>
      </w:r>
      <w:r w:rsidR="00AE379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2F10692" w14:textId="4DA785C9" w:rsidR="00AE379A" w:rsidRPr="00C00582" w:rsidRDefault="00AE379A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5779C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zawarcia Umowy Zamawiający, przy udziale inspektora nadzoru inwestorskiego  oraz kierownika budowy, przekaże protokolarnie Wykonawcy tereny budowy.</w:t>
      </w:r>
    </w:p>
    <w:p w14:paraId="40D03177" w14:textId="551D70AB" w:rsidR="001B17BB" w:rsidRPr="00C00582" w:rsidRDefault="001B17B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7 dni </w:t>
      </w:r>
      <w:r w:rsidR="00A57F1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 przekazania terenów budowy, Wykonawca przedstawi Zamawiając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emu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 wykonywanych prac, przy założeniu opracowania go dla miesięcznych, możliwie równ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pod względem finansowym etapów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 uwzględnieniem możliwie równomiernego podziału pomiędzy Zamawiającego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(w tym równomiernego podziału pomiędzy gminy) 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 partnerów Zamawiającego.</w:t>
      </w:r>
    </w:p>
    <w:p w14:paraId="32215DB1" w14:textId="79D0A255" w:rsidR="00C56D4B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harmonogram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przedstawienia</w:t>
      </w:r>
      <w:r w:rsidR="004E214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go przez Wykonawcę.</w:t>
      </w:r>
    </w:p>
    <w:p w14:paraId="23802022" w14:textId="3DD69BCD" w:rsidR="00673E9E" w:rsidRPr="00C00582" w:rsidRDefault="00673E9E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ma prawo odmówić zatwierdzenia harmonogram w przypadku, gdy w sposób rażący będą naruszone proporcje opisane w ust.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W przypadku wystąpienia powyższej sytuacji oraz innych błędów  w harmonogramie Wykonawca zobowiązany jest do ich poprawienia w terminie do 5 dni roboczych od wezwania Zamawiającego</w:t>
      </w:r>
    </w:p>
    <w:p w14:paraId="0BA8F5C1" w14:textId="1595BF95" w:rsidR="001B17BB" w:rsidRPr="00C00582" w:rsidRDefault="00FB3F50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Realizacja każdej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 125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instalacji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co powinno znaleźć odzwierciedlenie w harmonogramie, o którym mowa w ust. 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przebiegać będzie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według następującej procedury:</w:t>
      </w:r>
    </w:p>
    <w:p w14:paraId="0B600C66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przedstawienie Zamawiającemu przez Wykonawcę </w:t>
      </w:r>
      <w:bookmarkStart w:id="2" w:name="_Hlk8907430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koncepcji rozwiązań technicznych, projektowych i funkcjonalnych</w:t>
      </w:r>
      <w:bookmarkEnd w:id="2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EC85EF9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uzgodnienie koncepcji rozwiązań przez Zamawiającego w terminie 5 dni roboczych od daty ich przedstawienia,</w:t>
      </w:r>
    </w:p>
    <w:p w14:paraId="67F05FF4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sporządzenie przez Wykonawcę prac projektowych, o których mowa w §1 ust.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 pkt 1,</w:t>
      </w:r>
    </w:p>
    <w:p w14:paraId="0B9E0A41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zatwierdzenie dokumentacji projektowej przez Zamawiającego w terminie 5 dni roboczych od daty przekazania,</w:t>
      </w:r>
    </w:p>
    <w:p w14:paraId="48FC27B2" w14:textId="77777777" w:rsidR="00C262A1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dostawa urządzeń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realizacja przez Wykonawcę robót budowlano-montażowych, o których mowa w §1 ust. 5 pkt 2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C8BA777" w14:textId="77777777" w:rsidR="00C262A1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3" w:name="_Hlk90042858"/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sporządzenie przez Wykonawcę operatu kolaudacyjnego, o którym mowa w §11 ust. 9,</w:t>
      </w:r>
    </w:p>
    <w:bookmarkEnd w:id="3"/>
    <w:p w14:paraId="64A444DD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zgłoszenie przez Wykonawcę instalacji do odbioru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§11 ust. 1 pkt 2,</w:t>
      </w:r>
    </w:p>
    <w:p w14:paraId="0CF2BAD0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odbiór przez Zamawiającego instalacji w terminie 7 dni roboczych od daty zgłoszenia,</w:t>
      </w:r>
    </w:p>
    <w:p w14:paraId="56F57FF3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uruchomienie instalacji.</w:t>
      </w:r>
    </w:p>
    <w:p w14:paraId="10CCD0AF" w14:textId="6B710272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Czynności wymienione w ust.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należy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agregować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zgodnie z harmonogramem określonym w ust. </w:t>
      </w:r>
      <w:r w:rsidR="00E929C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8EA95FF" w14:textId="196DCD83" w:rsidR="00D55934" w:rsidRPr="00C00582" w:rsidRDefault="00D55934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4" w:name="_Hlk95944460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 przystąpieniem do odbioru końcowego, o którym mowa w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uruchomi trzy zbiorcze systemy monitoringu</w:t>
      </w:r>
      <w:r w:rsidR="00A61AB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jeden nadrzędny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o których mowa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§ 1 ust. 4.</w:t>
      </w:r>
    </w:p>
    <w:bookmarkEnd w:id="4"/>
    <w:p w14:paraId="1FBDC4F1" w14:textId="7E8083EE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zgłoszenia przez Zamawiającego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czynności Wykonawcy określonych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 i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jest zobowiązany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odpowiednio 5 i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uwagi uwzględnić i ponownie przedłożyć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Zamawiającemu do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08253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odpowiednio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uzgodnienia lub zatwierdzenia. Zamawiający dokona uzgodnienia lub zatwierdzenia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roboczych. </w:t>
      </w:r>
    </w:p>
    <w:p w14:paraId="18CC1E2E" w14:textId="265D408B" w:rsidR="00C56D4B" w:rsidRPr="00C00582" w:rsidRDefault="00082533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Harmonogram, o którym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powinien być na bieżąco aktualizowany, nie rzadziej niż raz na miesiąc.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33B855D0" w14:textId="2A62704A" w:rsidR="00082533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Harmonogramy, o których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sporządza we własnym zakresie i na własny koszt.</w:t>
      </w:r>
    </w:p>
    <w:p w14:paraId="6668984C" w14:textId="6784A516" w:rsidR="0081681F" w:rsidRPr="00C00582" w:rsidRDefault="0081681F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6C65E728" w14:textId="28CB9B62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1C61D668" w14:textId="77777777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Wynagrodzenie</w:t>
      </w:r>
    </w:p>
    <w:p w14:paraId="706B0468" w14:textId="77777777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ustalają, że za wykonanie przedmiotu Umowy Zamawiający zapłaci Wykonawcy wynagrodzenie ryczałtowe w wysokości …………………………. zł netto (słownie: ……………………………… zł netto) plus należny w dniu wystawienia faktury podatek VAT, w rozbiciu na wynagrodzenie ryczałtowe za każdą z instalacji, określone w załączniku nr 4 do Umowy.</w:t>
      </w:r>
    </w:p>
    <w:p w14:paraId="54950590" w14:textId="46EDEE3D" w:rsidR="001504AC" w:rsidRPr="00C00582" w:rsidRDefault="001504AC" w:rsidP="001642DB">
      <w:pPr>
        <w:pStyle w:val="Akapitzlist"/>
        <w:numPr>
          <w:ilvl w:val="3"/>
          <w:numId w:val="15"/>
        </w:numPr>
        <w:spacing w:after="0"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Wynagrodzenie, o którym mowa w ust. 1 zawiera wszelkie koszty niezbędne do prawidłowego zrealizowania Zamówienia, zgodnie z </w:t>
      </w:r>
      <w:r w:rsidR="004D434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fertą Wykonawcy. </w:t>
      </w:r>
    </w:p>
    <w:p w14:paraId="740341D9" w14:textId="3BE8AC31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wystąpienia robót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zamienn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ych, zaakceptowanych przez Zamawiającego,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udzielenia zamówień dodatkowych,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ich realizacja oraz rozliczenie będzie przedmiotem aneksu do Umowy, w oparciu o ofertę uzupełniającą Wykonawcy, sporządzoną na podstawie średnich cen wg wydawnictwa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Sekocenbud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obowiązujących na Dolnym Śląsku w dniu realizacji tych robót.</w:t>
      </w:r>
    </w:p>
    <w:p w14:paraId="66BE3E51" w14:textId="2B6996E6" w:rsidR="001504AC" w:rsidRPr="00C00582" w:rsidRDefault="001504AC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A4352B0" w14:textId="034E1773" w:rsidR="0081681F" w:rsidRPr="00C00582" w:rsidRDefault="00816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73C7FD1B" w14:textId="7092047D" w:rsidR="0081681F" w:rsidRPr="00C00582" w:rsidRDefault="004C6D7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Reprezentanci Stron</w:t>
      </w:r>
    </w:p>
    <w:p w14:paraId="252765CD" w14:textId="3704E198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koordynowania obowiązków nałożonych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mową na Wykonawcę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wyznacza się ……………………………………………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</w:t>
      </w:r>
    </w:p>
    <w:p w14:paraId="5045E718" w14:textId="2A1586CE" w:rsidR="00A04C40" w:rsidRPr="00C00582" w:rsidRDefault="004E0D82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Do koordynowania obowiązków nałożonych Umową na Zamawiającego wyznacza się ……………………………………………</w:t>
      </w:r>
    </w:p>
    <w:p w14:paraId="73792A22" w14:textId="02D057A5" w:rsidR="00E3414B" w:rsidRPr="00C00582" w:rsidRDefault="004D4340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 strony Zamawiającego, w p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rotokolarn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ach, o których mowa w § 11 ust. 1, obok inspektora nadzoru inwestorskiego, uczestniczyć będą osoby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wskazan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każdorazowo przez koordynatora Zamawiającego.</w:t>
      </w:r>
    </w:p>
    <w:p w14:paraId="13017B94" w14:textId="3DB5785C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uznają za skuteczne dokonywanie doręczeń wszelkich pism, opracowań i dokumentów pod następujące adresy:</w:t>
      </w:r>
    </w:p>
    <w:p w14:paraId="3AEE87C6" w14:textId="1CA9D08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Wykonawca: ...........................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6BDB9ACF" w14:textId="5C6B9A7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Zamawiający: 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</w:t>
      </w:r>
    </w:p>
    <w:p w14:paraId="5DC81D49" w14:textId="7B58A397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Wszelkie zmiany adresów do doręczeń oraz osób odpowiedzialnych za kontakty pomiędzy Stronami nie wymagają zmiany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mowy, a jedynie powiadomienia drugiej Strony w formie listu poleconego lub e-maila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którego otrzymanie potwierdziła druga Strona, ewentualnie bezpośrednio do rąk osób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wymienionych w ust 1 i 2.</w:t>
      </w:r>
    </w:p>
    <w:p w14:paraId="02216311" w14:textId="4DDA6B68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Kierownikiem budowy reprezentującym Wykonawcę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zarówno w zakresie prac projektowych jak i robót budowlano-montażowych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jest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55E23514" w14:textId="7069FDFE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5" w:name="_Hlk8907934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ierownik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branżowych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pełnią: </w:t>
      </w:r>
    </w:p>
    <w:p w14:paraId="621B190E" w14:textId="5278C97B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konstrukcyjno-budowlanej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……………………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49D284B" w14:textId="30269041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elektrycznej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...................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....................................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..............……… .</w:t>
      </w:r>
    </w:p>
    <w:p w14:paraId="5C1FA8E6" w14:textId="073CEA88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6" w:name="_Hlk95944656"/>
      <w:bookmarkEnd w:id="5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Zmiana os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ób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wyznaczon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wykonywania czynności wymienionych w ust. 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wymaga zmiany Umow</w:t>
      </w:r>
      <w:r w:rsidR="006E7AB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ale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musi być poprzedzona wnioskiem o zmianę skierowanym do Zamawiającego z co najmniej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dniowym wyprzedzeniem. Wykonawca we wniosku o zmianę, o którym mowa powyżej nie może wskazać osób legitymujących się kwalifikacjami niższymi niż osoby wskazane w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fercie.</w:t>
      </w:r>
    </w:p>
    <w:bookmarkEnd w:id="6"/>
    <w:p w14:paraId="459F6FB9" w14:textId="003F2C49" w:rsidR="004C6D7D" w:rsidRPr="00C00582" w:rsidRDefault="002B6483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zastrzeżeniem ust. 8, 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jak i kierownik budowy do kierowania robotami oraz do podpisywania korespondencji związanej z realizacją robót nie może umocować innych osób niż wymienione w ust. </w:t>
      </w:r>
      <w:r w:rsidR="00E9508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493BEAFA" w14:textId="1D936A0C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nspektora nadzoru inwestorskiego pełnią: </w:t>
      </w:r>
    </w:p>
    <w:p w14:paraId="1AB2500A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konstrukcyjno-budowlanej …………………………………………..………,</w:t>
      </w:r>
    </w:p>
    <w:p w14:paraId="45B55398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elektrycznej .....................................................................……… .</w:t>
      </w:r>
    </w:p>
    <w:p w14:paraId="629BB461" w14:textId="3AD1F3F2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przy przekazaniu terenów budowy wskaże Wykonawcy przedstawicieli zarządców poszczególnych obiektów wraz z danymi kontaktowymi.</w:t>
      </w:r>
    </w:p>
    <w:p w14:paraId="29D8C14E" w14:textId="408C37B7" w:rsidR="0081681F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Jeżeli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nspektor nadzoru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inwestorskiego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zwróci się do Wykonawcy z żądaniem usunięcia określonej osoby, która należy do personelu Wykonawcy lub jego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</w:t>
      </w:r>
      <w:r w:rsidR="00A87C9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dalszego podwykonawcy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uzasadni swoje żądanie, to Wykonawca zapewni, że osoba ta niezwłocznie opuści teren budowy i nie będzie miała żadnego dalszego wpływu i związku z czynnościami związanymi z wykonywaniem </w:t>
      </w:r>
      <w:r w:rsidR="00510B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E7798A6" w14:textId="77777777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0909D9B1" w14:textId="4F3CCB78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59F10D47" w14:textId="54665C50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</w:t>
      </w:r>
      <w:r w:rsidR="009A7EC4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odwykonawcy</w:t>
      </w:r>
    </w:p>
    <w:p w14:paraId="04C5CD48" w14:textId="12A7C50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powierzy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C674FC" w:rsidRPr="00C00582">
        <w:rPr>
          <w:rFonts w:asciiTheme="minorHAnsi" w:hAnsiTheme="minorHAnsi" w:cstheme="minorHAnsi"/>
          <w:sz w:val="22"/>
          <w:szCs w:val="22"/>
        </w:rPr>
        <w:t>com</w:t>
      </w:r>
      <w:r w:rsidRPr="00C00582">
        <w:rPr>
          <w:rFonts w:asciiTheme="minorHAnsi" w:hAnsiTheme="minorHAnsi" w:cstheme="minorHAnsi"/>
          <w:sz w:val="22"/>
          <w:szCs w:val="22"/>
        </w:rPr>
        <w:t xml:space="preserve"> wykonanie następujących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kładających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>: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</w:p>
    <w:p w14:paraId="3360EB52" w14:textId="430B52C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Zmiana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w zakresie wykonania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</w:t>
      </w:r>
      <w:r w:rsidRPr="00C00582">
        <w:rPr>
          <w:rFonts w:asciiTheme="minorHAnsi" w:hAnsiTheme="minorHAnsi" w:cstheme="minorHAnsi"/>
          <w:sz w:val="22"/>
          <w:szCs w:val="22"/>
        </w:rPr>
        <w:t>cych</w:t>
      </w:r>
      <w:r w:rsidR="00E513CE">
        <w:rPr>
          <w:rFonts w:asciiTheme="minorHAnsi" w:hAnsiTheme="minorHAnsi" w:cstheme="minorHAnsi"/>
          <w:sz w:val="22"/>
          <w:szCs w:val="22"/>
        </w:rPr>
        <w:t xml:space="preserve">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 xml:space="preserve"> nie stanowi zmiany Umowy, ale jest wymagana zgoda Zamawiającego na zmianę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wyrażona poprzez akceptację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28306A0E" w14:textId="1011FA52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lastRenderedPageBreak/>
        <w:t xml:space="preserve">Wykonawca jest odpowiedzialny za działania lub zaniechania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ców, dalszych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ców, ich przedstawicieli lub pracowników, jak za własne działania lub zaniechania.</w:t>
      </w:r>
    </w:p>
    <w:p w14:paraId="64615694" w14:textId="6DA1D87F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cą lub dalszym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cą powinna stanowić w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>szczególności, iż:</w:t>
      </w:r>
    </w:p>
    <w:p w14:paraId="05434E26" w14:textId="78DA366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termin zapłaty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nie może być dłuższy niż 30 dni od dnia doręczenia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faktury VA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T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rachunku, potwierdzających wykonanie zleconej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</w:t>
      </w:r>
      <w:r w:rsidR="00A87C98" w:rsidRPr="00C00582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 xml:space="preserve"> dostawy, usługi lub roboty budowlanej,</w:t>
      </w:r>
    </w:p>
    <w:p w14:paraId="0219CE3E" w14:textId="1BBEE08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jest wyłącznie wykonanie, odpowiednio: robót budowlanych, dostaw lub usług, które ściśle odpowiadają części zamówienia określonego Umową zawartą pomiędzy Zamawiającym a Wykonawcą,</w:t>
      </w:r>
    </w:p>
    <w:p w14:paraId="3309CA1C" w14:textId="24993881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wypłata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za wykonane przez nich roboty budowlane będące przedmiotem Umowy, których okres realizacji przekracza okres rozliczeniowy przyjęty w Umowie dla Wykonawcy, będzie następować w częściach, na podstawie odbiorów częściowych robót wykonanych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cę,</w:t>
      </w:r>
    </w:p>
    <w:p w14:paraId="79C17E4E" w14:textId="749F8E12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okres odpowiedzialności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 xml:space="preserve">ady przedmiotu </w:t>
      </w:r>
      <w:r w:rsidR="00F40E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nie będzie dłuższy od okresu odpowiedzialności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>ady przedmiotu Umowy wobec Zamawiającego,</w:t>
      </w:r>
    </w:p>
    <w:p w14:paraId="0F177D23" w14:textId="45BFC60E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ca musi wykazać się, proporcjonalnie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 do wymagań stawianym Wykonawcy </w:t>
      </w:r>
      <w:r w:rsidR="00FD0E36" w:rsidRPr="00C00582">
        <w:rPr>
          <w:rFonts w:asciiTheme="minorHAnsi" w:hAnsiTheme="minorHAnsi" w:cstheme="minorHAnsi"/>
          <w:sz w:val="22"/>
          <w:szCs w:val="22"/>
        </w:rPr>
        <w:t>w związku z realizacją Umowy</w:t>
      </w:r>
      <w:r w:rsidR="009A7EC4" w:rsidRPr="00C00582">
        <w:rPr>
          <w:rFonts w:asciiTheme="minorHAnsi" w:hAnsiTheme="minorHAnsi" w:cstheme="minorHAnsi"/>
          <w:sz w:val="22"/>
          <w:szCs w:val="22"/>
        </w:rPr>
        <w:t>, co najmniej</w:t>
      </w:r>
      <w:r w:rsidR="00F40E98" w:rsidRPr="00C00582">
        <w:rPr>
          <w:rFonts w:asciiTheme="minorHAnsi" w:hAnsiTheme="minorHAnsi" w:cstheme="minorHAnsi"/>
          <w:sz w:val="22"/>
          <w:szCs w:val="22"/>
        </w:rPr>
        <w:t>: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wiedz</w:t>
      </w:r>
      <w:r w:rsidR="00A87C98" w:rsidRPr="00C00582">
        <w:rPr>
          <w:rFonts w:asciiTheme="minorHAnsi" w:hAnsiTheme="minorHAnsi" w:cstheme="minorHAnsi"/>
          <w:sz w:val="22"/>
          <w:szCs w:val="22"/>
        </w:rPr>
        <w:t>ą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i doświadczeni</w:t>
      </w:r>
      <w:r w:rsidR="00A87C98" w:rsidRPr="00C00582">
        <w:rPr>
          <w:rFonts w:asciiTheme="minorHAnsi" w:hAnsiTheme="minorHAnsi" w:cstheme="minorHAnsi"/>
          <w:sz w:val="22"/>
          <w:szCs w:val="22"/>
        </w:rPr>
        <w:t>em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oraz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dysponować personelem </w:t>
      </w:r>
      <w:r w:rsidR="00F40E98" w:rsidRPr="00C00582">
        <w:rPr>
          <w:rFonts w:asciiTheme="minorHAnsi" w:hAnsiTheme="minorHAnsi" w:cstheme="minorHAnsi"/>
          <w:sz w:val="22"/>
          <w:szCs w:val="22"/>
        </w:rPr>
        <w:t>g</w:t>
      </w:r>
      <w:r w:rsidR="009A7EC4" w:rsidRPr="00C00582">
        <w:rPr>
          <w:rFonts w:asciiTheme="minorHAnsi" w:hAnsiTheme="minorHAnsi" w:cstheme="minorHAnsi"/>
          <w:sz w:val="22"/>
          <w:szCs w:val="22"/>
        </w:rPr>
        <w:t>warantującym prawidłowe wykonanie podzlecanej części Umowy</w:t>
      </w:r>
      <w:r w:rsidR="00A87C98" w:rsidRPr="00C00582">
        <w:rPr>
          <w:rFonts w:asciiTheme="minorHAnsi" w:hAnsiTheme="minorHAnsi" w:cstheme="minorHAnsi"/>
          <w:sz w:val="22"/>
          <w:szCs w:val="22"/>
        </w:rPr>
        <w:t>; d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okumenty potwierdzające wiedzę i doświadczenie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cy oraz informacj</w:t>
      </w:r>
      <w:r w:rsidR="00F40E98" w:rsidRPr="00C00582">
        <w:rPr>
          <w:rFonts w:asciiTheme="minorHAnsi" w:hAnsiTheme="minorHAnsi" w:cstheme="minorHAnsi"/>
          <w:sz w:val="22"/>
          <w:szCs w:val="22"/>
        </w:rPr>
        <w:t>i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kwalifikacjach osób, którymi dysponuje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w celu realizacji przedmiotu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stwo Wykonawca dostarczy Zamawiającemu wraz z projektem umowy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 o którym mowa w ust. 7,</w:t>
      </w:r>
    </w:p>
    <w:p w14:paraId="13285281" w14:textId="2E79ACEB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są zobowiązani do przedstawiania Zamawiającemu na jego żądanie dokumentów, oświadczeń i wyjaśnień dotyczących realizacji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0CF1C77A" w14:textId="601F8D1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nie może zawierać postanowień:</w:t>
      </w:r>
    </w:p>
    <w:p w14:paraId="327E5808" w14:textId="6776E171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uzyskanie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zapłaty od Wykonawcy lub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wykonanie przedmiotu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 zapłaty przez Zamawiającego wynagrodzenia Wykonawcy lub odpowiednio od zapłaty przez Wykonawcę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cy,</w:t>
      </w:r>
    </w:p>
    <w:p w14:paraId="3403F40A" w14:textId="3B504A00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zwrot kwot zabezpieczenia przez Wykonawcę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zwrotu Zabezpieczenia należytego wykonania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 Wykonawcy przez Zamawiającego.</w:t>
      </w:r>
    </w:p>
    <w:p w14:paraId="16B5E1E7" w14:textId="6FC9B6F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Zawarcie </w:t>
      </w:r>
      <w:r w:rsidR="00451343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</w:t>
      </w:r>
      <w:r w:rsidR="0017376A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C00582">
        <w:rPr>
          <w:rFonts w:asciiTheme="minorHAnsi" w:hAnsiTheme="minorHAnsi" w:cstheme="minorHAnsi"/>
          <w:sz w:val="22"/>
          <w:szCs w:val="22"/>
        </w:rPr>
        <w:t>może nastąpić wyłącznie po akceptacji jej projektu przez Zamawiającego</w:t>
      </w:r>
      <w:r w:rsidR="00451343" w:rsidRPr="00C00582">
        <w:rPr>
          <w:rFonts w:asciiTheme="minorHAnsi" w:hAnsiTheme="minorHAnsi" w:cstheme="minorHAnsi"/>
          <w:sz w:val="22"/>
          <w:szCs w:val="22"/>
        </w:rPr>
        <w:t>.</w:t>
      </w:r>
    </w:p>
    <w:p w14:paraId="5AA80C38" w14:textId="287E0C2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zobowiązany jest</w:t>
      </w:r>
      <w:r w:rsidR="0045134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do przedłożenia Zamawiającemu projektu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wraz z zestawieniem ilości i zakresu robót i ich wyceną, nie później niż 14 dni przed jej zawarciem, a w przypadku projektu umowy przedkładanego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cę, wraz ze zgodą Wykonawcy na zawarcie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o treści zgodnej z projektem umowy.</w:t>
      </w:r>
    </w:p>
    <w:p w14:paraId="7BE9AE1C" w14:textId="69A304E6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Projekt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budowlane, będzie uważany za zaakceptowany przez Zamawiającego, jeżeli Zamawiający w terminie 14 dni od dnia przedłożenia mu projektu nie zgłosi na piśmie zastrzeżeń.</w:t>
      </w:r>
    </w:p>
    <w:p w14:paraId="2647FB81" w14:textId="77777777" w:rsidR="00A87C98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lastRenderedPageBreak/>
        <w:t xml:space="preserve">Zamawiający zgłosi w terminie określonym w ust. 8 pisemne zastrzeżenia do projektu 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której przedmiotem są roboty budowlane, w szczególności w następujących przypadkach:</w:t>
      </w:r>
    </w:p>
    <w:p w14:paraId="204E55B2" w14:textId="5F44E6BF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niespełniania przez projekt umowy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wymagań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określonych w ust. 4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,</w:t>
      </w:r>
    </w:p>
    <w:p w14:paraId="783A4C73" w14:textId="1ED62544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niezałączenia do projektu umowy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zestawień, dokumentów lub informacji, o których mowa w ust. 7,</w:t>
      </w:r>
    </w:p>
    <w:p w14:paraId="04E6CFDF" w14:textId="34AB162A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zamieszczenia w projekcie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postanowień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określonych w ust. 5, </w:t>
      </w:r>
    </w:p>
    <w:p w14:paraId="25C14B92" w14:textId="3E5E6B42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termin realizacji robót budowlanych określonych projektem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jest dłuższy niż przewidywany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mową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Wykonawcy z Zamawiającym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dla tych robót,</w:t>
      </w:r>
    </w:p>
    <w:p w14:paraId="037CE44E" w14:textId="5A3E2182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cena za realizację robót budowlanych, dostaw lub usług przekracza ceny określone w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mowie Wykonawcy z Zamawiającym,</w:t>
      </w:r>
    </w:p>
    <w:p w14:paraId="694F23A7" w14:textId="4CBE0EEC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zawiera postanowienia dotyczące sposobu rozliczeń</w:t>
      </w:r>
      <w:r w:rsidR="00F32FE6" w:rsidRPr="00C00582">
        <w:rPr>
          <w:rStyle w:val="FontStyle18"/>
          <w:rFonts w:asciiTheme="minorHAnsi" w:hAnsiTheme="minorHAnsi" w:cstheme="minorHAnsi"/>
          <w:lang w:eastAsia="pl-PL"/>
        </w:rPr>
        <w:t xml:space="preserve">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 wykonane roboty, uniemożliwiającego rozliczenie tych robót pomiędzy Zamawiającym a Wykonawcą na podstawie Umowy,</w:t>
      </w:r>
    </w:p>
    <w:p w14:paraId="1C17BB07" w14:textId="1E411CA5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zawiera postanowienia kształtujące prawa i obowiązki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cy, w zakresie kar umownych oraz postanowień dotyczących warunków wypłaty wynagrodzenia, w sposób dla niego mniej korzystny niż prawa i obowiązki Wykonawcy, ukształtowane postanowieniami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mowy między Zamawiającym a Wykonawcą.</w:t>
      </w:r>
    </w:p>
    <w:p w14:paraId="556EAA99" w14:textId="41CC575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przypadku zgłoszenia przez Zamawiającego zastrzeżeń do projektu </w:t>
      </w:r>
      <w:r w:rsidR="00261C2B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stwo </w:t>
      </w:r>
      <w:r w:rsidR="0017376A">
        <w:rPr>
          <w:rStyle w:val="FontStyle18"/>
          <w:rFonts w:asciiTheme="minorHAnsi" w:hAnsiTheme="minorHAnsi" w:cstheme="minorHAnsi"/>
          <w:lang w:eastAsia="pl-PL"/>
        </w:rPr>
        <w:t xml:space="preserve">na roboty budowlane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terminie określonym w ust. 8 Wykonawca,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lub dalszy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przedłoży zmieniony projekt </w:t>
      </w:r>
      <w:r w:rsidR="00252C1C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uwzględniający w całości zastrzeżenia Zamawiającego.</w:t>
      </w:r>
    </w:p>
    <w:p w14:paraId="11938C1F" w14:textId="55169A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 akceptacji projektu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lub po upływie terminu na zgłoszenie przez Zamawiającego zastrzeżeń do tego projektu,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Zamawiającemu poświadczoną za zgodność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oryginałem kopię zawartej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terminie 7 dni od dnia zawarcia tej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mowy,</w:t>
      </w:r>
    </w:p>
    <w:p w14:paraId="64734140" w14:textId="3A629210" w:rsidR="009A7EC4" w:rsidRPr="00C00582" w:rsidRDefault="00252C1C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przypadkach określonych w ust. 9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Zamawiający zgłosi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pisemny sprzeciw do przedłożonej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>mow</w:t>
      </w:r>
      <w:r w:rsidR="00F32FE6" w:rsidRPr="00C00582">
        <w:rPr>
          <w:rFonts w:asciiTheme="minorHAnsi" w:hAnsiTheme="minorHAnsi" w:cstheme="minorHAnsi"/>
          <w:sz w:val="22"/>
          <w:szCs w:val="22"/>
        </w:rPr>
        <w:t>y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stwo, której przedmiotem są roboty budowlane</w:t>
      </w:r>
      <w:r w:rsidR="00232747">
        <w:rPr>
          <w:rFonts w:asciiTheme="minorHAnsi" w:hAnsiTheme="minorHAnsi" w:cstheme="minorHAnsi"/>
          <w:sz w:val="22"/>
          <w:szCs w:val="22"/>
        </w:rPr>
        <w:t>.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B12BC" w14:textId="75E1665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budowlane, będzie uważana za zaakceptowaną przez Zamawiającego, jeżeli Zamawiający w terminie </w:t>
      </w:r>
      <w:r w:rsidR="00232747">
        <w:rPr>
          <w:rFonts w:asciiTheme="minorHAnsi" w:hAnsiTheme="minorHAnsi" w:cstheme="minorHAnsi"/>
          <w:sz w:val="22"/>
          <w:szCs w:val="22"/>
        </w:rPr>
        <w:t>7</w:t>
      </w:r>
      <w:r w:rsidRPr="00C00582">
        <w:rPr>
          <w:rFonts w:asciiTheme="minorHAnsi" w:hAnsiTheme="minorHAnsi" w:cstheme="minorHAnsi"/>
          <w:sz w:val="22"/>
          <w:szCs w:val="22"/>
        </w:rPr>
        <w:t xml:space="preserve"> dni od dnia przedłożenia kopii tej umowy nie zgłosi do niej na piśmie sprzeciwu.</w:t>
      </w:r>
    </w:p>
    <w:p w14:paraId="3C2A9202" w14:textId="127C12E5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przedłoży Zamawiającemu poświadczoną za zgodność z oryginałem kopię zawartej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dostawy lub usługi stanowiące część </w:t>
      </w:r>
      <w:r w:rsidR="007256C5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>, w terminie 7 dni od dnia jej zawarcia,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wyłączeniem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 wartości mniejszej niż 0,5% wynagrodzenia Wykonawcy, o którym mowa w § 5 ust. </w:t>
      </w:r>
      <w:r w:rsidR="00252C1C" w:rsidRPr="00C00582">
        <w:rPr>
          <w:rFonts w:asciiTheme="minorHAnsi" w:hAnsiTheme="minorHAnsi" w:cstheme="minorHAnsi"/>
          <w:sz w:val="22"/>
          <w:szCs w:val="22"/>
        </w:rPr>
        <w:t>1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, </w:t>
      </w:r>
      <w:r w:rsidRPr="00C00582">
        <w:rPr>
          <w:rFonts w:asciiTheme="minorHAnsi" w:hAnsiTheme="minorHAnsi" w:cstheme="minorHAnsi"/>
          <w:sz w:val="22"/>
          <w:szCs w:val="22"/>
        </w:rPr>
        <w:t xml:space="preserve">przy czym wyłączenie to nie dotyczy Umów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zakresie dostaw lub usług o wartości większej niż </w:t>
      </w:r>
      <w:r w:rsidR="0017376A">
        <w:rPr>
          <w:rFonts w:asciiTheme="minorHAnsi" w:hAnsiTheme="minorHAnsi" w:cstheme="minorHAnsi"/>
          <w:sz w:val="22"/>
          <w:szCs w:val="22"/>
        </w:rPr>
        <w:t>5</w:t>
      </w:r>
      <w:r w:rsidRPr="00C00582">
        <w:rPr>
          <w:rFonts w:asciiTheme="minorHAnsi" w:hAnsiTheme="minorHAnsi" w:cstheme="minorHAnsi"/>
          <w:sz w:val="22"/>
          <w:szCs w:val="22"/>
        </w:rPr>
        <w:t>0.000 zł.</w:t>
      </w:r>
    </w:p>
    <w:p w14:paraId="48303D27" w14:textId="0185C208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nie może po</w:t>
      </w:r>
      <w:r w:rsidR="00252C1C" w:rsidRPr="00C00582">
        <w:rPr>
          <w:rFonts w:asciiTheme="minorHAnsi" w:hAnsiTheme="minorHAnsi" w:cstheme="minorHAnsi"/>
          <w:sz w:val="22"/>
          <w:szCs w:val="22"/>
        </w:rPr>
        <w:t>dz</w:t>
      </w:r>
      <w:r w:rsidRPr="00C00582">
        <w:rPr>
          <w:rFonts w:asciiTheme="minorHAnsi" w:hAnsiTheme="minorHAnsi" w:cstheme="minorHAnsi"/>
          <w:sz w:val="22"/>
          <w:szCs w:val="22"/>
        </w:rPr>
        <w:t xml:space="preserve">lecić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realizacji przedmiotu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 lub dostawy lub usługi w przypadku braku jej akceptacji przez Zamawiającego.</w:t>
      </w:r>
    </w:p>
    <w:p w14:paraId="7DA6E69E" w14:textId="0D35908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 może zażądać od Wykonawcy niezwłocznego usunięcia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52C1C" w:rsidRPr="00C00582">
        <w:rPr>
          <w:rFonts w:asciiTheme="minorHAnsi" w:hAnsiTheme="minorHAnsi" w:cstheme="minorHAnsi"/>
          <w:sz w:val="22"/>
          <w:szCs w:val="22"/>
        </w:rPr>
        <w:t>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z którym nie została zawarta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zaakceptowana przez Zamawiającego lub może usunąć takiego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 na koszt Wykonawcy.</w:t>
      </w:r>
    </w:p>
    <w:p w14:paraId="06EA395B" w14:textId="2EE046C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lastRenderedPageBreak/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wraz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kopią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odpis z Krajowego Rejestru Sądowego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bądź inny dokument właściwy z uwagi na status prawny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potwierdzający, że osoby zawierające umowę w imieniu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posiadają uprawnienia do jego reprezentacji.</w:t>
      </w:r>
    </w:p>
    <w:p w14:paraId="62A71892" w14:textId="535C5A53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Powierzenie realizacji zadań innemu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niż ten, z którym została zawarta zaakceptowana przez Zamawiającego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lub inna istotna zmiana tej umowy, w tym zmiana zakresu zadań określonych tą umową wymaga ponownej akceptacji Zamawiającego w trybie określonym w ust. 4 do ust. 14.</w:t>
      </w:r>
    </w:p>
    <w:p w14:paraId="3F6681F0" w14:textId="7BB4566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Do zmian istotnych postanowień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innych niż określone w ust. 18, stosuje się zasady określone w ust. 4 do ust. 14.</w:t>
      </w:r>
    </w:p>
    <w:p w14:paraId="5A93B96A" w14:textId="6FEA6F1E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przypadku zawarcia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jest zobowiązany do zapłaty wynagrodzenia należnego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z zachowaniem terminów określonych tą umową.</w:t>
      </w:r>
    </w:p>
    <w:p w14:paraId="703D008E" w14:textId="2675D0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Zamawiający, może żądać od Wykonawcy zmiany lub odsunięcia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wykonywania świadczeń w zakresie realizacji </w:t>
      </w:r>
      <w:r w:rsidR="005508F6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 xml:space="preserve">, jeżeli sprzęt techniczny, osoby i kwalifikacje, którymi dysponuje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nie spełniają warunków lub wymagań dotyczących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stwa, określonych Umową, nie dają rękojmi należytego wykonania powierzonych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robót budowlanych, dosta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w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usług lub dotrzymania terminów realizacji tych robót.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niezwłocznie usunie na żądanie Zamawiającego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</w:t>
      </w:r>
      <w:r w:rsidR="00252C1C" w:rsidRPr="00C00582">
        <w:rPr>
          <w:rFonts w:asciiTheme="minorHAnsi" w:hAnsiTheme="minorHAnsi" w:cstheme="minorHAnsi"/>
          <w:sz w:val="22"/>
          <w:szCs w:val="22"/>
        </w:rPr>
        <w:t>nów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budowy, jeżeli działania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na </w:t>
      </w:r>
      <w:r w:rsidR="002B6CF3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B6CF3" w:rsidRPr="00C00582">
        <w:rPr>
          <w:rFonts w:asciiTheme="minorHAnsi" w:hAnsiTheme="minorHAnsi" w:cstheme="minorHAnsi"/>
          <w:sz w:val="22"/>
          <w:szCs w:val="22"/>
        </w:rPr>
        <w:t>ach budowy</w:t>
      </w:r>
      <w:r w:rsidRPr="00C00582">
        <w:rPr>
          <w:rFonts w:asciiTheme="minorHAnsi" w:hAnsiTheme="minorHAnsi" w:cstheme="minorHAnsi"/>
          <w:sz w:val="22"/>
          <w:szCs w:val="22"/>
        </w:rPr>
        <w:t xml:space="preserve"> naruszają postanowienia niniejszej Umowy.</w:t>
      </w:r>
    </w:p>
    <w:p w14:paraId="4FA2A4B7" w14:textId="367BF1F5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5856E35D" w14:textId="151F084B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3151F7F5" w14:textId="59E05632" w:rsidR="0031707D" w:rsidRPr="00C00582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Zamawiającego i Wy</w:t>
      </w:r>
      <w:r w:rsidR="0031707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konawcy</w:t>
      </w:r>
    </w:p>
    <w:p w14:paraId="2592A6CF" w14:textId="77777777" w:rsidR="0031707D" w:rsidRPr="00C00582" w:rsidRDefault="0031707D" w:rsidP="00C00582">
      <w:pPr>
        <w:pStyle w:val="Bezodstpw"/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Zamawiający zobowiązuje się do:</w:t>
      </w:r>
    </w:p>
    <w:p w14:paraId="1A047EBE" w14:textId="4F38A197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przekazania Wykonawcy terenów budowy</w:t>
      </w:r>
      <w:r w:rsidR="0023274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5F06CC2" w14:textId="5E2F66CB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obowiązków inspektora nadzoru inwestorskiego nad realizacją robót, </w:t>
      </w:r>
    </w:p>
    <w:p w14:paraId="5B876E8F" w14:textId="36DA28F2" w:rsidR="0078612B" w:rsidRPr="00C00582" w:rsidRDefault="007861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cotygodniowych radach budowy,</w:t>
      </w:r>
    </w:p>
    <w:p w14:paraId="03892D91" w14:textId="41092DAD" w:rsidR="0031707D" w:rsidRPr="00C00582" w:rsidRDefault="005548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dokonywania odbiorów w trybie określonym w § 11,</w:t>
      </w:r>
    </w:p>
    <w:p w14:paraId="40A5B40C" w14:textId="30E68603" w:rsidR="0031707D" w:rsidRPr="00C00582" w:rsidRDefault="00BC5F45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terminowej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zapłaty wynagrodzenia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6AFEA4C" w14:textId="7E02D72E" w:rsidR="0078612B" w:rsidRPr="00C00582" w:rsidRDefault="0078612B" w:rsidP="001642DB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2FF8F5D2" w14:textId="3792A234" w:rsidR="0031707D" w:rsidRPr="00C00582" w:rsidRDefault="0031707D" w:rsidP="00C00582">
      <w:pPr>
        <w:pStyle w:val="Bezodstpw"/>
        <w:spacing w:line="276" w:lineRule="auto"/>
        <w:ind w:left="284" w:hanging="284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zobowiązuje się do:</w:t>
      </w:r>
    </w:p>
    <w:p w14:paraId="7CFB3B5F" w14:textId="5AC9448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przejęcia teren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budowy,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przygotowania i zabezpieczenia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należytego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oznakowania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D21B3A8" w14:textId="6E511D6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w trakcie prowadzonych robót dojść i dojazdów do posesji zlokalizowanych w obrębi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inwestycji,</w:t>
      </w:r>
    </w:p>
    <w:p w14:paraId="20F60F85" w14:textId="62C788A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organizacji zaplecza budowy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pomieszczeń socjalno-sanitarnych dla pracowników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miejsca składowania materiałów,</w:t>
      </w:r>
    </w:p>
    <w:p w14:paraId="0DB12D90" w14:textId="1BD16CD2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robót tymczasowych, które mogą być potrzebne podczas wykonywania robót podstawowych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DFCDCE0" w14:textId="1200AD8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dostawy niezbędnych mediów do realizacji robót i opłatę za ich dostawę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0006539" w14:textId="56D5CA2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poniesienia wszelkich kosztów związanych z realizacją, nadzorem i wypełnieniem wszystkich zobowiązań wynikających z decyzji o pozwoleni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budowę oraz zobowiązań wynikających z uzyskanych uzgodnień i opinii oraz tych, które Wykonawca zobowiązany jest uzyskać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A381506" w14:textId="1BE30C0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badań, prób i pomiarów w czasie wykonywania robót budowlan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badań odbiorczych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6568D610" w14:textId="463689B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czyszczenia na bieżąco nawierzchni przyległego terenu i ulic w przypadku nawożenia błota z terenu budowy na kołach maszyn, samochodów i innych urządzeń technicznych,</w:t>
      </w:r>
    </w:p>
    <w:p w14:paraId="01E91628" w14:textId="6D4EE71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uporządkowania terenu budowy i przywrócenia terenu przyległego po zakończeniu robót do stanu pierwotnego, w tym odtworzenie terenów zielonych,</w:t>
      </w:r>
    </w:p>
    <w:p w14:paraId="6603B70C" w14:textId="758519E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wywozu materiału i gruzu z rozbiórki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 niepotrzebnych urządzeń na składowisko odpadów i poniesienia kosztów ich składowania i utylizowania,</w:t>
      </w:r>
    </w:p>
    <w:p w14:paraId="3792423F" w14:textId="7D16704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obsługi geodezyjnej w trakcie realizacji robót budowlanych, jak i do wykonani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pomiar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geodezyjn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powykonawcz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ych,</w:t>
      </w:r>
    </w:p>
    <w:p w14:paraId="43E7DF73" w14:textId="70A6AD9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Planu Bezpieczeństwa i Ochrony Zdrowia,</w:t>
      </w:r>
    </w:p>
    <w:p w14:paraId="727C376A" w14:textId="2B0A0F9E" w:rsidR="0078612B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kierownika budowy w cotygodniowych radach budowy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dokonywanych odbiorach w trybie określonym w § 11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17429D0" w14:textId="6E9FD5E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uczestnictwa kierowników robót branżowych w trakcie wykonywania 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odpowiadających im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branżowych,</w:t>
      </w:r>
    </w:p>
    <w:p w14:paraId="1B9B34FA" w14:textId="7EA27C60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funkcji koordynacyjnych w stosunku do robót realizowanych przez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ców,</w:t>
      </w:r>
    </w:p>
    <w:p w14:paraId="2C4C2DFE" w14:textId="30E584D8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wypełnienie zobowiązań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również tych leżących po stronie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wynikających z uzgodnień, pozwoleń i decyzji, zawartych w projekcie budowlanym jak również tych, które zostaną wydane w toku realizacji robót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budowlano-montażowych,</w:t>
      </w:r>
    </w:p>
    <w:p w14:paraId="018D3495" w14:textId="56EDCA1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poniesienia odpowiedzialności za wszelkie szkody powstałe na teren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 od dnia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przejęcia,</w:t>
      </w:r>
    </w:p>
    <w:p w14:paraId="2126DA4C" w14:textId="2EBC4585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przeprowadzenia szkolenia 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teoretycznego i praktycznego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dla osób wskazanych przez Zamawiającego, w trakcie którego zapozna te osoby ze sposobem obsługi i użytkowania w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budowanych urządzeń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7C3D7F6" w14:textId="703BCE2A" w:rsidR="0055482B" w:rsidRPr="00C00582" w:rsidRDefault="0055482B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7" w:name="_Hlk8908861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bookmarkEnd w:id="7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AAB8B3B" w14:textId="70939B41" w:rsidR="00EE1CBC" w:rsidRPr="00C00582" w:rsidRDefault="00EE1CBC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B67BBD6" w14:textId="54A1F5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759DB018" w14:textId="074322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Oświadczenia Wykonawcy</w:t>
      </w:r>
    </w:p>
    <w:p w14:paraId="67707754" w14:textId="68F3FE26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posiada doświadczenie, wiedzę, kompetentny personel, sprawne urządzenia, niezbędną infrastrukturę oraz wystarczające własne środki finansowe do właściwego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Zamówienia.</w:t>
      </w:r>
    </w:p>
    <w:p w14:paraId="609ECAE6" w14:textId="41FAA64E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p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rzed podpisaniem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mowy zapoznał się z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obiektami i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teren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objętym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Umową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wnosi żadnych zastrzeżeń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72F46206" w14:textId="24616B1B" w:rsidR="00820FA8" w:rsidRDefault="00820FA8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8" w:name="_Hlk95937363"/>
      <w:r w:rsidRPr="00820FA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nie będzie domagał się podwyższenia wynagrodzenia lub przesunięcia terminu realizacji Umowy z tytułu zaistnienia okoliczności, czy utrudnień, które mógł przewidzieć, a których nie przewidział, z zastrzeżeniem §5 ust. 3 oraz §20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bookmarkEnd w:id="8"/>
    <w:p w14:paraId="0E57A67E" w14:textId="735730B4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istnieją żadne przeszkody uniemożliwiające lub utrudniające terminowe i bezusterkowe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F32B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7CD7DCC2" w14:textId="2B6A736A" w:rsidR="005B66FC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DDA6AB2" w14:textId="77777777" w:rsidR="0066624F" w:rsidRPr="00C00582" w:rsidRDefault="0066624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E1ED23D" w14:textId="42598D7D" w:rsidR="007F17D8" w:rsidRPr="00C00582" w:rsidRDefault="007F17D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 xml:space="preserve">§ </w:t>
      </w:r>
      <w:r w:rsidR="00C00E1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10</w:t>
      </w:r>
    </w:p>
    <w:p w14:paraId="7F747AA6" w14:textId="3F5FA97F" w:rsidR="007F17D8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Bezpieczeństwo na terenach budów</w:t>
      </w:r>
    </w:p>
    <w:p w14:paraId="1CDFEFFF" w14:textId="77777777" w:rsidR="00C832F1" w:rsidRP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obowiązany jest prowadzić roboty budowlano-montażowe z zachowaniem zasad organizacji i bezpieczeństwa pracy oraz praw osób trzecich.</w:t>
      </w:r>
    </w:p>
    <w:p w14:paraId="5606B804" w14:textId="77777777" w:rsidR="00C832F1" w:rsidRP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Wszystkie koszty usunięcia szkód w mieniu Zamawiającego, jego partnerów i osób trzecich powstałych w związku z realizacją Umowy przez Wykonawcę, obciążają Wykonawcę.</w:t>
      </w:r>
    </w:p>
    <w:p w14:paraId="376508F4" w14:textId="0644201F" w:rsid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szczególności Wykonawca zobowiązuje się do naprawienia i doprowadzenia do stanu poprzedniego w przypadku zniszczenia lub uszkodzenia w trakcie wykonywania robót otoczenia miejsca budowy, dróg, instalacji podziemnych bądź majątku Zamawiającego, jego partnerów i osób trzecich, na własny koszt.</w:t>
      </w:r>
    </w:p>
    <w:p w14:paraId="22207317" w14:textId="6D13D023" w:rsidR="00B16CAD" w:rsidRPr="00B16CAD" w:rsidRDefault="00B16CAD" w:rsidP="006865DC">
      <w:pPr>
        <w:tabs>
          <w:tab w:val="left" w:pos="284"/>
        </w:tabs>
        <w:suppressAutoHyphens w:val="0"/>
        <w:spacing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4. Wykonawca, w zakresie i na warunkach określonych poniżej ubezpieczy na własny koszt i zapewni ciągłość ubezpieczenia (lub spowoduje taki stan) na wszystkie podane poniżej ryzyka:</w:t>
      </w:r>
    </w:p>
    <w:p w14:paraId="51EC058F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budowy i montażu (Car/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Ear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ubezpieczenie mienia inwestycji),</w:t>
      </w:r>
    </w:p>
    <w:p w14:paraId="669E0E5F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z tytułu prowadzenia działalności i posiadanego mienia w związku z realizacją inwestycji,</w:t>
      </w:r>
    </w:p>
    <w:p w14:paraId="589A4108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projektanta/ podmiotu wykonującego samodzielne funkcje w budownictwie.</w:t>
      </w:r>
    </w:p>
    <w:p w14:paraId="30BDA6AD" w14:textId="77777777" w:rsidR="00B16CAD" w:rsidRPr="00B16CAD" w:rsidRDefault="00B16CAD" w:rsidP="00807902">
      <w:pPr>
        <w:numPr>
          <w:ilvl w:val="0"/>
          <w:numId w:val="53"/>
        </w:numPr>
        <w:tabs>
          <w:tab w:val="left" w:pos="0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Budowy i Montażu (CAR / EAR):</w:t>
      </w:r>
    </w:p>
    <w:p w14:paraId="76AFFB5C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na własny koszt ubezpieczy w imieniu swoim i na swoją rzecz oraz na rzecz Zamawiającego / Inwestora, podwykonawców, dalszych podwykonawców, oraz wszystkich innych stron zaangażowanych w realizację inwestycji, w zakresie opartym na bazie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construction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ereaction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all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risks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roboty budowlane i montażowe, dostawy oraz wszelkie inne prace i usługi związane z realizacją Umowy na okres ubezpieczenia określonym w Umowie - od wszelkich szkód/kosztów, które mogą powstać w czasie lub w związku z realizacją Umowy, na sumę nie niższą od pełnego kosztu odtworzenia (w minimalnym zakresie na sumę nie niższą niż pełna wartość Umowy). </w:t>
      </w:r>
    </w:p>
    <w:p w14:paraId="584AE152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obowiązywało w okresie od dnia podpisania Umowy do czasu podpisania protokołu odbioru końcowego (okres podstawowy) oraz w okresie trwania odpowiedzialności z  tytułu rękojmi za wady (tzw. okres dodatkowy) - klauzula 004 na okres 24 miesięcy oraz klauzula 003 na okres 36 miesięcy.  Dodatkowo ubezpieczenie będzie obejmowało:</w:t>
      </w:r>
    </w:p>
    <w:p w14:paraId="4BB2EC0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klauzulę 201 tj. szkody związane z wadami projektowymi, materiałowymi, wykonawczymi powstałymi w okresie 12 miesięcy od podpisania protokołu odbioru końcowego,</w:t>
      </w:r>
    </w:p>
    <w:p w14:paraId="2A153E8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ryzyka kradzieży z włamaniem, rabunku, dewastacji,</w:t>
      </w:r>
    </w:p>
    <w:p w14:paraId="0C0BA7AB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ryzyka kradzieży z włamaniem, rabunku zainstalowanych/wbudowanych elementów, </w:t>
      </w:r>
    </w:p>
    <w:p w14:paraId="362C059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ryzyka kradzieży zwykłej, </w:t>
      </w:r>
    </w:p>
    <w:p w14:paraId="51DE593A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sprzętu, zaplecza budowy, magazynów, </w:t>
      </w:r>
    </w:p>
    <w:p w14:paraId="5A11DFD5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uprzątnięcia pozostałości po szkodzie oraz zapobieżenia szkodzie nawet jeśli do szkody nie doszło,</w:t>
      </w:r>
      <w:r w:rsidRPr="00B16CAD">
        <w:rPr>
          <w:rFonts w:asciiTheme="minorHAnsi" w:hAnsiTheme="minorHAnsi" w:cstheme="minorHAnsi"/>
          <w:strike/>
          <w:sz w:val="22"/>
          <w:szCs w:val="22"/>
          <w:lang w:eastAsia="en-US"/>
        </w:rPr>
        <w:t xml:space="preserve"> </w:t>
      </w:r>
    </w:p>
    <w:p w14:paraId="7AC4DF7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w okresie wstrzymania prac – min. 60 dni,</w:t>
      </w:r>
    </w:p>
    <w:p w14:paraId="6DBCF5E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klauzula 100 ubezpieczenie prób, rozruchów i testów dla całej inwestycji oraz poszczególnych jej części na okres czasu wynikający z harmonogramu, </w:t>
      </w:r>
    </w:p>
    <w:p w14:paraId="053352F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116 Pokrycie szkód w elementach odebranych lub oddanych do użytku,</w:t>
      </w:r>
    </w:p>
    <w:p w14:paraId="1D0203A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116/1 Rozszerzenie zakresu ochrony w odniesieniu do części obiektu budowlanego/montażowego po dokonaniu odbioru częściowego i/lub oddaniu do eksploatacji z przyczyn innych niż w związku z prowadzeniem robót budowlano/montażowych,</w:t>
      </w:r>
    </w:p>
    <w:p w14:paraId="7151F8A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klauzula 113 ubezpieczenie mienia podczas transportu z miejsca dostaw/magazynów/producentów na Plac budowy z włączeniem szkód podczas załadunku i rozładunku, limity dostosowane do wartości i rodzaju dostaw objętych Umową,</w:t>
      </w:r>
    </w:p>
    <w:p w14:paraId="70BDDFB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119 ubezpieczenie mienia otaczającego (tj. mienia istniejącego znajdującego się na terenie budowy lub w jego bezpośrednim otoczeniu) z limitem minimalnym do wartości kontraktu na jedno i wszystkie zdarzenia,</w:t>
      </w:r>
    </w:p>
    <w:p w14:paraId="3F3D15E0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klauzule 115, 200 ubezpieczenie szkód związanych z błędami projektowymi, wadami materiałowymi odlewniczymi, wadliwym wykonaniem bez wprowadzania limitu,</w:t>
      </w:r>
    </w:p>
    <w:p w14:paraId="257CFF7A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szkód wyrządzonych umyślnie (nie dot. Członków Zarządu i Prokurentów),</w:t>
      </w:r>
    </w:p>
    <w:p w14:paraId="4761C1A3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wynajęcia rzeczoznawców/ekspertów z limitem (ponad sumę) nie mniej niż 100 000 zł na jedno i wszystkie zdarzenia,</w:t>
      </w:r>
    </w:p>
    <w:p w14:paraId="0C4E6DA6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lokalizacji miejsca szkody z limitem co najmniej 100 000 zł na jedno i wszystkie zdarzenia,</w:t>
      </w:r>
    </w:p>
    <w:p w14:paraId="37D12E3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automatycznego przedłużenia okresu ubezpieczenia – min. 60 dni,</w:t>
      </w:r>
    </w:p>
    <w:p w14:paraId="6EE663DE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automatycznego wzrostu wartości kontraktu – min 20%.</w:t>
      </w:r>
    </w:p>
    <w:p w14:paraId="179239D5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Klauzule restrykcyjne wprowadzone do umowy ubezpieczenia podlegają akceptacji Zamawiającego oraz muszą być zgodne z dobrą praktyką rynkową. Ich akceptacja ze strony Zamawiającego będzie zależała od tego czy ich usunięcie z umowy ubezpieczenia jest możliwe do uzyskania na rynku.</w:t>
      </w:r>
    </w:p>
    <w:p w14:paraId="5FC14F5B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Franszyzy redukcyjne / udziały własne w zakresie wszystkich </w:t>
      </w:r>
      <w:proofErr w:type="spellStart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mogą być wyższe niż 10 000 zł. Dopuszczalna franszyza w wysokości max. 10% w stosunku do klauzuli 201 oraz klauzuli szkód w częściach wadliwych.</w:t>
      </w:r>
    </w:p>
    <w:p w14:paraId="160E51FE" w14:textId="77777777" w:rsidR="00B16CAD" w:rsidRPr="00B16CAD" w:rsidRDefault="00B16CAD" w:rsidP="00807902">
      <w:pPr>
        <w:numPr>
          <w:ilvl w:val="0"/>
          <w:numId w:val="53"/>
        </w:numPr>
        <w:tabs>
          <w:tab w:val="left" w:pos="0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z tytułu prowadzenia działalności i posiadanego mienia w związku z realizacją inwestycji.</w:t>
      </w:r>
    </w:p>
    <w:p w14:paraId="3E6C4162" w14:textId="77777777" w:rsidR="00B16CAD" w:rsidRPr="00B16CAD" w:rsidRDefault="00B16CAD" w:rsidP="00807902">
      <w:pPr>
        <w:numPr>
          <w:ilvl w:val="1"/>
          <w:numId w:val="53"/>
        </w:numPr>
        <w:tabs>
          <w:tab w:val="left" w:pos="1134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zawrze oraz będzie utrzymywał w ważności przez okres wskazany poniżej umowę ubezpieczenia Odpowiedzialności Cywilnej z tytułu prowadzenia działalności i posiadania oraz użytkowania mienia (wraz z OC za produkt / wykonaną usługę) obejmującą wszelkie szkody/roszczenia, które mogą powstać w czasie lub w związku z realizacją Umowy. Umowa ubezpieczenia obejmie ochroną zakres robót i prac wynikający z realizacji niniejszej Umowy oraz będzie zawarta w imieniu swoim i na swoją rzecz oraz na rzecz Zamawiającego oraz wszystkich Podwykonawców i innych stron formalnie zaangażowanych w realizację Umowy (Ubezpieczeni). Wyłączony zostanie regres ubezpieczeniowy w odniesieniu do podmiotów ubezpieczonych. Suma Gwarancyjna nie będzie niższa niż 5 mln zł na jedno i wszystkie zdarzenia w okresie ubezpieczenia. </w:t>
      </w:r>
    </w:p>
    <w:p w14:paraId="5A152AB6" w14:textId="77777777" w:rsidR="00B16CAD" w:rsidRPr="00B16CAD" w:rsidRDefault="00B16CAD" w:rsidP="00807902">
      <w:pPr>
        <w:numPr>
          <w:ilvl w:val="1"/>
          <w:numId w:val="53"/>
        </w:numPr>
        <w:tabs>
          <w:tab w:val="left" w:pos="1134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to będzie spełniało łącznie następujące warunki:</w:t>
      </w:r>
    </w:p>
    <w:p w14:paraId="79146759" w14:textId="77777777" w:rsidR="00B16CAD" w:rsidRPr="00B16CAD" w:rsidRDefault="00B16CAD" w:rsidP="00807902">
      <w:pPr>
        <w:numPr>
          <w:ilvl w:val="2"/>
          <w:numId w:val="51"/>
        </w:numPr>
        <w:tabs>
          <w:tab w:val="left" w:pos="0"/>
        </w:tabs>
        <w:suppressAutoHyphens w:val="0"/>
        <w:spacing w:after="160" w:line="259" w:lineRule="auto"/>
        <w:ind w:left="1418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okres ubezpieczenia rozpocznie się od dnia przystąpienia do wykonywania czynności wynikających z realizacji Umowy jednak nie później niż od dnia zawarcia Umowy i będzie trwał do zakończenia Okresu Gwarancji/ Rękojmi za wady, ale nie dłużej niż 3 lata po wystawieniu protokołu odbioru końcowego,</w:t>
      </w:r>
    </w:p>
    <w:p w14:paraId="1ECDBC5E" w14:textId="77777777" w:rsidR="00B16CAD" w:rsidRPr="00B16CAD" w:rsidRDefault="00B16CAD" w:rsidP="00807902">
      <w:pPr>
        <w:numPr>
          <w:ilvl w:val="2"/>
          <w:numId w:val="51"/>
        </w:numPr>
        <w:tabs>
          <w:tab w:val="left" w:pos="0"/>
        </w:tabs>
        <w:suppressAutoHyphens w:val="0"/>
        <w:spacing w:after="160" w:line="259" w:lineRule="auto"/>
        <w:ind w:left="1418" w:hanging="426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rzeczowe, osobowe oraz czyste straty finansowe wyrządzone osobom trzecim oraz następstwa tych szkód, wynikłe w czasie i/lub w związku z wykonywaniem Umowy / wykonywaniem zobowiązań gwarancyjnych/rękojmi za wady związanych z wykonywaniem Umowy, w następującym zakresie:</w:t>
      </w:r>
    </w:p>
    <w:p w14:paraId="55C01F84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obejmowało szkody powstałe po przekazaniu Zamawiającemu przedmiotu prac/usług,</w:t>
      </w:r>
    </w:p>
    <w:p w14:paraId="4685DBBA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ochroną ubezpieczeniową zostaną pokryte szkody wynikłe z niniejszej Umowy, tak długo, jak długo roszczenia z tego tytułu nie ulegną przedawnieniu,</w:t>
      </w:r>
    </w:p>
    <w:p w14:paraId="184B4112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ubezpieczone będą szkody powstałe wskutek rażącego niedbalstwa. Dodatkowo włączona będzie klauzula obejmująca ochroną ubezpieczeniową winę umyślną w ramach klauzuli reprezentantów, </w:t>
      </w:r>
    </w:p>
    <w:p w14:paraId="1A0C027E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rozszerzone o odpowiedzialność cywilną wzajemną, tak jakby z każdym z Ubezpieczonych zawarto odrębną umowę ubezpieczenia,</w:t>
      </w:r>
    </w:p>
    <w:p w14:paraId="59C86307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będzie rozszerzone o odpowiedzialność cywilną pracodawcy z tytułu wypadków przy pracy, </w:t>
      </w:r>
    </w:p>
    <w:p w14:paraId="778BF9C7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wyrządzone w instalacjach (również podziemnych) bądź urządzeniach podczas wykonywania prac lub usług, w szczególności światłowodowych, elektrycznych, gazowych,</w:t>
      </w:r>
    </w:p>
    <w:p w14:paraId="4FFA3942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wynikające z nagłego zanieczyszczenia lub skażenia środowiska z limitem nie mniejszym niż 1 000 000 zł na jedno i wszystkie zdarzenia,</w:t>
      </w:r>
    </w:p>
    <w:p w14:paraId="4D737D74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franszyza redukcyjna, integralna lub udział własny nie mogą być większe niż 10 000 zł dla szkód w mieniu, z wyjątkiem czystych strat finansowych oraz klauzul produktowych, dla których można ustanowić franszyzę wg formuły: „10% odszkodowania nie mniej niż 15 000 zł”; brak franszyz, udziałów dla szkód osobowych.</w:t>
      </w:r>
    </w:p>
    <w:p w14:paraId="62A0BB3B" w14:textId="77777777" w:rsidR="00B16CAD" w:rsidRPr="00B16CAD" w:rsidRDefault="00B16CAD" w:rsidP="00807902">
      <w:pPr>
        <w:numPr>
          <w:ilvl w:val="0"/>
          <w:numId w:val="53"/>
        </w:numPr>
        <w:tabs>
          <w:tab w:val="left" w:pos="426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projektanta / podmiotu wykonującego samodzielne funkcje w budownictwie.</w:t>
      </w:r>
    </w:p>
    <w:p w14:paraId="4B3BBC72" w14:textId="77777777" w:rsidR="00B16CAD" w:rsidRPr="00B16CAD" w:rsidRDefault="00B16CAD" w:rsidP="006865DC">
      <w:pPr>
        <w:tabs>
          <w:tab w:val="left" w:pos="426"/>
        </w:tabs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zawrze oraz będzie utrzymywał w ważności przez cały okres realizacji umowy, ubezpieczenia odpowiedzialności cywilnej projektantów (architektów i inżynierów budownictwa) / podmiotu wykonującego samodzielne funkcje w budownictwie. Suma gwarancyjna przewidziana w umowie ubezpieczenia nie może być niższa niż 5 000 000 zł na jedno i wszystkie zdarzenia/wypadki oraz: </w:t>
      </w:r>
    </w:p>
    <w:p w14:paraId="4DB93E7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ubezpieczonymi powinny być wszystkie podmioty związane z wykonaniem i realizacją dokumentacji projektowej, umowa będzie wyłączać jakiekolwiek roszczenia regresowe do Zamawiającego</w:t>
      </w:r>
    </w:p>
    <w:p w14:paraId="569E98B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umowa ubezpieczenia będzie obejmować odpowiedzialność cywilną Ubezpieczonych - za szkody w mieniu, na osobie oraz czyste straty finansowe wraz z ich następstwami - wynikającą z działania lub zaniechania związanego z realizacją prac/usług projektowych/wykonywania samodzielnych funkcji w budownictwie,</w:t>
      </w:r>
    </w:p>
    <w:p w14:paraId="1D55D936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obejmować szkody oraz wady w rzeczach zaprojektowanych, wynikające z prac/usług projektowych, w tym koszty usunięcia wady lub koszty przywrócenia do stanu poprzedniego oraz koszty przeprojektowania,</w:t>
      </w:r>
    </w:p>
    <w:p w14:paraId="017AA498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 ubezpieczone będą szkody powstałe wskutek rażącego niedbalstwa; dodatkowo, o ile będzie to możliwe do uzyskania na rynku włączona będzie klauzula obejmująca ochroną winę umyślną w ramach klauzuli reprezentantów,</w:t>
      </w:r>
    </w:p>
    <w:p w14:paraId="590902A1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wypadkiem ubezpieczeniowym (momentem decydującym o odpowiedzialności ubezpieczyciela) będzie działanie lub zaniechanie projektanta/osoby wykonującej samodzielne funkcje w budownictwie w okresie ubezpieczenia (uchybienie w sztuce), z którego wynikła szkoda na osobie, w mieniu lub strata finansowa, za którą odpowiedzialny jest projektant/inżynier, zgłaszanie roszczeń zgodne z terminami przedawnienia określonymi w przepisach prawa,</w:t>
      </w:r>
    </w:p>
    <w:p w14:paraId="49B6C92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franszyza redukcyjna, integralna lub udział własny nie mogą być większe niż 10 000 zł dla szkód w mieniu, z wyjątkiem czystych strat finansowych, dla których można ustanowić franszyzę wg formuły: „10% odszkodowania nie mniej niż 10 000zł”; brak franszyz, udziałów dla szkód osobowych.</w:t>
      </w:r>
    </w:p>
    <w:p w14:paraId="044FF3B4" w14:textId="77777777" w:rsidR="00B16CAD" w:rsidRPr="00B16CAD" w:rsidRDefault="00B16CAD" w:rsidP="00807902">
      <w:pPr>
        <w:numPr>
          <w:ilvl w:val="0"/>
          <w:numId w:val="53"/>
        </w:numPr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realizacji zamówienia Wykonawca będzie przedstawiał Zamawiającemu dokumenty ubezpieczeniowe oraz wszelkie decyzje związane z ubezpieczeniem inwestycji wystawione przez Ubezpieczyciela oraz dokumenty potwierdzające opłacenie składek. Żadne prace/usługi nie mogą być wykonane przed dostarczeniem polis ubezpieczeniowych Zamawiającemu. </w:t>
      </w:r>
    </w:p>
    <w:p w14:paraId="0A44F0A6" w14:textId="77777777" w:rsidR="00B16CAD" w:rsidRPr="00B16CAD" w:rsidRDefault="00B16CAD" w:rsidP="00807902">
      <w:pPr>
        <w:numPr>
          <w:ilvl w:val="0"/>
          <w:numId w:val="53"/>
        </w:numPr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Umowy ubezpieczenia, o których mowa powyżej, do przedstawienia których Wykonawca zobowiązany jest na mocy niniejszej umowy, podlegają akceptacji Zamawiającego. Zamawiający uprawniony jest do zawarcia wskazanych w punkcie 4. polis ubezpieczeniowych i obciążenie ich kosztem Wykonawcy, w przypadku:</w:t>
      </w:r>
    </w:p>
    <w:p w14:paraId="11D0C2E2" w14:textId="7D933B31" w:rsidR="00B16CAD" w:rsidRPr="00B16CAD" w:rsidRDefault="00B16CAD" w:rsidP="00807902">
      <w:pPr>
        <w:numPr>
          <w:ilvl w:val="0"/>
          <w:numId w:val="52"/>
        </w:numPr>
        <w:tabs>
          <w:tab w:val="left" w:pos="709"/>
        </w:tabs>
        <w:suppressAutoHyphens w:val="0"/>
        <w:spacing w:after="160" w:line="259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niedostarczenia polis ubezpieczeniowych na żądanie Zamawiającego</w:t>
      </w:r>
      <w:r w:rsidR="0021229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</w:t>
      </w:r>
    </w:p>
    <w:p w14:paraId="10D122E2" w14:textId="1452D0BF" w:rsidR="00B16CAD" w:rsidRPr="00B16CAD" w:rsidRDefault="00B16CAD" w:rsidP="00807902">
      <w:pPr>
        <w:numPr>
          <w:ilvl w:val="0"/>
          <w:numId w:val="52"/>
        </w:numPr>
        <w:tabs>
          <w:tab w:val="left" w:pos="709"/>
        </w:tabs>
        <w:suppressAutoHyphens w:val="0"/>
        <w:spacing w:after="160" w:line="259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pomimo wcześniejszego wezwania Wykonawcy do wprowadzenia zmian w weryfikowanych dokumentach, ponownego dostarczenia przez Wykonawcę polis niezgodnych z wymogami niniejszej umowy.</w:t>
      </w:r>
    </w:p>
    <w:p w14:paraId="2D9757CC" w14:textId="77777777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1AEF34BB" w14:textId="2FA91CFF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11</w:t>
      </w:r>
    </w:p>
    <w:p w14:paraId="65C6B1A3" w14:textId="77777777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Odbiory</w:t>
      </w:r>
    </w:p>
    <w:p w14:paraId="4E7F9FE8" w14:textId="5A728C48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Przewiduje się następujące rodzaje odbior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robót:</w:t>
      </w:r>
    </w:p>
    <w:p w14:paraId="2A30BC38" w14:textId="2940F492" w:rsidR="006C2E6F" w:rsidRDefault="006C2E6F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robót zanikających i ulegających zakryciu, przeprowadzane według zasad opisanych w Programach Funkcjonalno-Użytkowych, stanowiących załącznik 2 do Umowy, </w:t>
      </w:r>
    </w:p>
    <w:p w14:paraId="11266DF0" w14:textId="2B87B192" w:rsidR="007F17D8" w:rsidRPr="00C00582" w:rsidRDefault="00E805DD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częściowe każdego z miesięcznych etapów, w postaci protokołu odbioru etapu, zgodnego z harmonogramem rzeczowo-finansowym, o którym mowa w §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który składają się odbiory poszczególnych instalacji faktycznie wykonanych,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CD46C84" w14:textId="100850F0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końcowy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postaci protokołu odbioru końcowego,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całkowitym zakończeniu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C53EBE1" w14:textId="20280C1A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ostateczny (gwarancyjny)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postaci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protokołu ostatecznego odbioru (gwarancyjnego)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usunięciu wszystkich wad ujawnionych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okresie gwarancji i rękojmi za wady.</w:t>
      </w:r>
    </w:p>
    <w:p w14:paraId="1A8CEE1B" w14:textId="6AE74EFB" w:rsidR="007F17D8" w:rsidRPr="00C00582" w:rsidRDefault="000923A3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ierownik budowy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Wykonawcy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6, kierownicy robót, o których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umocowani przedstawiciele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lub dalszego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zobowiązani są 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odbiorze etapu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odbiorze końcowym oraz odbiorze ostatecznym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ania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stosownych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protokołów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odbioru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67730EAF" w14:textId="33EC24AB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 zakończeniu robót i gotowości do odbioru Wykonawca jest obowiązany zawiadomić Zamawiającego na piśmie.</w:t>
      </w:r>
    </w:p>
    <w:p w14:paraId="440737CD" w14:textId="25AE92B9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najdalej w ciągu </w:t>
      </w:r>
      <w:r w:rsidR="000923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zobowiązany jest rozpocząć czynności odbioru albo przekazać Wykonawcy pisemną informację, jakie prace, zdaniem Zamawiającego, muszą być wykonane, aby odbiór mógł być dokonany zgodnie z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ą.</w:t>
      </w:r>
    </w:p>
    <w:p w14:paraId="3437394C" w14:textId="0F266FFD" w:rsidR="008E4C7A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c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zynności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odbioru </w:t>
      </w:r>
      <w:r w:rsidR="004B3DA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sporządza się protok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oły odbioru instalacji oraz protokół odbioru etapu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według wzor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ustalon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Zamawiającego. </w:t>
      </w:r>
    </w:p>
    <w:p w14:paraId="4114FA56" w14:textId="661680D0" w:rsidR="004B3DA7" w:rsidRPr="00C00582" w:rsidRDefault="004B3DA7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protokole odbioru etapu określona będzie wartość robót według stanu na dzień jego sporządzenia, z rozbiciem na rodzaj i wartość prac wykonanych przez Wykonawcę oraz zgłoszonych podwykonawców i dalszych podwykonawców.</w:t>
      </w:r>
    </w:p>
    <w:p w14:paraId="0858863B" w14:textId="12D6B808" w:rsidR="00940CF0" w:rsidRPr="00C00582" w:rsidRDefault="00940CF0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 odbioru końcowego wchodzi odbiór czynności określonych w § 4 ust. 8.</w:t>
      </w:r>
    </w:p>
    <w:p w14:paraId="63F48059" w14:textId="1CE3B153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sporządza końcowy protokół odbioru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będący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podsumowa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niem sporządzonych wcześniej protokołów wraz z zestawieniem finansowym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</w:p>
    <w:p w14:paraId="35ECBE1C" w14:textId="058E3802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wraz ze zgłoszeniem 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gotowości 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 odbioru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zobowiązany jest przedstawić komisji odbiorowej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odrębny dla każdej instalacji 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operat kolaudacyjny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podpisan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inspektorów w poszczególnych branżach, w tym dokumenty niezbędne do przeprowadzenia odbioru, 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tym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6B84B15" w14:textId="203C636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zgodności wykonania robót zgodnie z projektem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725522C" w14:textId="3FE3BCF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właściwym zagospodarowaniu terenów przyległych,</w:t>
      </w:r>
    </w:p>
    <w:p w14:paraId="43067938" w14:textId="1ED56A33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wypełniony dziennik budowy,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ile dotyczy,</w:t>
      </w:r>
    </w:p>
    <w:p w14:paraId="6A652279" w14:textId="7C57D820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dokumenty wymagane prawem, niezbędne do prawidłowego ukończenia czynności wynikających z Prawa budowlanego,</w:t>
      </w:r>
    </w:p>
    <w:p w14:paraId="7E67164C" w14:textId="510B4D44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instrukcje obsługi i eksploatacji wbudowanych elementów,</w:t>
      </w:r>
    </w:p>
    <w:p w14:paraId="53CF65C8" w14:textId="32FBD6EF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z przeszkolenia osób wskazanych przez Zamawiającego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jego partnerów.</w:t>
      </w:r>
    </w:p>
    <w:p w14:paraId="791310FD" w14:textId="3D54C8C1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Brak któregokolwiek z dokumentów, o których mowa w ust. 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upoważnia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 do przerwania czynności odbioru.</w:t>
      </w:r>
    </w:p>
    <w:p w14:paraId="27C76E44" w14:textId="3C52A503" w:rsidR="00675987" w:rsidRPr="00C00582" w:rsidRDefault="00B801EB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Informacja</w:t>
      </w:r>
      <w:r w:rsidR="001D66A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przedstawieniu operatu kolaudacyjnego zostanie zamieszczona w protokole odbioru każdej z instalacji.</w:t>
      </w:r>
    </w:p>
    <w:p w14:paraId="052CF3F5" w14:textId="5E780106" w:rsidR="001D66AC" w:rsidRPr="00C00582" w:rsidRDefault="001D66AC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stwierdzenia przy dokonywaniu odbioru wad lub usterek, Zamawiający wezwie do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usunięcia, wyznaczając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to odpowiedni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termin. Wykonawca zgłasza ponowną gotowość do odbioru i czynności wymienione w ust. 3 i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 powtarza się.</w:t>
      </w:r>
    </w:p>
    <w:p w14:paraId="4ADC68A1" w14:textId="77777777" w:rsidR="007F17D8" w:rsidRPr="00C00582" w:rsidRDefault="007F17D8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4A1C29C" w14:textId="37292C67" w:rsidR="001E4204" w:rsidRPr="00C00582" w:rsidRDefault="001E420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4E2146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</w:p>
    <w:p w14:paraId="4CB37C2A" w14:textId="6788CCCF" w:rsidR="001E4204" w:rsidRPr="00C00582" w:rsidRDefault="0085585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Płatności</w:t>
      </w:r>
    </w:p>
    <w:p w14:paraId="72F95F90" w14:textId="6792E619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Rozliczenie wynagrodzenia nastąpi:</w:t>
      </w:r>
    </w:p>
    <w:p w14:paraId="63D41437" w14:textId="1B1085C8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fakturami częściowymi </w:t>
      </w:r>
      <w:bookmarkStart w:id="9" w:name="_Hlk89152014"/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każdy z miesięcznych etapów, </w:t>
      </w:r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zgodnych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harmonogramem rzeczowo-finansowym, o którym mowa w §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za 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faktyczn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wykonane, odebrane i uruchomione instalacje</w:t>
      </w:r>
      <w:bookmarkEnd w:id="9"/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oparciu o protokoły odbioru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etapu, o których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1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ust. 5 i 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z tym że faktury częściowe nie mogą przewyższać 90% wynagrodzenia umownego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określonego w § 5 ust. 1,</w:t>
      </w:r>
    </w:p>
    <w:p w14:paraId="6818E981" w14:textId="24D6EA25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faktur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końcow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wykonaniu, odebraniu i uruchomieniu wszystkich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wystawion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oparciu o protokół odbioru końcowego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ust. 8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7997CC5" w14:textId="78891266" w:rsidR="006D170C" w:rsidRPr="00C00582" w:rsidRDefault="00151A16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D170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wystawi faktury dla Zamawiającego i jego partnerów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wymienionych w §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1 ust.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3, odpowiednio do własności instalacji określonych w załączniku nr 1 do Umowy.</w:t>
      </w:r>
    </w:p>
    <w:p w14:paraId="5D26C80A" w14:textId="2E7EAC18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zobowiązuje się do powiadomienia drogą elektroniczną Zamawiającego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partnerów Zamawiającego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 zamiarze przesłania drogą elektroniczną ustrukturyzowanych faktur elektronicznych oraz innych ustrukturyzowanych dokumentów elektronicznych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których zasady przesłania zostały określone w ustawie o elektronicznym fakturowaniu w zamówieniach publicznych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koncesjach na roboty budowlane lub usługi oraz partnerstwie publiczno-prywatnym 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t.j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Dz. U. z 2020r. poz. 1666 z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pó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źn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zm.). Wykonawca oświadcza, że ustrukturyzowaną fakturę elektroniczną złoży Zamawiającemu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i/lub jego partnerom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wcześniej niż w dniu podpisania protokołu odbioru 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 i/lub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końcowego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wcześniej niż nastąpi uruchomienie instalacji.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 </w:t>
      </w:r>
    </w:p>
    <w:p w14:paraId="5065DCCB" w14:textId="46943E0F" w:rsidR="00097E71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Wynagrodzenie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rzecz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Wykonawcy płatne będzie po 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określonych w § 11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częściowy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końcowym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uruchomieniu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do 30 dni od daty otrzymania faktur przez Zamawiającego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jego partner</w:t>
      </w:r>
      <w:r w:rsidR="00813F7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przelewem na konto Wykonawcy wskazan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fakturze. </w:t>
      </w:r>
    </w:p>
    <w:p w14:paraId="0D8C71CC" w14:textId="5B87770C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rachunek bankowy Wykonawcy, służący do rozliczenia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spełnia wymogi na potrzeby mechanizmu podzielonej płatności 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split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payment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), tzn. że do ww. rachunku bankowego jest przypisany rachunek VAT a faktura będzie zawierać specjalne oznaczenie w postaci zapisu: „mechanizm podzielonej płatności”, a także spełniać będzie inne warunki określone w powszechnie obowiązujących przepisach w tym zakresie.</w:t>
      </w:r>
    </w:p>
    <w:p w14:paraId="5FF650DC" w14:textId="6C1DF2E7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oświadcza, że płatności za wszystkie faktury 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on i jego partnerzy 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realizuj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zastosowaniem mechanizmu podzielonej płatności 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split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payment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).</w:t>
      </w:r>
    </w:p>
    <w:p w14:paraId="0788F924" w14:textId="53FC86B2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Wykonawca oświadcza, że wyraża zgodę na dokonywanie przez Zamawiającego płatności w systemie podzielonej płatności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(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split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payment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).</w:t>
      </w:r>
    </w:p>
    <w:p w14:paraId="2CCA9F2A" w14:textId="40C09E56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rachunek wskazany na fakturze został wskazany w zgłoszeniu identyfikacyjnym lub zgłoszeniu aktualizacyjnym złożonym przez Wykonawcę do naczelnika właściwego urzędu skarbowego i znajduje się na tzw. „białej liście podatników VAT”, o której mowa w art. 96 b ustawy z dnia 11 marca 2004 r. o podatku od towarów i usług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</w:t>
      </w:r>
      <w:proofErr w:type="spellStart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t.j</w:t>
      </w:r>
      <w:proofErr w:type="spellEnd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Dz.U. z 2021 r. poz. 685 z </w:t>
      </w:r>
      <w:proofErr w:type="spellStart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późn</w:t>
      </w:r>
      <w:proofErr w:type="spellEnd"/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zm.).</w:t>
      </w:r>
    </w:p>
    <w:p w14:paraId="7448D3DD" w14:textId="456A7163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Zamawiający stwierdzi, że rachunek wskazany przez Wykonawcę na fakturze nie znajduje się na tzw.  „białej liście podatników VAT” lub rachunek wskazany przez Wykonawcę nie spełnia wymogów określonych w ust. 5, Zamawiający wstrzyma się z dokonaniem zapłaty za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czasu wskazania innego rachunku przez Wykonawcę, który będzie umieszczony na przedmiotowej liście oraz będzie spełniał warunki określone w ust. 5. W takim przypadku Wykonawca zrzeka się prawa do żądania odsetek za opóźnienie płatności za okres od pierwszego dnia po upływie terminu płatności wskazanego w ust. </w:t>
      </w:r>
      <w:r w:rsidR="005034F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7 dnia od daty powiadomienia Zamawiającego o numerze rachunku spełniającego wymogi, o których mowa w zdaniu poprzednim.</w:t>
      </w:r>
    </w:p>
    <w:p w14:paraId="15774F69" w14:textId="5F258DFC" w:rsidR="006570DD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ponosi wyłączną odpowiedzialność za wszelkie szkody poniesione przez Zamawiającego w przypadku, jeżeli oświadczenia i zapewnienia zawarte w ust. 5 oraz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jak również braku możliwości zaliczenia przez Zamawiającego wydatków poniesionych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koszty uzyskania przychodu.</w:t>
      </w:r>
    </w:p>
    <w:p w14:paraId="45F82B9D" w14:textId="79023AEF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do faktury częściowej to:</w:t>
      </w:r>
    </w:p>
    <w:p w14:paraId="5CAE0F4F" w14:textId="1502F202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odbioru etapu,</w:t>
      </w:r>
    </w:p>
    <w:p w14:paraId="1C8E2B68" w14:textId="5814A51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zestawienie zobowiązań Wykonawcy wobec wszystkich podwykonawców, dalszych podwykonawców</w:t>
      </w:r>
      <w:r w:rsidR="001C61AD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którzy zawarli z Wykonawcą lub podwykonawcą zaakceptowaną przez Zamawiającego umowę w zakresie robót budowlanych, lub zawarli przedłożoną Zamawiającemu umowę w zakresie dostaw i usług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282C4BF" w14:textId="1F99FA8B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kopie faktur/rachunków wystawionych i potwierdzonych za zgodność z oryginałem przez podwykonawców, dalszych podwykonawców, obejmujących etap,</w:t>
      </w:r>
    </w:p>
    <w:p w14:paraId="7EE42E1A" w14:textId="3A9224E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potwierdzenie dokonania przelewu faktur/rachunków, o których mowa w pkt. 3,</w:t>
      </w:r>
    </w:p>
    <w:p w14:paraId="5CC97103" w14:textId="35D00FE3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oświadczenia podwykonawcy lub dalszego podwykonawcy o otrzymaniu zapłaty faktur/rachunków, o których mowa w pkt. 3.</w:t>
      </w:r>
    </w:p>
    <w:p w14:paraId="37017A86" w14:textId="692C978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Wykonawca nie przedstawi wraz z fakturą VAT lub rachunkiem któregokolwiek dokumentu, o którym mowa w ust. 11 Zamawiający jest uprawniony do wstrzymania wypłaty należnego Wykonawcy wynagrodzenia do czasu jego przedłożenia. Wstrzymanie przez Zamawiającego zapłaty do czasu przedłożenia przez Wykonawcę wszystkich wymaganych dokumentów, o których mowa w ust. 1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nie skutkuje niedotrzymaniem przez Zamawiającego terminu płatności i nie upoważnia Wykonawcy do żądania odsetek.</w:t>
      </w:r>
    </w:p>
    <w:p w14:paraId="4EC638E0" w14:textId="1C8981FC" w:rsidR="001F4852" w:rsidRPr="00C00582" w:rsidRDefault="002C51DF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 faktur końcow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580CD2E" w14:textId="6C78BCD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dokumenty wymienione w ust. 11,</w:t>
      </w:r>
    </w:p>
    <w:p w14:paraId="594C3573" w14:textId="054BBD37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zbiorcze zestawienie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dotychczasowych faktur częściowych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 rozbiciu na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Zamawiającego i jego partnerów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8EEB3AE" w14:textId="0922383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zestawienie wszystkich faktur/rachunków zapłaconych podwykonawcom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dalszym podwykonawcom, </w:t>
      </w:r>
      <w:bookmarkStart w:id="10" w:name="_Hlk8916980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którzy zawarli z Wykonawcą lub podwykonawcą zaakceptowaną przez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Zamawiającego umowę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zakresie robót budowlanych, lub zawarli przedłożoną Zamawiającemu umowę w zakresie dostaw i usług</w:t>
      </w:r>
      <w:bookmarkEnd w:id="10"/>
      <w:r w:rsidR="00E85A4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; 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artość tego wynagrodzenia nie może przekraczać kwoty zadeklarowanej przez Wykonawcę  w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 określony zakres robót,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oświadczeń wszystkich podwykonawców lub dalszych podwykonawców o zapłacie przysługujących im wynagrodzeń w całości wraz z potwierdzeniem dokonania przelewu ostatnich faktur/rachunków.</w:t>
      </w:r>
    </w:p>
    <w:p w14:paraId="686FD57A" w14:textId="333A5C85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razie nieprzedłożenia przez Wykonawcę wszystkich wymaganych przez Zamawiającego dokumentów potwierdzających zapłatę wynagrodzenia należnego podwykonawcom, dalszym podwykonawcom, Zamawiający wstrzyma wypłatę należnego Wykonawcy wynagrodzenia w części odpowiadającej sumie kwot wynikających z nieprzedłożonych Zamawiającemu dowodów zapłaty do czasu ich przedłożenia. Termin płatności będzie liczony  od następnego dnia od dostarczenia brakujących dokumentów zapłaty.</w:t>
      </w:r>
    </w:p>
    <w:p w14:paraId="255D9D29" w14:textId="692D8D28" w:rsidR="001F4852" w:rsidRPr="00C00582" w:rsidRDefault="00A85E9C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amawiający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partnerzy 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nają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bezpośredniej zapłaty wymaganego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581E5520" w14:textId="620B1B4D" w:rsidR="001F4852" w:rsidRPr="00C00582" w:rsidRDefault="001C61AD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Bezpośrednia zapłata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obejmuje wyłącznie należne wynagrodzenie, bez odsetek, należnych podwykonawcy lub dalszemu podwykonawcy i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dotyczy wyłącznie należności powstałych po zaakceptowaniu przez Zamawiającego umowy o podwykonawstwo, której przedmiotem są roboty budowlane, lub po przedłożeniu Zamawiającemu poświadczonej za zgodność  z oryginałem kopii umowy o podwykonawstwo, której przedmiotem są dostawy lub usługi.</w:t>
      </w:r>
    </w:p>
    <w:p w14:paraId="0F15CF37" w14:textId="41BBE5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 dokonaniem bezpośredniej zapłaty, Zamawiający jest obowiązany umożliwić Wykonawcy zgłoszenie pisemnych uwag dotyczących zasadności bezpośredniej zapłaty wynagrodzenia podwykonawcy lub dalszemu podwykonawcy, o których mowa w ust. 15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Zamawiający informuje o terminie zgłaszania uwag, nie krótszym niż 7 dni od dnia doręczenia tej informacji.</w:t>
      </w:r>
    </w:p>
    <w:p w14:paraId="52BB2E7F" w14:textId="4EFD52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przypadku zgłoszenia uwag, o których mowa w ust. 1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wskazanym przez Zamawiającego, Zamawiający może:</w:t>
      </w:r>
    </w:p>
    <w:p w14:paraId="29D4FB16" w14:textId="7610A5E8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dokonać bezpośredniej zapłaty wynagrodzenia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Wykonawca wykaże niezasadność takiej zapłaty, albo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złożyć do depozytu sądowego kwotę potrzebną na pokrycie wynagrodzenia podwykonawcy lub dalszego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przypadku istnienia zasadniczej wątpliwości Zamawiającego, co do wysokości należnej zapłaty lub podmiotu, któremu płatność się należy, albo</w:t>
      </w:r>
    </w:p>
    <w:p w14:paraId="6AB15521" w14:textId="1BCF65F7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dokonać bezpośredniej zapłaty wynagrodzenia podwykonawc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podwykonawca lub dalszy podwykonawca wykaże zasadność takiej zapłaty.</w:t>
      </w:r>
    </w:p>
    <w:p w14:paraId="301BC089" w14:textId="04D01DA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dokonania przez Zamawiającego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partnera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bezpośredniej zapłaty podwykonawcy lub dalszemu podwykonawcy, o któr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15, Zamawiający potrąca kwotę wypłaconego wynagrodzenia z wynagrodzenia należnego Wykonawcy.</w:t>
      </w:r>
    </w:p>
    <w:p w14:paraId="6AAA8C92" w14:textId="62EBBD23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Postanowienia 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 nie naruszają praw i obowiązków Zamawiającego, Wykonawcy, podwykonawcy i dalszego podwykonawcy wynikających z przepisów art. 647¹ K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odeksu cywilnego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</w:t>
      </w:r>
      <w:proofErr w:type="spellStart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t.j</w:t>
      </w:r>
      <w:proofErr w:type="spellEnd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Dz.U z 2021 r. poz. 1740 z </w:t>
      </w:r>
      <w:proofErr w:type="spellStart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późn</w:t>
      </w:r>
      <w:proofErr w:type="spellEnd"/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zm.).</w:t>
      </w:r>
    </w:p>
    <w:p w14:paraId="148F7705" w14:textId="0F309A9B" w:rsidR="00097E71" w:rsidRPr="00C00582" w:rsidRDefault="00097E71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płatności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 ich terminowość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 rzecz Wykonawcy, podwykonawców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dalszych podwykonawców dokonywanych przez partnerów Zamawiającego odpowiedzialność finansową ponosi Zamawiający.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38F0431" w14:textId="01C02F02" w:rsidR="0001481F" w:rsidRDefault="0001481F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4D823E9" w14:textId="77777777" w:rsidR="002E2C73" w:rsidRPr="00C00582" w:rsidRDefault="002E2C73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3DED1AD" w14:textId="2F64ADC3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3</w:t>
      </w:r>
    </w:p>
    <w:p w14:paraId="761ED002" w14:textId="3C2EB0E4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Kary umowne</w:t>
      </w:r>
    </w:p>
    <w:p w14:paraId="1E9D8A00" w14:textId="3FBC0E12" w:rsidR="004E2146" w:rsidRPr="00C00582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Strony ustalają odpowiedzialność za niewykonanie lub niewłaściwe wykonanie umowy w formie kar umownych w następujących przypadkach i wysokościach:</w:t>
      </w:r>
    </w:p>
    <w:p w14:paraId="4DAEF89A" w14:textId="4A43DF4E" w:rsidR="004C5290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zapłaci Zamawiającemu karę umowną za:</w:t>
      </w:r>
    </w:p>
    <w:p w14:paraId="354A3DE6" w14:textId="154ABB6F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przez Wykonawcę lub Zamawiającego z przyczyn, za które odpowiada Wykonawca  w wysokości 10% łącznego wynagrodzenia ryczałtowego netto wskazanego w §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1,</w:t>
      </w:r>
    </w:p>
    <w:p w14:paraId="72AB307F" w14:textId="6EC6C2CA" w:rsidR="004B74E6" w:rsidRPr="00C00582" w:rsidRDefault="004B74E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terminie wykonania całego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 którym mowa w §4 ust. 1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7C356470" w14:textId="451A8017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terminie wykonania całości prac projektowych, o którym mowa w §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2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61C19C08" w14:textId="04AA69CE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usunięciu stwierdzonych wad i usterek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 stosunku do terminów określonych w § 11 ust. 1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5B8BC8EE" w14:textId="0584E65B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harmonogramu, o którym mowa w § 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zwłoki,</w:t>
      </w:r>
    </w:p>
    <w:p w14:paraId="1CA82D20" w14:textId="24E74036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nieobecność kierownika budowy na wyznaczonych przez Zamawiającego cotygodniowych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radach budowy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="00A440E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każdą nieobecność,</w:t>
      </w:r>
    </w:p>
    <w:p w14:paraId="7AD7F638" w14:textId="7A529F2B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nieobecność kierownika robót branżowych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podczas wykonywania tych robót na budowie </w:t>
      </w:r>
      <w:r w:rsidR="00327100">
        <w:rPr>
          <w:rStyle w:val="Wyrnieniedelikatne"/>
          <w:rFonts w:asciiTheme="minorHAnsi" w:hAnsiTheme="minorHAnsi" w:cstheme="minorHAnsi"/>
          <w:i w:val="0"/>
          <w:color w:val="auto"/>
        </w:rPr>
        <w:t xml:space="preserve">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cotygodniowych spotkaniach na budowie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y dzień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nieobecnoś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ci,</w:t>
      </w:r>
    </w:p>
    <w:p w14:paraId="6AC56532" w14:textId="6ECD66B6" w:rsidR="00750D31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nieprzedłożenie w terminie określonym w § 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11 i ust.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14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poświadczonej za zgodność z oryginałem kopii umowy </w:t>
      </w:r>
      <w:r w:rsidR="005F4BC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podwykonawstwo lub jej zmiany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70A7780" w14:textId="310CD169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brak zmiany, pomimo wezwania przez Zamawiającego zgodnie z art. 464 ust. 10 P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umowy o podwykonawstwo w zakresie terminu zapłaty wynagrodzenia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D0CB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4797607C" w14:textId="296B51FD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brak zapłaty lub nieterminowej zapłaty wynagrodzenia należnego podwykonawcom lub dalszym podwykonawcom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0,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% kwoty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której zwłoka dotyczy,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p w14:paraId="155D5FF9" w14:textId="418F9C72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dokumentów, o których mowa w § </w:t>
      </w:r>
      <w:r w:rsidR="0052124C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 i 2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 xml:space="preserve">0,05 %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E2EC970" w14:textId="64E08EB7" w:rsidR="008E766A" w:rsidRPr="00C00582" w:rsidRDefault="008E766A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1" w:name="_Hlk95937699"/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 każdą godzinę 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usunięciu usterk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>i ponad zadeklarowane w Ofercie …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</w:rPr>
        <w:t>..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…. godzin, w wysokości 50 zł </w:t>
      </w:r>
      <w:r w:rsidR="000B1D94">
        <w:rPr>
          <w:rStyle w:val="Wyrnieniedelikatne"/>
          <w:rFonts w:asciiTheme="minorHAnsi" w:hAnsiTheme="minorHAnsi" w:cstheme="minorHAnsi"/>
          <w:i w:val="0"/>
          <w:color w:val="auto"/>
        </w:rPr>
        <w:t>netto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plus wyrażona w złotych moc instalacji w kWp. </w:t>
      </w:r>
    </w:p>
    <w:p w14:paraId="3D47EEDD" w14:textId="6334766C" w:rsidR="009D0CBE" w:rsidRPr="00C00582" w:rsidRDefault="009D0CBE" w:rsidP="001642DB">
      <w:pPr>
        <w:pStyle w:val="Akapitzlist"/>
        <w:numPr>
          <w:ilvl w:val="0"/>
          <w:numId w:val="26"/>
        </w:numPr>
        <w:spacing w:after="0"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 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zwłokę 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czynnośc</w:t>
      </w:r>
      <w:r w:rsidR="00D508C0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 ust. 5,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3 ust. 6,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bookmarkEnd w:id="11"/>
    <w:p w14:paraId="3A378EA7" w14:textId="7DD1A937" w:rsidR="004E2146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zapłaci Wykonawcy kary umowne:</w:t>
      </w:r>
    </w:p>
    <w:p w14:paraId="37572BD5" w14:textId="29FD4FA2" w:rsidR="004D494E" w:rsidRPr="00C00582" w:rsidRDefault="004C5290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tytułu odstąpienia od umowy z przyczyn zależnych od Zamawiającego w wysokości 10% łącznego wynagrodzenia ryczałtowego netto, o którym mowa w §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 wyjątkiem okoliczności określonych w art. 456 P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publicznych,</w:t>
      </w:r>
    </w:p>
    <w:p w14:paraId="0068632E" w14:textId="7844EE5A" w:rsidR="004E2146" w:rsidRPr="00C00582" w:rsidRDefault="004E2146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za zwłokę w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przystąpieni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odbioru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, o którym mowa w § 11 ust.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7ED2B789" w14:textId="79DE6449" w:rsidR="004D494E" w:rsidRPr="00C00582" w:rsidRDefault="004D494E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opóźnienie czynności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pkt 2, 4 i 6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i § 11 ust. 4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zwłoki.</w:t>
      </w:r>
    </w:p>
    <w:p w14:paraId="195EDB28" w14:textId="3F46AC09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Każdy ze wskazanych w ust. 1 przypadków stanowi samodzielną podstawę do naliczania 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kar.</w:t>
      </w:r>
    </w:p>
    <w:p w14:paraId="670A5636" w14:textId="2E46EAD5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Łączna maksymalna wysokość kar umownych, których mogą dochodzić Strony nie może przekroczyć 40% wynagrodzenia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ne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tto, o którym mowa w §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51EB60D8" w14:textId="475A18D8" w:rsidR="00041E98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Dopuszcza się egzekwowanie kar umownych i innych należności na zasadzie potrącenia, bez potrzeby składania dodatkowych oświadczeń</w:t>
      </w:r>
      <w:r w:rsidR="00041E9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 konieczności odrębnego wzywania do ich zapłaty.</w:t>
      </w:r>
    </w:p>
    <w:p w14:paraId="6677F121" w14:textId="17226F25" w:rsidR="00B16CAD" w:rsidRPr="00C00582" w:rsidRDefault="00B16CAD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2" w:name="_Hlk95939346"/>
      <w:r w:rsidRPr="00B16CAD">
        <w:rPr>
          <w:rStyle w:val="Wyrnieniedelikatne"/>
          <w:rFonts w:asciiTheme="minorHAnsi" w:hAnsiTheme="minorHAnsi" w:cstheme="minorHAnsi"/>
          <w:i w:val="0"/>
          <w:color w:val="auto"/>
        </w:rPr>
        <w:t>W sytuacjach opisanych w §13 ust. 1 pkt. lit. f i g Umowy, Zamawiający odstąpi od naliczania kar umownych, w przypadku jeśli nieobecność kierownika budowy lub kierownika robót branżowych wynikać będzie z przypadków losowych a w ich miejsce zostanie przez osobę określoną w §6 ust 1 wskazana inna osoba znajdująca się w załączniku nr 5 do Umowy</w:t>
      </w:r>
      <w:r w:rsidR="00E86727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bookmarkEnd w:id="12"/>
    <w:p w14:paraId="2437269E" w14:textId="0284E184" w:rsidR="00041E98" w:rsidRPr="00C00582" w:rsidRDefault="00041E98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5E1550DC" w14:textId="5447EABC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72CBF71D" w14:textId="65411286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Odpowiedzialność Wykonawcy</w:t>
      </w:r>
    </w:p>
    <w:p w14:paraId="145F4C47" w14:textId="3BA24B06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odpowiedzialność odszkodowawczą za szkody wyrządzone w trakcie realizacji umowy.</w:t>
      </w:r>
    </w:p>
    <w:p w14:paraId="7816E7FA" w14:textId="11B5F59E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jest uprawniony do dochodzenia pełnego odszkodowania, w przypadku gdy wysokość szkody jest większa niż wysokość kar umownych zastrzeżonych na ten wypadek w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§ 13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21CE507E" w14:textId="734DAB51" w:rsidR="00084FDB" w:rsidRPr="00C00582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nie będzie ponosił odpowiedzialności za składniki majątkowe Wykonawcy, znajdujące się na terenie budowy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35E070B" w14:textId="279B3F7F" w:rsidR="00084FDB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pełną odpowiedzialność za realizację robót budowlanych i w przypadku wykonania ich niezgodnie z ustawą Prawo budowlane lub uszkodzeniem mienia jest zobowiązany do przywrócenia stanu pierwotnego i usunięcia wszelkich usterek na własny koszt.</w:t>
      </w:r>
    </w:p>
    <w:p w14:paraId="3ECC476A" w14:textId="5694DAD0" w:rsidR="00041E98" w:rsidRPr="00B16CAD" w:rsidRDefault="00B16CAD" w:rsidP="00C00582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13" w:name="_Hlk95939436"/>
      <w:r w:rsidRPr="00B16CA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przypadku stwierdzenia, że roboty wykonywane są niezgodnie z Umową, obowiązującymi przepisami lub w sposób wadliwy, Zamawiający może odmówić zapłaty i żądać usunięcia naruszeń lub ich ponownego wykonania w wyznaczonym terminie, a w razie jego bezskutecznego upływu może odstąpić od Umowy w całości lub w części z winy Wykonawcy, również przed terminem wykonania Umowy.</w:t>
      </w:r>
    </w:p>
    <w:bookmarkEnd w:id="13"/>
    <w:p w14:paraId="67AEDEEE" w14:textId="77777777" w:rsidR="00EF18A4" w:rsidRPr="00C00582" w:rsidRDefault="00EF18A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F374683" w14:textId="6E012B40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3698F8F1" w14:textId="3B64EACE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Gwarancja i rękojmia za wady</w:t>
      </w:r>
    </w:p>
    <w:p w14:paraId="1D39D94B" w14:textId="3B7B61AB" w:rsidR="0079347D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udziela Zamawiającemu gwarancji na przedmiot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na okres ...... miesięcy, licząc od daty odbioru końcowego robót budowlanych.</w:t>
      </w:r>
      <w:r w:rsidR="0079347D" w:rsidRP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3621F084" w14:textId="77AEF7CE" w:rsidR="00BB5A72" w:rsidRDefault="0079347D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4" w:name="_Hlk90596426"/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rozszerza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odpowiedzialność z tytułu rękojmi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 wady 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fizyczne i prawne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zadeklarowany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okres gwarancji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określony w ust. 1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 na zasadach określonych w Kodeksie cywilnym.</w:t>
      </w:r>
    </w:p>
    <w:bookmarkEnd w:id="14"/>
    <w:p w14:paraId="4B374F7B" w14:textId="33406191" w:rsidR="00D8761E" w:rsidRPr="00D8761E" w:rsidRDefault="0079347D" w:rsidP="00FD56CC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 karcie gwarancyjnej</w:t>
      </w:r>
      <w:r w:rsidR="00FD56CC">
        <w:rPr>
          <w:rStyle w:val="Wyrnieniedelikatne"/>
          <w:rFonts w:asciiTheme="minorHAnsi" w:hAnsiTheme="minorHAnsi" w:cstheme="minorHAnsi"/>
          <w:i w:val="0"/>
          <w:color w:val="auto"/>
        </w:rPr>
        <w:t>, wystawionej po dokonaniu odbioru końcowego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Wykonawca zag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warantuje, że:</w:t>
      </w:r>
    </w:p>
    <w:p w14:paraId="23F10DF5" w14:textId="6EE93B3A" w:rsidR="00D8761E" w:rsidRPr="00D8761E" w:rsidRDefault="0079347D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ykonane roboty oraz użyte materiały nie mają usterek konstrukcyjnych, materiałowych lub wynikających z błędów technologicznych i zapewniają bezpieczne i bezawaryjne użytkowanie,</w:t>
      </w:r>
    </w:p>
    <w:p w14:paraId="365FB830" w14:textId="55527231" w:rsidR="00D8761E" w:rsidRPr="00D8761E" w:rsidRDefault="00D8761E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w okresie gwarancji 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i rękojmi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wady lub usterki na własny koszt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w terminie do ……. godzin, pod rygorem kar umownych określonych w § 13 ust. 1, pkt 1l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D979469" w14:textId="095146AD" w:rsidR="00FD56CC" w:rsidRDefault="00D8761E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jeśli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 przystąpi do usuwania wad lub usterek w ciągu 7 dni od otrzymania zawiadomienia, Zamawiający będzie miał prawo usunąć wady lub usterki we własnym zakresie lub przez osobę trzecią na ryzyko i koszt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Wykonawcy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0B44991" w14:textId="1AD426AC" w:rsidR="00D8761E" w:rsidRPr="00686008" w:rsidRDefault="00686008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g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>warancja obejm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ie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 również roboty budowlane wykonane przez  naszych podwykonawców  i wbudowane przez nich  materiały i urządzenia. </w:t>
      </w:r>
    </w:p>
    <w:p w14:paraId="6A9D951F" w14:textId="0C0BA93A" w:rsidR="00384F17" w:rsidRDefault="00384F1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Zamawiający wraz z Wykonawcą uzgodnią termin na dokonanie przeglądu gwarancyjnego poszczególnych instalacji, który odbywał się będzie raz do roku.</w:t>
      </w:r>
      <w:r w:rsidR="00AC3E54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przypadku braku możliwości dokonania takiego uzgodnienia Zamawiający przeprowadzi przegląd, którego ustalenia będą wiążące, bez obecności Wykonawcy, po powiadomieniu Wykonawcy o terminie tego przeglądu z 14. dniowym wyprzedzeniem.</w:t>
      </w:r>
    </w:p>
    <w:p w14:paraId="6C1A71EB" w14:textId="661FBCDF" w:rsidR="00BB5A72" w:rsidRPr="00C00582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może wykonywać uprawnienia z tytułu gwarancji po upływie terminu określonego w ust. 1, jeżeli zawiadomił Wykonawcę o wadzie przed je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upływem. Zawiadomienie Wykonawcy o wykryciu wady i terminie jej usunięcia może zostać dokonane w formie pisemnej lub e-mailem.</w:t>
      </w:r>
    </w:p>
    <w:p w14:paraId="372E56E6" w14:textId="26DB2A63" w:rsidR="00BB5A72" w:rsidRPr="00C00582" w:rsidRDefault="00BB5A72" w:rsidP="00686008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okresie rękojmi i gwarancji Wykonawca obowiązany jest do pisemnego zawiadomienia Zamawiającego w terminie 30 dni o:</w:t>
      </w:r>
    </w:p>
    <w:p w14:paraId="07C88342" w14:textId="73EF4568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siedziby lub firmy przedsiębiorstwa,</w:t>
      </w:r>
    </w:p>
    <w:p w14:paraId="32603C51" w14:textId="12943336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osób reprezentujących przedsiębiorstwo,</w:t>
      </w:r>
    </w:p>
    <w:p w14:paraId="30F6B1E3" w14:textId="36AAB19D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upadłościowego,</w:t>
      </w:r>
    </w:p>
    <w:p w14:paraId="40C1B2F4" w14:textId="51C29DB6" w:rsidR="00041E98" w:rsidRDefault="00BB5A72" w:rsidP="00807902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likwidacyjnego.</w:t>
      </w:r>
    </w:p>
    <w:p w14:paraId="32293459" w14:textId="77777777" w:rsidR="002E2C73" w:rsidRPr="00C00582" w:rsidRDefault="002E2C73" w:rsidP="002E2C73">
      <w:pPr>
        <w:pStyle w:val="Akapitzlist"/>
        <w:spacing w:after="0" w:line="276" w:lineRule="auto"/>
        <w:ind w:left="709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1B4C99E3" w14:textId="1A841334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64B85A5A" w14:textId="61FAD443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Zabezpieczenie należytego wykonania Umowy</w:t>
      </w:r>
    </w:p>
    <w:p w14:paraId="13FDF080" w14:textId="0B843D51" w:rsidR="000D55A7" w:rsidRPr="00C00582" w:rsidRDefault="00432261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wnosi zabezpieczenie należytego wykonania Umowy w wysokości 5 % 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wynagrodzenia ryczałtowego netto, co stanowi kwotę ………</w:t>
      </w:r>
      <w:r w:rsidR="00B27F6F">
        <w:rPr>
          <w:rStyle w:val="Wyrnieniedelikatne"/>
          <w:rFonts w:asciiTheme="minorHAnsi" w:hAnsiTheme="minorHAnsi" w:cstheme="minorHAnsi"/>
          <w:i w:val="0"/>
          <w:color w:val="auto"/>
        </w:rPr>
        <w:t>………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……………. zł (słownie ……………………………………………… zł), w formie ………………………………………………………………………………………………… .</w:t>
      </w:r>
    </w:p>
    <w:p w14:paraId="0E61C0B4" w14:textId="3BA84B5E" w:rsidR="0004684E" w:rsidRPr="00C00582" w:rsidRDefault="00EA5E45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Zwrot zabezpieczenia 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dokona się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następujący sposób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>:</w:t>
      </w:r>
    </w:p>
    <w:p w14:paraId="56734CA2" w14:textId="66700A86" w:rsidR="00EA5E45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 xml:space="preserve">70% wysokości zabezpieczenia w ciągu 30 dni od dnia 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>bezusterkowego odbioru końcowego o którym mowa w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0D2A1BB7" w14:textId="1C13631C" w:rsidR="00447DB8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>30% wysokości zabezpieczenia w ciągu 15 dni po upływie terminu gwarancji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rękojmi za wady, o który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m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mowa w §1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8FDB649" w14:textId="07A0D862" w:rsidR="000D55A7" w:rsidRPr="00C00582" w:rsidRDefault="000D55A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jest zobowiązany do przekazania Zamawiającemu informacji o numerze konta bankowego, na które należy zwrócić zabezpieczenie w terminie 3 dni od dokonania końcowego odbioru robót przez Zamawiającego. Jeżeli Wykonawca nie przekaże Zamawiającemu informacji jw. zwrot zabezpieczenia nastąpi na konto wskazane na ostatniej fakturze za roboty budowlane.</w:t>
      </w:r>
    </w:p>
    <w:p w14:paraId="4C5A7367" w14:textId="45252F68" w:rsidR="000D55A7" w:rsidRDefault="000D55A7" w:rsidP="002E2C73">
      <w:pPr>
        <w:pStyle w:val="Akapitzlist"/>
        <w:numPr>
          <w:ilvl w:val="6"/>
          <w:numId w:val="30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zobowiązuje się do poinformowania Zamawiającego o zmianie numeru konta o którym mowa w ust. 5 nie później niż 30 dni przed upływem terminu gwarancji. W przypadku gdy Wykonawca nie przekaże Zamawiającemu informacji o zmianie numeru konta, zwrot zabezpieczenia po upływie terminu gwarancji zostanie dokonany na konto bankowe określone zgodnie z ust. 5.</w:t>
      </w:r>
    </w:p>
    <w:p w14:paraId="3E9886BE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3F6EB252" w14:textId="7CBE3B88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14BBBA3A" w14:textId="16F39CEB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Odstąpienie od Umowy</w:t>
      </w:r>
    </w:p>
    <w:p w14:paraId="18BD74DB" w14:textId="58EBD5E8" w:rsidR="00B35C57" w:rsidRPr="00C00582" w:rsidRDefault="00B35C57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odstąpienia od Umowy w terminie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14 dni od dnia uzyskania przez niego wiedzy o okoliczności uzasadniającej odstąpienie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wystąpią przyczyny określone w art. 456 Prawa zamówień publicznych,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Wykonawca:</w:t>
      </w:r>
    </w:p>
    <w:p w14:paraId="164C44F0" w14:textId="755300EB" w:rsidR="007A32E9" w:rsidRPr="00C00582" w:rsidRDefault="007A32E9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uchyla się od przejęcia terenów budowy o więcej niż 14 dni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 terminu określonego w § 4 ust. 2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12A2BC7D" w14:textId="637046C7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po upływie 14 dni 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od przekazania terenów budowy nie przedstawił Zamawiającemu harmonogramu, o którym mowa w §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0825CA8D" w14:textId="012341AC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przyczyn zawinionych nie wykonuje Umowy lub wykonuje ją nienależycie i pomimo pisemnego wezwania do podjęcia wykonywania lub należytego wykonywania Umowy w wyznaczonym, uzasadnionym technicznie terminie, nie zadośćuczyni żądaniu Zamawiającego,</w:t>
      </w:r>
    </w:p>
    <w:p w14:paraId="2CD82D1C" w14:textId="27F81FDA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bez uzasadnionej przyczyny przerwał wykonywanie robót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budowlano-montażowych na okres dłuższy niż 14 dni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pomimo dodatkowego pisemnego wezwania Zamawiającego nie podjął ich w okresie 5 dni roboczych od dnia doręczenia dodatkowego wezwania,</w:t>
      </w:r>
    </w:p>
    <w:p w14:paraId="10FF512B" w14:textId="77777777" w:rsidR="00785126" w:rsidRDefault="00E06E7F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opóźnia się z realizacją harmonogramu, o którym mowa 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§ 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</w:p>
    <w:p w14:paraId="7C475340" w14:textId="04DC42E7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>o okres dłuższy niż 30 dni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18096C6" w14:textId="77777777" w:rsidR="000B52DE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podzleca roboty bez zgody Zamawiającego,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74830B37" w14:textId="54364CFB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powoduje konieczność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dokonywania przez Zamawiającego wielokrotnie bezpośredniej zapłaty wymaganego wynagrodzenia przysługującego podwykonawcy lub dalszemu podwykonawcy, w przypadku wskazanym w §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15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powoduje 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>koniecznoś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dokonania bezpośrednich zapłat na sumę większą niż 5% wartości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2522C79" w14:textId="76ED4B88" w:rsidR="00B35C57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skierował, bez akceptacji Zamawiającego, do kierowania robotami inne osoby niż wskazane w Umowie,</w:t>
      </w:r>
    </w:p>
    <w:p w14:paraId="05810297" w14:textId="361C4E1C" w:rsidR="00B35C57" w:rsidRPr="0020099F" w:rsidRDefault="001D74F3" w:rsidP="001642DB">
      <w:pPr>
        <w:pStyle w:val="Akapitzlist"/>
        <w:numPr>
          <w:ilvl w:val="1"/>
          <w:numId w:val="32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ogłosił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upadłość lub przystąpił do likwidacji przedsiębiorstwa, z wyjątkiem likwidacji prowadzonej</w:t>
      </w:r>
      <w:r w:rsidR="0020099F"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w celu przekształcenia</w:t>
      </w:r>
      <w:r w:rsidR="00000030" w:rsidRPr="0020099F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72308DE0" w14:textId="6776C19B" w:rsidR="000075B6" w:rsidRPr="00C00582" w:rsidRDefault="000075B6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uprawniony do odstąpienia od Umowy w terminie 14 dni od dnia pozyskania wiedzy o powstaniu okoliczności uzasadniającej odstąpienie, w przypadku, gdy:</w:t>
      </w:r>
    </w:p>
    <w:p w14:paraId="4BBFBC57" w14:textId="0F827DFC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zwłoka Zamawiającego w przekazaniu terenów budowy przekracza 14 dni,</w:t>
      </w:r>
    </w:p>
    <w:p w14:paraId="15A93A16" w14:textId="0EB6C6BB" w:rsidR="000075B6" w:rsidRPr="00C00582" w:rsidRDefault="00000030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lub jego partnerzy zalegają z płatnościami faktur określonych w § 12 ust. 1 o więcej niż 14 dni </w:t>
      </w:r>
      <w:r w:rsidR="000075B6" w:rsidRPr="00C00582">
        <w:rPr>
          <w:rStyle w:val="Wyrnieniedelikatne"/>
          <w:rFonts w:asciiTheme="minorHAnsi" w:hAnsiTheme="minorHAnsi" w:cstheme="minorHAnsi"/>
          <w:i w:val="0"/>
          <w:color w:val="auto"/>
        </w:rPr>
        <w:t>od upływu terminu płatności, z wyjątkiem uzasadnionych potrąceń, w szczególności z tytułu roszczeń Zamawiającego lub kar umownych,</w:t>
      </w:r>
    </w:p>
    <w:p w14:paraId="182627B9" w14:textId="298D6836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skutek polecenia 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inspektora nadzoru inwestorskiego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dokonanego wpisem do dziennika budowy,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przerwa lub opóźnienie w wykonywaniu robót trwa dłużej niż 30 dni, bez należytego uzasadnieni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a.</w:t>
      </w:r>
    </w:p>
    <w:p w14:paraId="64CDBA11" w14:textId="732150B0" w:rsidR="00B35C57" w:rsidRPr="00C00582" w:rsidRDefault="00B35C57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Umowy następuje z chwilą otrzymania przez 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oświadczenia o odstąpieniu za pośrednictwem:</w:t>
      </w:r>
    </w:p>
    <w:p w14:paraId="4367FE9C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1) listu poleconego za potwierdzeniem odbioru,</w:t>
      </w:r>
    </w:p>
    <w:p w14:paraId="079F77C0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 pisma złożonego w siedzibie Wykonawcy za pokwitowaniem.</w:t>
      </w:r>
    </w:p>
    <w:p w14:paraId="0BC1A265" w14:textId="3AAB3863" w:rsidR="00B35C57" w:rsidRDefault="00B35C57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57E65AD" w14:textId="53FD122D" w:rsidR="00854B20" w:rsidRPr="00C00582" w:rsidRDefault="00854B20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5883CE20" w14:textId="2E9193AF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Wykonawcy i Zamawiającego w związku z odstąpieniem od Umowy</w:t>
      </w:r>
    </w:p>
    <w:p w14:paraId="12419741" w14:textId="09FFBA8B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przez Wykonawcę lub Zamawiającego, Wykonawca ma obowiązek:</w:t>
      </w:r>
    </w:p>
    <w:p w14:paraId="79546064" w14:textId="10E832A4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natychmiast wstrzymać wykonywanie robót, poza mającymi na celu ochronę życia i własności, zabezpieczyć przerwane roboty w zakresie obustronnie uzgodnionym oraz zabezpieczyć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opuścić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najpóźniej w terminie wskazanym przez Zamawiającego,</w:t>
      </w:r>
    </w:p>
    <w:p w14:paraId="3502DCFB" w14:textId="1E865113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przekazać znajdujące się w jego posiadaniu dokumenty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należące do Zamawiającego urządzenia, za które Wykonawca otrzymał płatność najpóźniej w terminie wskazanym przez Zamawiającego.</w:t>
      </w:r>
    </w:p>
    <w:p w14:paraId="79BBC073" w14:textId="66FD0037" w:rsidR="008900E3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daty odstąpienia od Umowy, Wykonawca zgłosi Zamawiającemu gotowość do odbioru robót przerwanych oraz robót zabezpieczających. W przypadku niezgłoszenia w tym terminie gotowości do odbioru, Zamawiający ma prawo przeprowadzić odbiór jednostron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ny.</w:t>
      </w:r>
    </w:p>
    <w:p w14:paraId="12FE3A11" w14:textId="442E7234" w:rsidR="00822DE6" w:rsidRPr="00C00582" w:rsidRDefault="00822DE6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W terminie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 dni od daty zgłoszenia, o którym mowa w ust. 2, Zamawiający dokona odbioru robót przerwanych i zabezpieczających oraz przejęcia pod swój dozór terenów budowy.</w:t>
      </w:r>
    </w:p>
    <w:p w14:paraId="4E766E25" w14:textId="06F0ABB1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niezwłocznie, a najpóźniej w terminie do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daty odstąpienia od Umowy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z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urządzenia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aplecza budowy przez niego dostarczone lub wniesion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sprzęt,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materiały i urządzenia, niestanowiące własności Zamawiającego lub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zaproponuje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zasady przekazania tego majątku Zamawiającemu. W przypadku niewypełnienia przez Wykonawcę powyższego obowiązku, Zamawiający uprawniony jest do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usunięcia na koszt i ryzyko Wykonawcy.</w:t>
      </w:r>
    </w:p>
    <w:p w14:paraId="306C67B8" w14:textId="09CA8BB5" w:rsidR="00B35C57" w:rsidRDefault="00B35C57" w:rsidP="002E2C73">
      <w:pPr>
        <w:pStyle w:val="Akapitzlist"/>
        <w:numPr>
          <w:ilvl w:val="6"/>
          <w:numId w:val="15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ma obowiązek zastosowania się do zawartych w oświadczeniu o odstąpieniu poleceń Zamawiającego dotyczących ochrony własności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bezpieczeństwa robót.</w:t>
      </w:r>
    </w:p>
    <w:p w14:paraId="3A5E6689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542BC2EB" w14:textId="12F857FF" w:rsidR="009143CF" w:rsidRPr="00C00582" w:rsidRDefault="009143C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5D0B9621" w14:textId="77777777" w:rsidR="009143CF" w:rsidRPr="00C00582" w:rsidRDefault="009143CF" w:rsidP="00C00582">
      <w:pPr>
        <w:spacing w:line="276" w:lineRule="auto"/>
        <w:ind w:left="426" w:hanging="426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Rozliczenia w związku z odstąpieniem od Umowy</w:t>
      </w:r>
    </w:p>
    <w:p w14:paraId="5AD073BB" w14:textId="290BCCE9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Wykonawca zobowiązany jest do dokonania i dostarczenia Zamawiającemu w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do 3 dni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od dnia odstąpienia, inwentaryzacji robót według stanu na dzień odstąpienia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9F4B922" w14:textId="2EEE22E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 dnia odstąpienia od Umowy, Wykonawca przy udziale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nspektora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adzoru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nwestorskiego i Zamawiającego, sporządzi szczegółowy protokół odbioru robót przerwanych i robót zabezpieczających według stanu na dzień odstąpienia. </w:t>
      </w:r>
    </w:p>
    <w:p w14:paraId="0C6F0BEC" w14:textId="5E1C11D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Szczegółowy protokół odbioru robót przerwanych i robót zabezpieczających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sprawdzony i zaakceptowany przez inspektora nadzoru inwestorskiego i Zamawiającego,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będzie stanowił podstawę do wystawienia przez Wykonawcę faktury VAT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4F5ACD46" w14:textId="48A7BFCA" w:rsidR="000B52DE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zapłaci Wykonawcy wynagrodzenie za roboty faktycznie wykonane do dnia odstąpienia według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kwot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wynikających z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 lub z protokołu, o którym mowa w ust. 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pomniejszone o roszczenia Zamawiającego z tytułu kar umownych oraz ewentualne roszczenia o obniżenie ceny na podstawie rękojmi i gwarancji lub inne roszczenia odszkodowawcze.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1C39BBE2" w14:textId="0B829D8E" w:rsidR="000B52DE" w:rsidRPr="00C00582" w:rsidRDefault="000B52DE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z winy Wykonawcy, Wykonawcy nie będzie przysługiwało żadne prawo do wynagrodzenia z tytułu częściowego wykonania dokumentacji projektowej, bez względu na wykonany przez Wykonawcę zakres prac.</w:t>
      </w:r>
    </w:p>
    <w:p w14:paraId="617054FD" w14:textId="19696A03" w:rsidR="002E7C2B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Koszty dodatkowe poniesione na zabezpieczenie robót 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oraz wszelkie inne uzasadnione koszty związane z odstąpieniem od Umowy ponosi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trona, która jest winna odstąpienia od Umowy.</w:t>
      </w:r>
      <w:r w:rsidR="002E7C2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26D5EF42" w14:textId="2586127A" w:rsidR="002E7C2B" w:rsidRDefault="002E7C2B" w:rsidP="002E2C73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rękojmi i gwarancji w zakresie określonym  w Umowie na część z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akresu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wykonaną przed odstąpieniem od Umowy.</w:t>
      </w:r>
    </w:p>
    <w:p w14:paraId="237FA378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0C608D9C" w14:textId="49DEDD97" w:rsidR="0095648E" w:rsidRPr="00C00582" w:rsidRDefault="0095648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20</w:t>
      </w:r>
    </w:p>
    <w:p w14:paraId="6F25583C" w14:textId="48418D1B" w:rsidR="0095648E" w:rsidRPr="00C00582" w:rsidRDefault="0095648E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Zmiany Umowy</w:t>
      </w:r>
    </w:p>
    <w:p w14:paraId="57C044E4" w14:textId="5C6E8BA7" w:rsidR="0095648E" w:rsidRPr="00C00582" w:rsidRDefault="007966B6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ma prawo do wnioskowania o przedłużenie terminu zakończenia robót o okres trwania przyczyn, z powodu których będzie zagrożone dotrzymanie terminu zakończenia robót, w następujących sytuacjach:</w:t>
      </w:r>
    </w:p>
    <w:p w14:paraId="061FB4A0" w14:textId="2103BFA3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zmiany obowiązujących przepisów prawa wpływających na termin i sposób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 tym w szczególności wynikając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ze zmian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Ustawy z dnia 2 marca 2020 r. o szczególnych rozwiązaniach związanych z zapobieganiem, przeciwdziałaniem i zwalczaniem COVID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-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19, innych chorób zakaźnych oraz wywołanych nimi sytuacji kryzysowych (Dz. U. z 202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r. poz.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2095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 </w:t>
      </w:r>
      <w:proofErr w:type="spellStart"/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póź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proofErr w:type="spellEnd"/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zm.),</w:t>
      </w:r>
    </w:p>
    <w:p w14:paraId="096110C8" w14:textId="1A77C4B8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przedłużenia przez władze państwowe stanu epidemii lub dokonania zmiany tego stanu na inny stan wyjątkowy, ograniczający normalny sposób funkcjonowania państwa,</w:t>
      </w:r>
    </w:p>
    <w:p w14:paraId="6BCD740A" w14:textId="0D0C4AF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przyczyny, z powodu których będzie zagrożone dotrzymanie terminu zakończenia robót będą następstwem okoliczności, za które odpowiedzialność ponosi Zamawiający, w szczególności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następstwem nieterminowego przekazania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dokonywanych odbiorów,</w:t>
      </w:r>
    </w:p>
    <w:p w14:paraId="43E983FE" w14:textId="51758375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wystąpi konieczność wykonania robót zamiennych lub innych robót niezbędnych do prawidłowego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oraz udzielenia zamówień dodatkowych, które wstrzymują lub opóźniają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7E05221A" w14:textId="11F68BEE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dojdzie za zgodą Zamawiającego do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zastosowania odmiennych rozwiązań w sposobie wykonywania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</w:t>
      </w:r>
      <w:r w:rsidR="00AC198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związku z pojawieniem się na rynku odmiennych od przyjętych w Umowie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lub dokumentacjach projektowych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rozwiązań technicznych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technologicznych lub materiałowych (w tym w szczególności materiałów lub urządzeń nowszej generacji, nowszej technologii) pozwalających na zaoszczędzenie kosztów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kosztów eksploatacji wykonanego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rzedmiotu Umowy, lub umożliwiających uzyskanie lepszej jakości robót, z zastrzeżeniem, że dopuszcza się zastosowanie odmiennych rozwiązań, o ile są korzystne dla Zamawiającego i o ile nie powodują zwiększenia wynagrodzenia Wykonawcy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5FA4C8A" w14:textId="41C4A6C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wystąpi brak możliwości wykonywania robót z powodu nakazania ich wstrzymania przez uprawniony organ, z przyczyn niezależnych od Wykonawcy,</w:t>
      </w:r>
    </w:p>
    <w:p w14:paraId="0E56FED0" w14:textId="1ECC1B60" w:rsidR="0095648E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powodu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niezawinionego przez Wykonawcę ponad terminy przewidziane w przepisach prawa lub terminy zwyczajowe,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przedłużającego się terminu uzyskania przez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niego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uzgodnień, opinii, decyzji lub innych aktów administracyjnych mających wpływ na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a także odstępstw od warunków techniczno-budowlanych do dokumentacji projektowej, mających wpływ na jej wykonanie, od instytucji opiniujących projekt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EE650ED" w14:textId="1D1ADF7F" w:rsidR="00820FA8" w:rsidRDefault="00820FA8" w:rsidP="00820FA8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5" w:name="_Hlk95937969"/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w przypadku wystąpienia nadzwyczajnych niekorzystnych warunków atmosferycznych (opadów lub temperatur) – dopuszcza się wydłużenie terminu o liczbę dni, w których z powodu zaistnienia nadzwyczajnych niekorzystnych warunków atmosferycznych brak było możliwości wykonywania Umowy w sposób, który pozwoliłby na wykonanie Zamówienia w terminie; przez nadzwyczajne niekorzystne warunki atmosferyczne rozumie się warunki odbiegające od warunków typowych dla danej pory roku na przestrzeni ostatnich 3 lat, notowane przez Instytut Meteorologii i Gospodarki Wodnej</w:t>
      </w:r>
      <w:r w:rsidR="00E94346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AFCBA0B" w14:textId="71C5EECE" w:rsidR="00E94346" w:rsidRDefault="00E94346" w:rsidP="00820FA8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6" w:name="_Hlk95939125"/>
      <w:bookmarkEnd w:id="15"/>
      <w:r w:rsidRPr="00E94346">
        <w:rPr>
          <w:rStyle w:val="Wyrnieniedelikatne"/>
          <w:rFonts w:asciiTheme="minorHAnsi" w:hAnsiTheme="minorHAnsi" w:cstheme="minorHAnsi"/>
          <w:i w:val="0"/>
          <w:color w:val="auto"/>
        </w:rPr>
        <w:t>wystąpienia tzw. siły wyższej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bookmarkEnd w:id="16"/>
    <w:p w14:paraId="7928769B" w14:textId="0980AED6" w:rsidR="0095648E" w:rsidRPr="00820FA8" w:rsidRDefault="0022138F" w:rsidP="00820FA8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należycie uzasadnionym wniosku o zmianę terminu wykonania </w:t>
      </w:r>
      <w:r w:rsidR="005508F6" w:rsidRPr="00820FA8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jest obowiązan</w:t>
      </w:r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wskazania w szczególności:</w:t>
      </w:r>
    </w:p>
    <w:p w14:paraId="205B12E5" w14:textId="77FDE5B0" w:rsidR="0095648E" w:rsidRPr="00C00582" w:rsidRDefault="007256C5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ropozycji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 xml:space="preserve"> nowego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terminu wykonania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0F094F6" w14:textId="46A67ADC" w:rsidR="0095648E" w:rsidRPr="00C00582" w:rsidRDefault="0095648E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faktów uzasadniających proponowaną zmianę,</w:t>
      </w:r>
    </w:p>
    <w:p w14:paraId="65DA09A8" w14:textId="77777777" w:rsidR="00C00582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podstawy prawnej wnioskowanej zmiany wynikającej z obowiązujących przepisów prawa lub z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mowy,</w:t>
      </w:r>
    </w:p>
    <w:p w14:paraId="03B88EF5" w14:textId="77777777" w:rsidR="0095648E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dowodów na poparcie faktów, że wykonanie umowy w terminie wskazanym w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mowie jest niemożliwe z przyczyn,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 których mowa w ust. 1.</w:t>
      </w:r>
    </w:p>
    <w:p w14:paraId="5A50EDF9" w14:textId="50AFAF22" w:rsidR="0095648E" w:rsidRPr="00C00582" w:rsidRDefault="0095648E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przypadku złożenia wniosku o zmianę terminu wykonania przedmiotu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jest zobowiązan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terminie 14 dni od dnia otrzymania wniosku, do ustosunkowania się do niego.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szczególności może:</w:t>
      </w:r>
    </w:p>
    <w:p w14:paraId="6DC6404C" w14:textId="5254F77B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zaakceptować wniosek o zmianę terminu wykonania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99D9174" w14:textId="3C08F86A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wezwać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uzupełnienia wniosku lub przedstawienia dodatkowych wyjaśnień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wraz z ich uzasadnieniem,</w:t>
      </w:r>
    </w:p>
    <w:p w14:paraId="5CE1F411" w14:textId="70F81676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zaproponować podjęcie negocjacji treści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wnioskowanej zmiany,</w:t>
      </w:r>
    </w:p>
    <w:p w14:paraId="635D23B7" w14:textId="1047E014" w:rsidR="0095648E" w:rsidRPr="00C00582" w:rsidRDefault="0095648E" w:rsidP="001642DB">
      <w:pPr>
        <w:pStyle w:val="Akapitzlist"/>
        <w:numPr>
          <w:ilvl w:val="2"/>
          <w:numId w:val="38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odrzucić wniosek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trony o zmianę terminu,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podając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uzasadnieni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73000C5" w14:textId="5A5DC463" w:rsidR="009564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dopuszcza zmianę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wynagrodzenia w przypadku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niedającej się przewidzieć w dniu składania Oferty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zmiany:</w:t>
      </w:r>
    </w:p>
    <w:p w14:paraId="535D033A" w14:textId="0712941D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wysokości minimalnego wynagrodzenia za pracę albo wysokości minimalnej stawki godzinowej, ustalonych na podstawie ustawy z dnia 10 października 2002r. o minimalnym wynagrodzeniu za pracę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</w:t>
      </w:r>
      <w:proofErr w:type="spellStart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>t.j</w:t>
      </w:r>
      <w:proofErr w:type="spellEnd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. Dz. U. z 2020 r. poz. 2207 z </w:t>
      </w:r>
      <w:proofErr w:type="spellStart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>późn</w:t>
      </w:r>
      <w:proofErr w:type="spellEnd"/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zm.),</w:t>
      </w:r>
    </w:p>
    <w:p w14:paraId="3251A788" w14:textId="72F8EB71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podlegania ubezpieczeniom społecznym lub ubezpieczeniu zdrowotnemu lub wysokości stawki składki na ubezpieczenie społeczne lub ubezpieczenie zdrowotne,</w:t>
      </w:r>
    </w:p>
    <w:p w14:paraId="0194CF9F" w14:textId="0A9150DB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gromadzenia i wysokości wpłat do pracowniczych planów kapitałowych, o których mowa w ustawie z 4 października 2018r. o pracowniczych planach kapitałowych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</w:t>
      </w:r>
      <w:proofErr w:type="spellStart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t.j</w:t>
      </w:r>
      <w:proofErr w:type="spellEnd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. Dz.U z 2020 r. poz. 1342 z </w:t>
      </w:r>
      <w:proofErr w:type="spellStart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późn</w:t>
      </w:r>
      <w:proofErr w:type="spellEnd"/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zmiany te będą miały wpływ na koszty wykonania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przez Wykonawcę,</w:t>
      </w:r>
    </w:p>
    <w:p w14:paraId="37CA7D61" w14:textId="6DD0F40F" w:rsidR="000567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wysokości wynagrodzenia obowiązywać będzie od dnia wejścia w życie zmian, o których mowa w ust. 4, jednakże nie wcześniej niż od dnia złożenia wniosku przez Wykonawcę o z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wymienionych przyczyn.</w:t>
      </w:r>
    </w:p>
    <w:p w14:paraId="01FF0C68" w14:textId="451BFC60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Wprowadzenie zmian, o których mowa w ust. 4 wymaga złożenia przez Wykonawcę 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pisemnego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wniosku o dokonanie zmiany wynagrodzenia oraz przedłożenia dokumentów potwierdzających zasadność wniosku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którym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zobowiązany wykazać wysokość dodatkowych kosztów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zestawieni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wynagrodzeń (zarówno przed jak i po zmianie) pracowników realizujących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Zamówienie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wraz z określeniem zakresu (np. części etatu), w jakim wykonują oni prace bezpośrednio związane z realizacją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 części wynagrodzenia odpowiadającej temu zakresowi, wraz z kwotami składek do Zakładu Ubezpieczeń Społecznych/Kasy Rolniczego Ubezpieczenia Społecznego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kwotami wpłat do pracowniczych planów kapitałowych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152BD21" w14:textId="76947D25" w:rsidR="008773DF" w:rsidRPr="00C00582" w:rsidRDefault="00365894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miana wynagrodzenia Wykonawcy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może nastąpić</w:t>
      </w:r>
      <w:r w:rsidR="00F240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gdy wystąpi konieczność wykonania robót zamiennych</w:t>
      </w:r>
      <w:r w:rsidR="002A2B72"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zaakceptowanych przez Zamawiającego.</w:t>
      </w:r>
    </w:p>
    <w:p w14:paraId="666E534D" w14:textId="7643AF28" w:rsidR="00F240F3" w:rsidRPr="00C00582" w:rsidRDefault="00F240F3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wynagrodzenia Wykonawcy nastąpi w przypadku:</w:t>
      </w:r>
    </w:p>
    <w:p w14:paraId="70F899B9" w14:textId="72CED287" w:rsidR="00F240F3" w:rsidRPr="00C00582" w:rsidRDefault="00F240F3" w:rsidP="00807902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odstąpienia przez Zamawiającego od realizacji części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1191D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na skutek okoliczności, których wcześniej nie można było przewidzie</w:t>
      </w:r>
      <w:r w:rsidRPr="0091191D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EF18A4" w:rsidRPr="0091191D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="0091191D" w:rsidRPr="0091191D">
        <w:rPr>
          <w:rFonts w:asciiTheme="minorHAnsi" w:hAnsiTheme="minorHAnsi" w:cstheme="minorHAnsi"/>
        </w:rPr>
        <w:t xml:space="preserve"> </w:t>
      </w:r>
      <w:r w:rsidR="0091191D">
        <w:rPr>
          <w:rFonts w:asciiTheme="minorHAnsi" w:hAnsiTheme="minorHAnsi" w:cstheme="minorHAnsi"/>
        </w:rPr>
        <w:t xml:space="preserve">przy czym </w:t>
      </w:r>
      <w:r w:rsidR="0091191D" w:rsidRPr="0091191D">
        <w:rPr>
          <w:rFonts w:asciiTheme="minorHAnsi" w:hAnsiTheme="minorHAnsi" w:cstheme="minorHAnsi"/>
        </w:rPr>
        <w:t>zmniejszen</w:t>
      </w:r>
      <w:r w:rsidR="0091191D">
        <w:rPr>
          <w:rFonts w:asciiTheme="minorHAnsi" w:hAnsiTheme="minorHAnsi" w:cstheme="minorHAnsi"/>
        </w:rPr>
        <w:t>ie</w:t>
      </w:r>
      <w:r w:rsidR="0091191D" w:rsidRPr="0091191D">
        <w:rPr>
          <w:rFonts w:asciiTheme="minorHAnsi" w:hAnsiTheme="minorHAnsi" w:cstheme="minorHAnsi"/>
        </w:rPr>
        <w:t xml:space="preserve"> wynagrodzenia Wykonawcy w stosunku do </w:t>
      </w:r>
      <w:r w:rsidR="0091191D">
        <w:rPr>
          <w:rFonts w:asciiTheme="minorHAnsi" w:hAnsiTheme="minorHAnsi" w:cstheme="minorHAnsi"/>
        </w:rPr>
        <w:t xml:space="preserve">określonego w § 5 ust. 1 nie może być większe </w:t>
      </w:r>
      <w:r w:rsidR="0091191D" w:rsidRPr="0091191D">
        <w:rPr>
          <w:rFonts w:asciiTheme="minorHAnsi" w:hAnsiTheme="minorHAnsi" w:cstheme="minorHAnsi"/>
        </w:rPr>
        <w:t xml:space="preserve">niż </w:t>
      </w:r>
      <w:r w:rsidR="0091191D">
        <w:rPr>
          <w:rFonts w:asciiTheme="minorHAnsi" w:hAnsiTheme="minorHAnsi" w:cstheme="minorHAnsi"/>
        </w:rPr>
        <w:t>3</w:t>
      </w:r>
      <w:r w:rsidR="0091191D" w:rsidRPr="0091191D">
        <w:rPr>
          <w:rFonts w:asciiTheme="minorHAnsi" w:hAnsiTheme="minorHAnsi" w:cstheme="minorHAnsi"/>
        </w:rPr>
        <w:t>0%</w:t>
      </w:r>
      <w:r w:rsidR="0091191D">
        <w:rPr>
          <w:rFonts w:asciiTheme="minorHAnsi" w:hAnsiTheme="minorHAnsi" w:cstheme="minorHAnsi"/>
        </w:rPr>
        <w:t>,</w:t>
      </w:r>
    </w:p>
    <w:p w14:paraId="0C2E47E5" w14:textId="10F06894" w:rsidR="00F240F3" w:rsidRPr="00C00582" w:rsidRDefault="00F240F3" w:rsidP="00807902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gdy wystąpi konieczność udzielenia zamówień dodatkowych.</w:t>
      </w:r>
    </w:p>
    <w:p w14:paraId="2A6E0839" w14:textId="25C0A7B4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żądania zmiany sposobu rozliczania Umowy lub dokonywania płatności na rzecz Wykonawcy w związku ze zmianami zawartej przez Zamawiającego umowy o dofinansowanie projektu lub zmianami wytycznych dotyczących realizacji projektu.</w:t>
      </w:r>
    </w:p>
    <w:p w14:paraId="31937E18" w14:textId="47013B9A" w:rsidR="00EA5E45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Wszelkie zmiany niniejszej umowy wymagają zachowania pod rygorem nieważności formy pisemnej w drodze podpisanego przez obydwie Strony aneksu.</w:t>
      </w:r>
    </w:p>
    <w:p w14:paraId="15586388" w14:textId="509C5FC6" w:rsidR="00274B07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289B6609" w14:textId="286DB6A9" w:rsidR="00BB6045" w:rsidRPr="00C00582" w:rsidRDefault="005B3F4C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bookmarkStart w:id="17" w:name="_Hlk95938718"/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95648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3B074DA6" w14:textId="10A74B1F" w:rsidR="00E94346" w:rsidRDefault="00E94346" w:rsidP="00E94346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b/>
          <w:bCs/>
          <w:noProof/>
          <w:sz w:val="22"/>
          <w:szCs w:val="22"/>
          <w:lang w:eastAsia="en-US"/>
        </w:rPr>
        <w:t>Wzajemne udostępnienie danych osobowych pracowników i współpracowników Stron.</w:t>
      </w:r>
    </w:p>
    <w:p w14:paraId="223AA429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celu wykonania Umowy, Strony wzajemnie udostępniają sobie dane swoich pracowników i współpracowników zaangażowanych w wykonywanie Umowy w celu umożliwienia utrzymywania bieżącego kontaktu przy wykonywaniu Umowy.</w:t>
      </w:r>
    </w:p>
    <w:p w14:paraId="3EB87DFB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46C5CBCB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lastRenderedPageBreak/>
        <w:t>Wskutek wzajemnego udostępnienia danych osobowych osób wskazanych w ust. 1 i 2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2D27FAC5" w14:textId="0F197582" w:rsid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Strony wzajemnie przekażą swoim pracownikom i współpracownikom określoną przez drugą Stronę informację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79318290" w14:textId="71CC311A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Style w:val="Wyrnieniedelikatne"/>
          <w:rFonts w:asciiTheme="minorHAnsi" w:eastAsiaTheme="minorHAnsi" w:hAnsiTheme="minorHAnsi" w:cstheme="minorHAnsi"/>
          <w:i w:val="0"/>
          <w:iCs w:val="0"/>
          <w:noProof/>
          <w:color w:val="auto"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wykonaniu obowiązku określonego w ust. 4, osoby wyznaczone do koordynowania obowiązków nałożonych umową określone w §6 ust. 1 i 2, przekażą pod adresy określone w §6 ust 4 informację o danych osobowych dotyczącej pracowników i współpracowników drugiej Strony.</w:t>
      </w:r>
    </w:p>
    <w:p w14:paraId="4B75F038" w14:textId="77777777" w:rsidR="00E94346" w:rsidRDefault="00E94346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DA48E7C" w14:textId="6364DC3E" w:rsidR="00E94346" w:rsidRPr="00C00582" w:rsidRDefault="00E94346" w:rsidP="00E94346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2</w:t>
      </w:r>
      <w:r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</w:p>
    <w:p w14:paraId="6CA62336" w14:textId="5A572B87" w:rsidR="00354E28" w:rsidRPr="00C00582" w:rsidRDefault="00354E28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Postanowienia końcowe</w:t>
      </w:r>
    </w:p>
    <w:p w14:paraId="3CA1B472" w14:textId="0819E38C" w:rsidR="00354E28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W przypadku sporów powstałych pomiędzy Stronami, w związku z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 realizacją</w:t>
      </w:r>
      <w:r w:rsidRPr="00C00582">
        <w:rPr>
          <w:rFonts w:asciiTheme="minorHAnsi" w:hAnsiTheme="minorHAnsi" w:cstheme="minorHAnsi"/>
          <w:sz w:val="22"/>
          <w:szCs w:val="22"/>
        </w:rPr>
        <w:t xml:space="preserve"> Umow</w:t>
      </w:r>
      <w:r w:rsidR="001A4E4A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>, Strony podejmą wszelkie starania w celu osiągnięcia porozumienia w kwestii spornej.</w:t>
      </w:r>
    </w:p>
    <w:p w14:paraId="643B391D" w14:textId="5E268E4B" w:rsidR="00F93E2A" w:rsidRPr="00C00582" w:rsidRDefault="00F93E2A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3E2A">
        <w:rPr>
          <w:rFonts w:asciiTheme="minorHAnsi" w:hAnsiTheme="minorHAnsi" w:cstheme="minorHAnsi"/>
          <w:sz w:val="22"/>
          <w:szCs w:val="22"/>
        </w:rPr>
        <w:t>Wszystkie problemy i sprawy sporne wynikające z realizacji Umowy, dla których Strony nie znajdą polubownego rozwiązania, będą rozstrzygane przez Sąd właściwy dla siedziby Zamawiającego.</w:t>
      </w:r>
    </w:p>
    <w:p w14:paraId="2E70401E" w14:textId="554FAF77" w:rsidR="00354E28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sprawach nieuregulowanych w niniejszej Umowie zastosowanie mają odpowiednie przepisy prawa krajowego, w tym przepisy </w:t>
      </w:r>
      <w:r w:rsidR="00012465" w:rsidRPr="00C00582">
        <w:rPr>
          <w:rFonts w:asciiTheme="minorHAnsi" w:hAnsiTheme="minorHAnsi" w:cstheme="minorHAnsi"/>
          <w:sz w:val="22"/>
          <w:szCs w:val="22"/>
        </w:rPr>
        <w:t>K</w:t>
      </w:r>
      <w:r w:rsidRPr="00C00582">
        <w:rPr>
          <w:rFonts w:asciiTheme="minorHAnsi" w:hAnsiTheme="minorHAnsi" w:cstheme="minorHAnsi"/>
          <w:sz w:val="22"/>
          <w:szCs w:val="22"/>
        </w:rPr>
        <w:t>odeksu cywilnego</w:t>
      </w:r>
      <w:r w:rsidR="006903C6" w:rsidRPr="00C00582">
        <w:rPr>
          <w:rFonts w:asciiTheme="minorHAnsi" w:hAnsiTheme="minorHAnsi" w:cstheme="minorHAnsi"/>
          <w:sz w:val="22"/>
          <w:szCs w:val="22"/>
        </w:rPr>
        <w:t>, Prawa budowlanego i Prawa zamówień publicznych oraz prawa</w:t>
      </w:r>
      <w:r w:rsidRPr="00C00582">
        <w:rPr>
          <w:rFonts w:asciiTheme="minorHAnsi" w:hAnsiTheme="minorHAnsi" w:cstheme="minorHAnsi"/>
          <w:sz w:val="22"/>
          <w:szCs w:val="22"/>
        </w:rPr>
        <w:t xml:space="preserve"> Unii Europejskiej.</w:t>
      </w:r>
    </w:p>
    <w:p w14:paraId="1408D476" w14:textId="6409F20A" w:rsidR="00BB6045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C3190" w:rsidRPr="00C00582">
        <w:rPr>
          <w:rFonts w:asciiTheme="minorHAnsi" w:hAnsiTheme="minorHAnsi" w:cstheme="minorHAnsi"/>
          <w:sz w:val="22"/>
          <w:szCs w:val="22"/>
        </w:rPr>
        <w:t>4</w:t>
      </w:r>
      <w:r w:rsidRPr="00C00582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po </w:t>
      </w:r>
      <w:r w:rsidRPr="00C00582">
        <w:rPr>
          <w:rFonts w:asciiTheme="minorHAnsi" w:hAnsiTheme="minorHAnsi" w:cstheme="minorHAnsi"/>
          <w:sz w:val="22"/>
          <w:szCs w:val="22"/>
        </w:rPr>
        <w:t xml:space="preserve">dwa </w:t>
      </w:r>
      <w:r w:rsidR="00012465" w:rsidRPr="00C00582">
        <w:rPr>
          <w:rFonts w:asciiTheme="minorHAnsi" w:hAnsiTheme="minorHAnsi" w:cstheme="minorHAnsi"/>
          <w:sz w:val="22"/>
          <w:szCs w:val="22"/>
        </w:rPr>
        <w:t>dla każdej ze Stron.</w:t>
      </w:r>
    </w:p>
    <w:bookmarkEnd w:id="17"/>
    <w:p w14:paraId="6C9762DD" w14:textId="06B8B472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57E987" w14:textId="77777777" w:rsidR="00274B07" w:rsidRPr="00C00582" w:rsidRDefault="00274B07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500671" w14:textId="77777777" w:rsidR="00DF096C" w:rsidRDefault="00DF096C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F2C23" w14:textId="2C0FF5A8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0582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3F1CEB46" w14:textId="4B813A5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Wykaz instalacji</w:t>
      </w:r>
      <w:r w:rsidR="00B91384" w:rsidRPr="00C00582">
        <w:rPr>
          <w:rFonts w:asciiTheme="minorHAnsi" w:hAnsiTheme="minorHAnsi" w:cstheme="minorHAnsi"/>
        </w:rPr>
        <w:t>,</w:t>
      </w:r>
    </w:p>
    <w:p w14:paraId="6CCA0CC6" w14:textId="35607A7F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Programy Funkcjonalno-Użytkowe</w:t>
      </w:r>
      <w:r w:rsidR="00A30AF1">
        <w:rPr>
          <w:rFonts w:asciiTheme="minorHAnsi" w:hAnsiTheme="minorHAnsi" w:cstheme="minorHAnsi"/>
        </w:rPr>
        <w:t xml:space="preserve"> wraz z aktualizacjami i uszczegółowieniem,</w:t>
      </w:r>
    </w:p>
    <w:p w14:paraId="7A627269" w14:textId="5E7465C8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Specyfikacja Warunków Zamówienia</w:t>
      </w:r>
      <w:r w:rsidR="00A30AF1">
        <w:rPr>
          <w:rFonts w:asciiTheme="minorHAnsi" w:hAnsiTheme="minorHAnsi" w:cstheme="minorHAnsi"/>
        </w:rPr>
        <w:t>,</w:t>
      </w:r>
    </w:p>
    <w:p w14:paraId="563B6780" w14:textId="61CE36E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Oferta Wykonawcy,</w:t>
      </w:r>
    </w:p>
    <w:p w14:paraId="31CB7DB9" w14:textId="2AA04E31" w:rsidR="005A268B" w:rsidRPr="00384F17" w:rsidRDefault="00A30AF1" w:rsidP="00C00582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</w:rPr>
      </w:pPr>
      <w:r>
        <w:rPr>
          <w:rFonts w:asciiTheme="minorHAnsi" w:hAnsiTheme="minorHAnsi" w:cstheme="minorHAnsi"/>
        </w:rPr>
        <w:t xml:space="preserve">Wykaz osób, które będą uczestniczyć w </w:t>
      </w:r>
      <w:r w:rsidR="00530A58">
        <w:rPr>
          <w:rFonts w:asciiTheme="minorHAnsi" w:hAnsiTheme="minorHAnsi" w:cstheme="minorHAnsi"/>
        </w:rPr>
        <w:t>realizacji Zamówienia</w:t>
      </w:r>
      <w:r w:rsidR="00384F17">
        <w:rPr>
          <w:rFonts w:asciiTheme="minorHAnsi" w:hAnsiTheme="minorHAnsi" w:cstheme="minorHAnsi"/>
        </w:rPr>
        <w:t>.</w:t>
      </w:r>
    </w:p>
    <w:p w14:paraId="66A2E74A" w14:textId="231ABBCE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53A386A1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60E0676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2FD6B1C" w14:textId="7A0FAA87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Zamawiający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1F02DF07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C32CF75" w14:textId="44483DDD" w:rsidR="002875F6" w:rsidRPr="00C00582" w:rsidRDefault="002875F6" w:rsidP="00C00582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</w:p>
    <w:p w14:paraId="456490B3" w14:textId="3E100F26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092202C5" w14:textId="77777777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821F45C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9A83008" w14:textId="74A81792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Wykonawca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74478F1A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15957A9" w14:textId="77777777" w:rsidR="00B756B3" w:rsidRDefault="002875F6" w:rsidP="00B756B3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374EFC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A2C3306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21BFA0D5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736B7DB8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3901F01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4017014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BA38779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1E55672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6B6F7C2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CE52FED" w14:textId="77777777" w:rsidR="00B756B3" w:rsidRPr="00B756B3" w:rsidRDefault="00B756B3" w:rsidP="00B756B3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B756B3">
        <w:rPr>
          <w:rFonts w:asciiTheme="minorHAnsi" w:hAnsiTheme="minorHAnsi" w:cstheme="minorHAnsi"/>
          <w:sz w:val="22"/>
          <w:szCs w:val="22"/>
          <w:u w:val="single"/>
        </w:rPr>
        <w:t>Załącznik nr 5 do Umowy na realizację Zamówienia</w:t>
      </w:r>
    </w:p>
    <w:p w14:paraId="5F6C6BD7" w14:textId="77777777" w:rsidR="00B756B3" w:rsidRPr="00B756B3" w:rsidRDefault="00B756B3" w:rsidP="00B756B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C2D254" w14:textId="77777777" w:rsid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7201A7" w14:textId="54CDB5C3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756B3">
        <w:rPr>
          <w:rFonts w:asciiTheme="minorHAnsi" w:hAnsiTheme="minorHAnsi" w:cstheme="minorHAnsi"/>
          <w:b/>
          <w:bCs/>
          <w:sz w:val="28"/>
          <w:szCs w:val="28"/>
          <w:u w:val="single"/>
        </w:rPr>
        <w:t>WYKAZ OSÓB</w:t>
      </w:r>
    </w:p>
    <w:p w14:paraId="79B648BE" w14:textId="65FBD3AA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które będą uczestniczyć w </w:t>
      </w:r>
      <w:r w:rsidR="00530A58">
        <w:rPr>
          <w:rFonts w:asciiTheme="minorHAnsi" w:hAnsiTheme="minorHAnsi" w:cstheme="minorHAnsi"/>
          <w:b/>
          <w:bCs/>
          <w:sz w:val="22"/>
          <w:szCs w:val="22"/>
        </w:rPr>
        <w:t>realizacji Zamówienia</w:t>
      </w:r>
    </w:p>
    <w:p w14:paraId="6111A27F" w14:textId="77777777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3DD8A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Wykaz osób – </w:t>
      </w:r>
      <w:bookmarkStart w:id="18" w:name="_Hlk95940854"/>
      <w:r w:rsidRPr="00B756B3">
        <w:rPr>
          <w:rFonts w:asciiTheme="minorHAnsi" w:hAnsiTheme="minorHAnsi" w:cstheme="minorHAnsi"/>
          <w:b/>
          <w:bCs/>
          <w:sz w:val="22"/>
          <w:szCs w:val="22"/>
        </w:rPr>
        <w:t>projektantów</w:t>
      </w:r>
      <w:r w:rsidRPr="00B756B3">
        <w:rPr>
          <w:rFonts w:asciiTheme="minorHAnsi" w:hAnsiTheme="minorHAnsi" w:cstheme="minorHAnsi"/>
          <w:sz w:val="22"/>
          <w:szCs w:val="22"/>
        </w:rPr>
        <w:t xml:space="preserve">, posiadających uprawnienia budowlane do projektowania w specjalności instalacyjnej w zakresie sieci, instalacji i urządzeń elektrycznych i elektroenergetycznych bez ograniczeń, </w:t>
      </w:r>
      <w:bookmarkEnd w:id="18"/>
      <w:r w:rsidRPr="00B756B3">
        <w:rPr>
          <w:rFonts w:asciiTheme="minorHAnsi" w:hAnsiTheme="minorHAnsi" w:cstheme="minorHAnsi"/>
          <w:sz w:val="22"/>
          <w:szCs w:val="22"/>
        </w:rPr>
        <w:t>każdy z nich posiadający doświadczenie zawodowe w postaci zaprojektowanych min. 10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7A649F1" w14:textId="77777777" w:rsidTr="00C4360F">
        <w:tc>
          <w:tcPr>
            <w:tcW w:w="988" w:type="dxa"/>
            <w:vAlign w:val="center"/>
          </w:tcPr>
          <w:p w14:paraId="4FA6FD8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45A055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1C8B521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27D814E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DAF40B9" w14:textId="77777777" w:rsidTr="00C4360F">
        <w:tc>
          <w:tcPr>
            <w:tcW w:w="988" w:type="dxa"/>
            <w:vAlign w:val="center"/>
          </w:tcPr>
          <w:p w14:paraId="316F779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C4BE24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3492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E0BC9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73C25313" w14:textId="77777777" w:rsidTr="00C4360F">
        <w:tc>
          <w:tcPr>
            <w:tcW w:w="988" w:type="dxa"/>
            <w:vAlign w:val="center"/>
          </w:tcPr>
          <w:p w14:paraId="5752D392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</w:t>
            </w:r>
          </w:p>
        </w:tc>
        <w:tc>
          <w:tcPr>
            <w:tcW w:w="2693" w:type="dxa"/>
          </w:tcPr>
          <w:p w14:paraId="1F8B642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8D028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A6EC4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9FB77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0A59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Wykaz osób – </w:t>
      </w:r>
      <w:bookmarkStart w:id="19" w:name="_Hlk95941078"/>
      <w:r w:rsidRPr="00B756B3">
        <w:rPr>
          <w:rFonts w:asciiTheme="minorHAnsi" w:hAnsiTheme="minorHAnsi" w:cstheme="minorHAnsi"/>
          <w:b/>
          <w:bCs/>
          <w:sz w:val="22"/>
          <w:szCs w:val="22"/>
        </w:rPr>
        <w:t>projektantów</w:t>
      </w:r>
      <w:r w:rsidRPr="00B756B3">
        <w:rPr>
          <w:rFonts w:asciiTheme="minorHAnsi" w:hAnsiTheme="minorHAnsi" w:cstheme="minorHAnsi"/>
          <w:sz w:val="22"/>
          <w:szCs w:val="22"/>
        </w:rPr>
        <w:t xml:space="preserve">, posiadających uprawnienia budowlane do projektowania w specjalności konstrukcyjno-budowlanej bez ograniczeń </w:t>
      </w:r>
      <w:bookmarkEnd w:id="19"/>
      <w:r w:rsidRPr="00B756B3">
        <w:rPr>
          <w:rFonts w:asciiTheme="minorHAnsi" w:hAnsiTheme="minorHAnsi" w:cstheme="minorHAnsi"/>
          <w:sz w:val="22"/>
          <w:szCs w:val="22"/>
        </w:rPr>
        <w:t>oraz doświadczenie zawodowe związane z wykonaniem ekspertyz konstrukcyjno-technicznych lub opinii technicznych, itp. w zakresie wytrzymałości konstrukcyjnej dachów lub poryć dachowych, na których instalowane są systemy fotowoltaiczne: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9FBCB57" w14:textId="77777777" w:rsidTr="00C4360F">
        <w:tc>
          <w:tcPr>
            <w:tcW w:w="988" w:type="dxa"/>
            <w:vAlign w:val="center"/>
          </w:tcPr>
          <w:p w14:paraId="124CCBB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27305CF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56AA53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6751036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850ADDF" w14:textId="77777777" w:rsidTr="00C4360F">
        <w:tc>
          <w:tcPr>
            <w:tcW w:w="988" w:type="dxa"/>
            <w:vAlign w:val="center"/>
          </w:tcPr>
          <w:p w14:paraId="3BB486A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</w:t>
            </w:r>
          </w:p>
        </w:tc>
        <w:tc>
          <w:tcPr>
            <w:tcW w:w="2693" w:type="dxa"/>
          </w:tcPr>
          <w:p w14:paraId="179E511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98CCF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FB3C9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B1A41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B0C1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</w:t>
      </w:r>
      <w:r w:rsidRPr="00B756B3">
        <w:rPr>
          <w:rFonts w:asciiTheme="minorHAnsi" w:hAnsiTheme="minorHAnsi" w:cstheme="minorHAnsi"/>
          <w:sz w:val="22"/>
          <w:szCs w:val="22"/>
        </w:rPr>
        <w:t xml:space="preserve"> posiadających uprawnienia budowlane do kierowania robotami budowlanymi w specjalności instalacyjnej w zakresie sieci, instalacji i urządzeń elektrycznych i elektroenergetycznych bez ograniczeń, które każdy z nich pełnił funkcję kierownika budowy lub robót w odniesieniu do przynajmniej 20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08A80B20" w14:textId="77777777" w:rsidTr="00C4360F">
        <w:tc>
          <w:tcPr>
            <w:tcW w:w="988" w:type="dxa"/>
            <w:vAlign w:val="center"/>
          </w:tcPr>
          <w:p w14:paraId="312B144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CB6172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50A201F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7232245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3B94A00" w14:textId="77777777" w:rsidTr="00C4360F">
        <w:tc>
          <w:tcPr>
            <w:tcW w:w="988" w:type="dxa"/>
            <w:vAlign w:val="center"/>
          </w:tcPr>
          <w:p w14:paraId="31BF7A0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9BA441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D36B3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C4172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63BF35B2" w14:textId="77777777" w:rsidTr="00C4360F">
        <w:tc>
          <w:tcPr>
            <w:tcW w:w="988" w:type="dxa"/>
            <w:vAlign w:val="center"/>
          </w:tcPr>
          <w:p w14:paraId="1658AE2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min. 2</w:t>
            </w:r>
          </w:p>
        </w:tc>
        <w:tc>
          <w:tcPr>
            <w:tcW w:w="2693" w:type="dxa"/>
          </w:tcPr>
          <w:p w14:paraId="631CF07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111B0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5089B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BEB2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9B3F9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 – monterów instalacji fotowoltaicznych</w:t>
      </w:r>
      <w:r w:rsidRPr="00B756B3">
        <w:rPr>
          <w:rFonts w:asciiTheme="minorHAnsi" w:hAnsiTheme="minorHAnsi" w:cstheme="minorHAnsi"/>
          <w:sz w:val="22"/>
          <w:szCs w:val="22"/>
        </w:rPr>
        <w:t>, posiadających wiedzę i doświadczenie w dziedzinie instalowania systemów fotowoltaicznych oraz aktualne uprawnienia nadane przez UTD i/lub uprawnienia elektryczne SEP do 1kV i/lub uprawnienia do wykonywania prac na wysokościach:</w:t>
      </w:r>
    </w:p>
    <w:tbl>
      <w:tblPr>
        <w:tblStyle w:val="Tabela-Siatka"/>
        <w:tblW w:w="9014" w:type="dxa"/>
        <w:tblLayout w:type="fixed"/>
        <w:tblLook w:val="04A0" w:firstRow="1" w:lastRow="0" w:firstColumn="1" w:lastColumn="0" w:noHBand="0" w:noVBand="1"/>
      </w:tblPr>
      <w:tblGrid>
        <w:gridCol w:w="884"/>
        <w:gridCol w:w="1626"/>
        <w:gridCol w:w="1626"/>
        <w:gridCol w:w="1626"/>
        <w:gridCol w:w="1626"/>
        <w:gridCol w:w="1626"/>
      </w:tblGrid>
      <w:tr w:rsidR="00B756B3" w:rsidRPr="00B756B3" w14:paraId="7016B2E9" w14:textId="77777777" w:rsidTr="00C4360F">
        <w:tc>
          <w:tcPr>
            <w:tcW w:w="884" w:type="dxa"/>
            <w:vAlign w:val="center"/>
          </w:tcPr>
          <w:p w14:paraId="437A521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6" w:type="dxa"/>
            <w:vAlign w:val="center"/>
          </w:tcPr>
          <w:p w14:paraId="46AD09A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775789A7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626" w:type="dxa"/>
            <w:vAlign w:val="center"/>
          </w:tcPr>
          <w:p w14:paraId="7448CAE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UDT</w:t>
            </w:r>
          </w:p>
          <w:p w14:paraId="279C9D8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3E53A13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SEP</w:t>
            </w:r>
          </w:p>
          <w:p w14:paraId="295C0FF9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4BDD934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 do pracy na wysokościach</w:t>
            </w:r>
          </w:p>
          <w:p w14:paraId="0E670F9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1626" w:type="dxa"/>
          </w:tcPr>
          <w:p w14:paraId="22CEBC3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1C6E8DA" w14:textId="77777777" w:rsidTr="00C4360F">
        <w:tc>
          <w:tcPr>
            <w:tcW w:w="884" w:type="dxa"/>
            <w:vAlign w:val="center"/>
          </w:tcPr>
          <w:p w14:paraId="31DA924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6" w:type="dxa"/>
          </w:tcPr>
          <w:p w14:paraId="292B5EF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FE76FD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CBA6ED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73AD897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793F26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434DDF0D" w14:textId="77777777" w:rsidTr="00C4360F">
        <w:tc>
          <w:tcPr>
            <w:tcW w:w="884" w:type="dxa"/>
            <w:vAlign w:val="center"/>
          </w:tcPr>
          <w:p w14:paraId="06DFDD1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26" w:type="dxa"/>
          </w:tcPr>
          <w:p w14:paraId="5530C84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B7FB28B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CF1502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09D5B0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FB950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0A7CA08A" w14:textId="77777777" w:rsidTr="00C4360F">
        <w:tc>
          <w:tcPr>
            <w:tcW w:w="884" w:type="dxa"/>
            <w:vAlign w:val="center"/>
          </w:tcPr>
          <w:p w14:paraId="1D72BD9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8</w:t>
            </w:r>
          </w:p>
        </w:tc>
        <w:tc>
          <w:tcPr>
            <w:tcW w:w="1626" w:type="dxa"/>
          </w:tcPr>
          <w:p w14:paraId="55DFB80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2A38F2E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7B898BF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FC8CAB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5153AC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7831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DD8CC3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Wykonawca oświadcza, </w:t>
      </w:r>
      <w:r w:rsidRPr="00B756B3">
        <w:rPr>
          <w:rFonts w:asciiTheme="minorHAnsi" w:hAnsiTheme="minorHAnsi" w:cstheme="minorHAnsi"/>
          <w:sz w:val="22"/>
          <w:szCs w:val="22"/>
        </w:rPr>
        <w:t>że wypełnił obowiązki informacyjne przewidziane w art. 13 lub art. 14 RODO wobec osób fizycznych, od których dane osobowe bezpośrednio lub pośrednio pozyskał w celu ubiegania się o udzielenie zamówienia publicznego.</w:t>
      </w:r>
    </w:p>
    <w:p w14:paraId="366DC22C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BEE7B4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BB670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2BC8F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8739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76675AA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CF27E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4BAFAFA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2786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EB7E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71AD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AD6A52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498D1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5FBF1FF1" w14:textId="21542054" w:rsidR="00A779D0" w:rsidRPr="00B756B3" w:rsidRDefault="002875F6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756B3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sectPr w:rsidR="00A779D0" w:rsidRPr="00B756B3" w:rsidSect="00B86429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964" w:left="1276" w:header="0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7341" w14:textId="77777777" w:rsidR="00B059D3" w:rsidRDefault="00B059D3" w:rsidP="00B81BAF">
      <w:r>
        <w:separator/>
      </w:r>
    </w:p>
  </w:endnote>
  <w:endnote w:type="continuationSeparator" w:id="0">
    <w:p w14:paraId="36D44D9B" w14:textId="77777777" w:rsidR="00B059D3" w:rsidRDefault="00B059D3" w:rsidP="00B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07F1" w14:textId="1395921F" w:rsidR="00B7222A" w:rsidRPr="0022284E" w:rsidRDefault="00B7222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22284E">
      <w:rPr>
        <w:rFonts w:asciiTheme="minorHAnsi" w:hAnsiTheme="minorHAnsi" w:cstheme="minorHAnsi"/>
        <w:sz w:val="18"/>
        <w:szCs w:val="18"/>
      </w:rPr>
      <w:t xml:space="preserve">Strona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PAGE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  <w:r w:rsidRPr="0022284E">
      <w:rPr>
        <w:rFonts w:asciiTheme="minorHAnsi" w:hAnsiTheme="minorHAnsi" w:cstheme="minorHAnsi"/>
        <w:sz w:val="18"/>
        <w:szCs w:val="18"/>
      </w:rPr>
      <w:t xml:space="preserve"> z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NUMPAGES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</w:p>
  <w:p w14:paraId="4315623F" w14:textId="77777777" w:rsidR="00B7222A" w:rsidRDefault="00B72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58E8" w14:textId="77777777" w:rsidR="00B059D3" w:rsidRDefault="00B059D3" w:rsidP="00B81BAF">
      <w:r>
        <w:separator/>
      </w:r>
    </w:p>
  </w:footnote>
  <w:footnote w:type="continuationSeparator" w:id="0">
    <w:p w14:paraId="64E07FDA" w14:textId="77777777" w:rsidR="00B059D3" w:rsidRDefault="00B059D3" w:rsidP="00B8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7D" w14:textId="282537E7" w:rsidR="00B81BAF" w:rsidRDefault="00CA2512" w:rsidP="00B7222A">
    <w:pPr>
      <w:pStyle w:val="Nagwek"/>
      <w:jc w:val="center"/>
    </w:pPr>
    <w:r>
      <w:rPr>
        <w:noProof/>
      </w:rPr>
      <w:drawing>
        <wp:inline distT="0" distB="0" distL="0" distR="0" wp14:anchorId="4700B78E" wp14:editId="29F7F2AA">
          <wp:extent cx="551688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5983700"/>
    <w:multiLevelType w:val="multilevel"/>
    <w:tmpl w:val="71D4659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7AF70B7"/>
    <w:multiLevelType w:val="hybridMultilevel"/>
    <w:tmpl w:val="D1D207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761F6"/>
    <w:multiLevelType w:val="hybridMultilevel"/>
    <w:tmpl w:val="9A3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3BFC"/>
    <w:multiLevelType w:val="hybridMultilevel"/>
    <w:tmpl w:val="050C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50065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73250"/>
    <w:multiLevelType w:val="hybridMultilevel"/>
    <w:tmpl w:val="9D2C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141AA"/>
    <w:multiLevelType w:val="hybridMultilevel"/>
    <w:tmpl w:val="79C4B2F6"/>
    <w:lvl w:ilvl="0" w:tplc="C6A42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990CF3"/>
    <w:multiLevelType w:val="hybridMultilevel"/>
    <w:tmpl w:val="DDD27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E1530"/>
    <w:multiLevelType w:val="hybridMultilevel"/>
    <w:tmpl w:val="187C8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52039"/>
    <w:multiLevelType w:val="multilevel"/>
    <w:tmpl w:val="82BCCB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15F64311"/>
    <w:multiLevelType w:val="hybridMultilevel"/>
    <w:tmpl w:val="637E7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768B8"/>
    <w:multiLevelType w:val="multilevel"/>
    <w:tmpl w:val="16981B36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3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4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1440"/>
      </w:pPr>
      <w:rPr>
        <w:rFonts w:hint="default"/>
      </w:rPr>
    </w:lvl>
  </w:abstractNum>
  <w:abstractNum w:abstractNumId="23" w15:restartNumberingAfterBreak="0">
    <w:nsid w:val="1E8E6CB3"/>
    <w:multiLevelType w:val="hybridMultilevel"/>
    <w:tmpl w:val="C2C0F172"/>
    <w:lvl w:ilvl="0" w:tplc="7D9A0F5E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C2ECC"/>
    <w:multiLevelType w:val="multilevel"/>
    <w:tmpl w:val="FC24AC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862" w:hanging="360"/>
      </w:pPr>
    </w:lvl>
    <w:lvl w:ilvl="2">
      <w:start w:val="1"/>
      <w:numFmt w:val="decimal"/>
      <w:lvlText w:val="%3)"/>
      <w:lvlJc w:val="left"/>
      <w:pPr>
        <w:ind w:left="1366" w:hanging="504"/>
      </w:pPr>
      <w:rPr>
        <w:rFonts w:ascii="Arial" w:eastAsia="Times New Roman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1F6A5998"/>
    <w:multiLevelType w:val="hybridMultilevel"/>
    <w:tmpl w:val="B404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750BF"/>
    <w:multiLevelType w:val="hybridMultilevel"/>
    <w:tmpl w:val="CA92C9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9956B0"/>
    <w:multiLevelType w:val="hybridMultilevel"/>
    <w:tmpl w:val="F13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17224"/>
    <w:multiLevelType w:val="hybridMultilevel"/>
    <w:tmpl w:val="93640872"/>
    <w:lvl w:ilvl="0" w:tplc="5FD2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66A10"/>
    <w:multiLevelType w:val="hybridMultilevel"/>
    <w:tmpl w:val="4D48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84BA3"/>
    <w:multiLevelType w:val="hybridMultilevel"/>
    <w:tmpl w:val="FF48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77B68"/>
    <w:multiLevelType w:val="hybridMultilevel"/>
    <w:tmpl w:val="AF8A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9E63E3"/>
    <w:multiLevelType w:val="multilevel"/>
    <w:tmpl w:val="ADCA8F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36F929F1"/>
    <w:multiLevelType w:val="hybridMultilevel"/>
    <w:tmpl w:val="D9B6D538"/>
    <w:lvl w:ilvl="0" w:tplc="7F881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122F"/>
    <w:multiLevelType w:val="hybridMultilevel"/>
    <w:tmpl w:val="7354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F6BD9"/>
    <w:multiLevelType w:val="multilevel"/>
    <w:tmpl w:val="CEEEFB0C"/>
    <w:lvl w:ilvl="0">
      <w:start w:val="1"/>
      <w:numFmt w:val="decimal"/>
      <w:lvlText w:val="%1."/>
      <w:lvlJc w:val="left"/>
      <w:pPr>
        <w:ind w:left="443" w:hanging="360"/>
      </w:pPr>
    </w:lvl>
    <w:lvl w:ilvl="1">
      <w:start w:val="1"/>
      <w:numFmt w:val="decimal"/>
      <w:lvlText w:val="%2."/>
      <w:lvlJc w:val="left"/>
      <w:pPr>
        <w:ind w:left="875" w:hanging="432"/>
      </w:pPr>
      <w:rPr>
        <w:b/>
      </w:rPr>
    </w:lvl>
    <w:lvl w:ilvl="2">
      <w:start w:val="1"/>
      <w:numFmt w:val="lowerLetter"/>
      <w:lvlText w:val="%3)"/>
      <w:lvlJc w:val="left"/>
      <w:pPr>
        <w:ind w:left="130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11" w:hanging="648"/>
      </w:pPr>
    </w:lvl>
    <w:lvl w:ilvl="4">
      <w:start w:val="1"/>
      <w:numFmt w:val="decimal"/>
      <w:lvlText w:val="%1.%2.%3.%4.%5."/>
      <w:lvlJc w:val="left"/>
      <w:pPr>
        <w:ind w:left="2315" w:hanging="792"/>
      </w:pPr>
    </w:lvl>
    <w:lvl w:ilvl="5">
      <w:start w:val="1"/>
      <w:numFmt w:val="decimal"/>
      <w:lvlText w:val="%1.%2.%3.%4.%5.%6."/>
      <w:lvlJc w:val="left"/>
      <w:pPr>
        <w:ind w:left="2819" w:hanging="936"/>
      </w:pPr>
    </w:lvl>
    <w:lvl w:ilvl="6">
      <w:start w:val="1"/>
      <w:numFmt w:val="decimal"/>
      <w:lvlText w:val="%1.%2.%3.%4.%5.%6.%7."/>
      <w:lvlJc w:val="left"/>
      <w:pPr>
        <w:ind w:left="3323" w:hanging="1080"/>
      </w:pPr>
    </w:lvl>
    <w:lvl w:ilvl="7">
      <w:start w:val="1"/>
      <w:numFmt w:val="decimal"/>
      <w:lvlText w:val="%1.%2.%3.%4.%5.%6.%7.%8."/>
      <w:lvlJc w:val="left"/>
      <w:pPr>
        <w:ind w:left="3827" w:hanging="1224"/>
      </w:pPr>
    </w:lvl>
    <w:lvl w:ilvl="8">
      <w:start w:val="1"/>
      <w:numFmt w:val="decimal"/>
      <w:lvlText w:val="%1.%2.%3.%4.%5.%6.%7.%8.%9."/>
      <w:lvlJc w:val="left"/>
      <w:pPr>
        <w:ind w:left="4403" w:hanging="1440"/>
      </w:pPr>
    </w:lvl>
  </w:abstractNum>
  <w:abstractNum w:abstractNumId="36" w15:restartNumberingAfterBreak="0">
    <w:nsid w:val="3E5E674D"/>
    <w:multiLevelType w:val="hybridMultilevel"/>
    <w:tmpl w:val="DE586E2E"/>
    <w:lvl w:ilvl="0" w:tplc="F670BFB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63DC8A5C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983118"/>
    <w:multiLevelType w:val="hybridMultilevel"/>
    <w:tmpl w:val="F7D2E6DC"/>
    <w:lvl w:ilvl="0" w:tplc="537E5F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49E2059"/>
    <w:multiLevelType w:val="hybridMultilevel"/>
    <w:tmpl w:val="3782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38384F"/>
    <w:multiLevelType w:val="hybridMultilevel"/>
    <w:tmpl w:val="4E26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14EC7"/>
    <w:multiLevelType w:val="hybridMultilevel"/>
    <w:tmpl w:val="BB844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060FC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03D2B"/>
    <w:multiLevelType w:val="multilevel"/>
    <w:tmpl w:val="4790E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9824028"/>
    <w:multiLevelType w:val="hybridMultilevel"/>
    <w:tmpl w:val="DDE8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96363"/>
    <w:multiLevelType w:val="hybridMultilevel"/>
    <w:tmpl w:val="6382D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277BC"/>
    <w:multiLevelType w:val="hybridMultilevel"/>
    <w:tmpl w:val="5C16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033E3"/>
    <w:multiLevelType w:val="hybridMultilevel"/>
    <w:tmpl w:val="F59CF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512D28"/>
    <w:multiLevelType w:val="hybridMultilevel"/>
    <w:tmpl w:val="3A16B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E00F3"/>
    <w:multiLevelType w:val="hybridMultilevel"/>
    <w:tmpl w:val="1C4CE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415BC"/>
    <w:multiLevelType w:val="hybridMultilevel"/>
    <w:tmpl w:val="0B425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C2E52"/>
    <w:multiLevelType w:val="hybridMultilevel"/>
    <w:tmpl w:val="22DA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7895A35"/>
    <w:multiLevelType w:val="hybridMultilevel"/>
    <w:tmpl w:val="1032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6B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C36A1D"/>
    <w:multiLevelType w:val="hybridMultilevel"/>
    <w:tmpl w:val="0660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9A0F5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E95949"/>
    <w:multiLevelType w:val="hybridMultilevel"/>
    <w:tmpl w:val="087E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E70FF"/>
    <w:multiLevelType w:val="hybridMultilevel"/>
    <w:tmpl w:val="478AE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C7478"/>
    <w:multiLevelType w:val="hybridMultilevel"/>
    <w:tmpl w:val="05DE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22438"/>
    <w:multiLevelType w:val="hybridMultilevel"/>
    <w:tmpl w:val="53844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75271E"/>
    <w:multiLevelType w:val="multilevel"/>
    <w:tmpl w:val="2C1A366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1870DF0"/>
    <w:multiLevelType w:val="multilevel"/>
    <w:tmpl w:val="D9367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3067B69"/>
    <w:multiLevelType w:val="multilevel"/>
    <w:tmpl w:val="9370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81A6188"/>
    <w:multiLevelType w:val="hybridMultilevel"/>
    <w:tmpl w:val="A82E95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A2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8A10364"/>
    <w:multiLevelType w:val="hybridMultilevel"/>
    <w:tmpl w:val="E7B8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96275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B46482"/>
    <w:multiLevelType w:val="hybridMultilevel"/>
    <w:tmpl w:val="1100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14709E"/>
    <w:multiLevelType w:val="multilevel"/>
    <w:tmpl w:val="8E1080B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222" w:hanging="360"/>
      </w:p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>
    <w:abstractNumId w:val="0"/>
  </w:num>
  <w:num w:numId="2">
    <w:abstractNumId w:val="4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14"/>
  </w:num>
  <w:num w:numId="6">
    <w:abstractNumId w:val="15"/>
  </w:num>
  <w:num w:numId="7">
    <w:abstractNumId w:val="60"/>
  </w:num>
  <w:num w:numId="8">
    <w:abstractNumId w:val="18"/>
  </w:num>
  <w:num w:numId="9">
    <w:abstractNumId w:val="49"/>
  </w:num>
  <w:num w:numId="10">
    <w:abstractNumId w:val="21"/>
  </w:num>
  <w:num w:numId="11">
    <w:abstractNumId w:val="28"/>
  </w:num>
  <w:num w:numId="12">
    <w:abstractNumId w:val="11"/>
  </w:num>
  <w:num w:numId="13">
    <w:abstractNumId w:val="54"/>
  </w:num>
  <w:num w:numId="14">
    <w:abstractNumId w:val="47"/>
  </w:num>
  <w:num w:numId="15">
    <w:abstractNumId w:val="20"/>
  </w:num>
  <w:num w:numId="16">
    <w:abstractNumId w:val="55"/>
  </w:num>
  <w:num w:numId="17">
    <w:abstractNumId w:val="29"/>
  </w:num>
  <w:num w:numId="18">
    <w:abstractNumId w:val="62"/>
  </w:num>
  <w:num w:numId="19">
    <w:abstractNumId w:val="48"/>
  </w:num>
  <w:num w:numId="20">
    <w:abstractNumId w:val="38"/>
  </w:num>
  <w:num w:numId="21">
    <w:abstractNumId w:val="43"/>
  </w:num>
  <w:num w:numId="22">
    <w:abstractNumId w:val="16"/>
  </w:num>
  <w:num w:numId="23">
    <w:abstractNumId w:val="13"/>
  </w:num>
  <w:num w:numId="24">
    <w:abstractNumId w:val="26"/>
  </w:num>
  <w:num w:numId="25">
    <w:abstractNumId w:val="19"/>
  </w:num>
  <w:num w:numId="26">
    <w:abstractNumId w:val="40"/>
  </w:num>
  <w:num w:numId="27">
    <w:abstractNumId w:val="61"/>
  </w:num>
  <w:num w:numId="28">
    <w:abstractNumId w:val="50"/>
  </w:num>
  <w:num w:numId="29">
    <w:abstractNumId w:val="33"/>
  </w:num>
  <w:num w:numId="30">
    <w:abstractNumId w:val="51"/>
  </w:num>
  <w:num w:numId="31">
    <w:abstractNumId w:val="39"/>
  </w:num>
  <w:num w:numId="32">
    <w:abstractNumId w:val="59"/>
  </w:num>
  <w:num w:numId="33">
    <w:abstractNumId w:val="27"/>
  </w:num>
  <w:num w:numId="34">
    <w:abstractNumId w:val="25"/>
  </w:num>
  <w:num w:numId="35">
    <w:abstractNumId w:val="12"/>
  </w:num>
  <w:num w:numId="36">
    <w:abstractNumId w:val="30"/>
  </w:num>
  <w:num w:numId="37">
    <w:abstractNumId w:val="34"/>
  </w:num>
  <w:num w:numId="38">
    <w:abstractNumId w:val="53"/>
  </w:num>
  <w:num w:numId="39">
    <w:abstractNumId w:val="46"/>
  </w:num>
  <w:num w:numId="40">
    <w:abstractNumId w:val="17"/>
  </w:num>
  <w:num w:numId="41">
    <w:abstractNumId w:val="52"/>
  </w:num>
  <w:num w:numId="42">
    <w:abstractNumId w:val="32"/>
  </w:num>
  <w:num w:numId="43">
    <w:abstractNumId w:val="44"/>
  </w:num>
  <w:num w:numId="44">
    <w:abstractNumId w:val="58"/>
  </w:num>
  <w:num w:numId="45">
    <w:abstractNumId w:val="45"/>
  </w:num>
  <w:num w:numId="46">
    <w:abstractNumId w:val="57"/>
  </w:num>
  <w:num w:numId="47">
    <w:abstractNumId w:val="23"/>
  </w:num>
  <w:num w:numId="48">
    <w:abstractNumId w:val="42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37"/>
  </w:num>
  <w:num w:numId="53">
    <w:abstractNumId w:val="63"/>
  </w:num>
  <w:num w:numId="54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5"/>
    <w:rsid w:val="00000030"/>
    <w:rsid w:val="00000D89"/>
    <w:rsid w:val="00001E73"/>
    <w:rsid w:val="00004231"/>
    <w:rsid w:val="0000431A"/>
    <w:rsid w:val="000059A9"/>
    <w:rsid w:val="00005C07"/>
    <w:rsid w:val="000075B6"/>
    <w:rsid w:val="00010B42"/>
    <w:rsid w:val="00012465"/>
    <w:rsid w:val="00013CAD"/>
    <w:rsid w:val="0001481F"/>
    <w:rsid w:val="00034558"/>
    <w:rsid w:val="00041E98"/>
    <w:rsid w:val="00043BA2"/>
    <w:rsid w:val="0004684E"/>
    <w:rsid w:val="0005678E"/>
    <w:rsid w:val="000569C8"/>
    <w:rsid w:val="00061BF4"/>
    <w:rsid w:val="00062DBC"/>
    <w:rsid w:val="000640BD"/>
    <w:rsid w:val="00065D60"/>
    <w:rsid w:val="00065FED"/>
    <w:rsid w:val="000755F2"/>
    <w:rsid w:val="00075A69"/>
    <w:rsid w:val="000810E3"/>
    <w:rsid w:val="00081360"/>
    <w:rsid w:val="00082533"/>
    <w:rsid w:val="000825ED"/>
    <w:rsid w:val="00084FDB"/>
    <w:rsid w:val="00090325"/>
    <w:rsid w:val="000923A3"/>
    <w:rsid w:val="000925A4"/>
    <w:rsid w:val="00094919"/>
    <w:rsid w:val="00097E71"/>
    <w:rsid w:val="000A57BE"/>
    <w:rsid w:val="000A70BD"/>
    <w:rsid w:val="000B1D94"/>
    <w:rsid w:val="000B1D9D"/>
    <w:rsid w:val="000B4E87"/>
    <w:rsid w:val="000B4F20"/>
    <w:rsid w:val="000B52DE"/>
    <w:rsid w:val="000B62BF"/>
    <w:rsid w:val="000C0D29"/>
    <w:rsid w:val="000C5C74"/>
    <w:rsid w:val="000D184C"/>
    <w:rsid w:val="000D55A7"/>
    <w:rsid w:val="000E0057"/>
    <w:rsid w:val="000E00FE"/>
    <w:rsid w:val="000E0DC2"/>
    <w:rsid w:val="000E45A0"/>
    <w:rsid w:val="000E6A0C"/>
    <w:rsid w:val="000F3EEB"/>
    <w:rsid w:val="000F7674"/>
    <w:rsid w:val="000F7CDB"/>
    <w:rsid w:val="00100CE3"/>
    <w:rsid w:val="001031D0"/>
    <w:rsid w:val="00103B22"/>
    <w:rsid w:val="00106938"/>
    <w:rsid w:val="00110919"/>
    <w:rsid w:val="001123EC"/>
    <w:rsid w:val="00115798"/>
    <w:rsid w:val="00121388"/>
    <w:rsid w:val="00145895"/>
    <w:rsid w:val="001504AC"/>
    <w:rsid w:val="00150A33"/>
    <w:rsid w:val="00151A16"/>
    <w:rsid w:val="00152711"/>
    <w:rsid w:val="00156BDA"/>
    <w:rsid w:val="00160743"/>
    <w:rsid w:val="0016163E"/>
    <w:rsid w:val="0016175B"/>
    <w:rsid w:val="001642DB"/>
    <w:rsid w:val="00165433"/>
    <w:rsid w:val="0017131C"/>
    <w:rsid w:val="00172FAB"/>
    <w:rsid w:val="0017376A"/>
    <w:rsid w:val="00175587"/>
    <w:rsid w:val="001761F4"/>
    <w:rsid w:val="0017730E"/>
    <w:rsid w:val="00184AC7"/>
    <w:rsid w:val="00186EE3"/>
    <w:rsid w:val="00187658"/>
    <w:rsid w:val="0018783A"/>
    <w:rsid w:val="00193EDE"/>
    <w:rsid w:val="001A4E4A"/>
    <w:rsid w:val="001B17BB"/>
    <w:rsid w:val="001B3729"/>
    <w:rsid w:val="001B4685"/>
    <w:rsid w:val="001B566D"/>
    <w:rsid w:val="001C61AD"/>
    <w:rsid w:val="001D26F2"/>
    <w:rsid w:val="001D4BF9"/>
    <w:rsid w:val="001D565E"/>
    <w:rsid w:val="001D66AC"/>
    <w:rsid w:val="001D74F3"/>
    <w:rsid w:val="001E36A0"/>
    <w:rsid w:val="001E4204"/>
    <w:rsid w:val="001E5F15"/>
    <w:rsid w:val="001F441B"/>
    <w:rsid w:val="001F4852"/>
    <w:rsid w:val="00200488"/>
    <w:rsid w:val="0020099F"/>
    <w:rsid w:val="00200FE6"/>
    <w:rsid w:val="00201E8F"/>
    <w:rsid w:val="00204ED9"/>
    <w:rsid w:val="00205E8D"/>
    <w:rsid w:val="00212291"/>
    <w:rsid w:val="00214796"/>
    <w:rsid w:val="00220DFA"/>
    <w:rsid w:val="0022138F"/>
    <w:rsid w:val="0022284E"/>
    <w:rsid w:val="00222D04"/>
    <w:rsid w:val="00230D6E"/>
    <w:rsid w:val="00232747"/>
    <w:rsid w:val="00242604"/>
    <w:rsid w:val="00242BD8"/>
    <w:rsid w:val="002447F4"/>
    <w:rsid w:val="0025077E"/>
    <w:rsid w:val="00250EA0"/>
    <w:rsid w:val="00252C1C"/>
    <w:rsid w:val="00254250"/>
    <w:rsid w:val="00256A29"/>
    <w:rsid w:val="00257B0D"/>
    <w:rsid w:val="00261C2B"/>
    <w:rsid w:val="00264561"/>
    <w:rsid w:val="002649E8"/>
    <w:rsid w:val="00264CE7"/>
    <w:rsid w:val="002673C9"/>
    <w:rsid w:val="00274B07"/>
    <w:rsid w:val="0027608B"/>
    <w:rsid w:val="00283883"/>
    <w:rsid w:val="002844B2"/>
    <w:rsid w:val="00284D85"/>
    <w:rsid w:val="00286DAD"/>
    <w:rsid w:val="00287292"/>
    <w:rsid w:val="002875F6"/>
    <w:rsid w:val="00290F08"/>
    <w:rsid w:val="00294BB0"/>
    <w:rsid w:val="002A2B72"/>
    <w:rsid w:val="002A648E"/>
    <w:rsid w:val="002A662A"/>
    <w:rsid w:val="002B6483"/>
    <w:rsid w:val="002B6CF3"/>
    <w:rsid w:val="002B6FB3"/>
    <w:rsid w:val="002C31B5"/>
    <w:rsid w:val="002C51DF"/>
    <w:rsid w:val="002E2C73"/>
    <w:rsid w:val="002E5330"/>
    <w:rsid w:val="002E7C2B"/>
    <w:rsid w:val="002F32BF"/>
    <w:rsid w:val="00300B08"/>
    <w:rsid w:val="00300BE4"/>
    <w:rsid w:val="003046DD"/>
    <w:rsid w:val="00304912"/>
    <w:rsid w:val="00304E97"/>
    <w:rsid w:val="00306530"/>
    <w:rsid w:val="0031150E"/>
    <w:rsid w:val="003129FD"/>
    <w:rsid w:val="00314CF9"/>
    <w:rsid w:val="00315CC2"/>
    <w:rsid w:val="0031707D"/>
    <w:rsid w:val="00321104"/>
    <w:rsid w:val="003211AC"/>
    <w:rsid w:val="0032295D"/>
    <w:rsid w:val="00325F47"/>
    <w:rsid w:val="00326743"/>
    <w:rsid w:val="00327100"/>
    <w:rsid w:val="003278E2"/>
    <w:rsid w:val="00330FC2"/>
    <w:rsid w:val="00331F38"/>
    <w:rsid w:val="00341B7B"/>
    <w:rsid w:val="003437DB"/>
    <w:rsid w:val="003437EE"/>
    <w:rsid w:val="003457F9"/>
    <w:rsid w:val="00345AED"/>
    <w:rsid w:val="00354238"/>
    <w:rsid w:val="00354E28"/>
    <w:rsid w:val="0035527F"/>
    <w:rsid w:val="00356A33"/>
    <w:rsid w:val="00360D56"/>
    <w:rsid w:val="00363B79"/>
    <w:rsid w:val="00365894"/>
    <w:rsid w:val="00365909"/>
    <w:rsid w:val="003756C1"/>
    <w:rsid w:val="00376E8F"/>
    <w:rsid w:val="00384F17"/>
    <w:rsid w:val="00385E1F"/>
    <w:rsid w:val="00386251"/>
    <w:rsid w:val="00386886"/>
    <w:rsid w:val="003877D0"/>
    <w:rsid w:val="00390075"/>
    <w:rsid w:val="00390383"/>
    <w:rsid w:val="00392706"/>
    <w:rsid w:val="00395146"/>
    <w:rsid w:val="00395722"/>
    <w:rsid w:val="003A468D"/>
    <w:rsid w:val="003B3801"/>
    <w:rsid w:val="003B4DF1"/>
    <w:rsid w:val="003C0C4A"/>
    <w:rsid w:val="003C0F55"/>
    <w:rsid w:val="003C4BD3"/>
    <w:rsid w:val="003D3B83"/>
    <w:rsid w:val="003D637E"/>
    <w:rsid w:val="003E0858"/>
    <w:rsid w:val="003E3832"/>
    <w:rsid w:val="003E4A12"/>
    <w:rsid w:val="003F3543"/>
    <w:rsid w:val="003F53A4"/>
    <w:rsid w:val="004002A1"/>
    <w:rsid w:val="004057E0"/>
    <w:rsid w:val="00407686"/>
    <w:rsid w:val="004137F5"/>
    <w:rsid w:val="004204A6"/>
    <w:rsid w:val="004223A8"/>
    <w:rsid w:val="0042453E"/>
    <w:rsid w:val="00425B11"/>
    <w:rsid w:val="00432261"/>
    <w:rsid w:val="00434CA9"/>
    <w:rsid w:val="00435DBC"/>
    <w:rsid w:val="00437FBC"/>
    <w:rsid w:val="004456AF"/>
    <w:rsid w:val="00447BD6"/>
    <w:rsid w:val="00447DB8"/>
    <w:rsid w:val="00451343"/>
    <w:rsid w:val="0045395C"/>
    <w:rsid w:val="004632FD"/>
    <w:rsid w:val="004720C4"/>
    <w:rsid w:val="00473EF9"/>
    <w:rsid w:val="0048095E"/>
    <w:rsid w:val="00480C4D"/>
    <w:rsid w:val="00483A87"/>
    <w:rsid w:val="0048435D"/>
    <w:rsid w:val="0048549A"/>
    <w:rsid w:val="00486DAD"/>
    <w:rsid w:val="00487AFD"/>
    <w:rsid w:val="0049408E"/>
    <w:rsid w:val="0049684E"/>
    <w:rsid w:val="004A13D8"/>
    <w:rsid w:val="004A3757"/>
    <w:rsid w:val="004A439F"/>
    <w:rsid w:val="004A6C00"/>
    <w:rsid w:val="004B1E9E"/>
    <w:rsid w:val="004B3DA7"/>
    <w:rsid w:val="004B42D0"/>
    <w:rsid w:val="004B64E0"/>
    <w:rsid w:val="004B74E6"/>
    <w:rsid w:val="004C4FB0"/>
    <w:rsid w:val="004C5290"/>
    <w:rsid w:val="004C6D7D"/>
    <w:rsid w:val="004C7F02"/>
    <w:rsid w:val="004D4340"/>
    <w:rsid w:val="004D45E4"/>
    <w:rsid w:val="004D494E"/>
    <w:rsid w:val="004D671C"/>
    <w:rsid w:val="004D67C5"/>
    <w:rsid w:val="004E0056"/>
    <w:rsid w:val="004E0D82"/>
    <w:rsid w:val="004E2146"/>
    <w:rsid w:val="004E77EA"/>
    <w:rsid w:val="004F09DA"/>
    <w:rsid w:val="004F1C93"/>
    <w:rsid w:val="004F25C5"/>
    <w:rsid w:val="004F3310"/>
    <w:rsid w:val="005034FD"/>
    <w:rsid w:val="00504FA5"/>
    <w:rsid w:val="00510B54"/>
    <w:rsid w:val="0052124C"/>
    <w:rsid w:val="00523D77"/>
    <w:rsid w:val="00525129"/>
    <w:rsid w:val="00525BE8"/>
    <w:rsid w:val="00530A58"/>
    <w:rsid w:val="00535B1E"/>
    <w:rsid w:val="00544C82"/>
    <w:rsid w:val="005508F6"/>
    <w:rsid w:val="00551CFF"/>
    <w:rsid w:val="0055478A"/>
    <w:rsid w:val="0055482B"/>
    <w:rsid w:val="00554C55"/>
    <w:rsid w:val="005563E4"/>
    <w:rsid w:val="0055766B"/>
    <w:rsid w:val="00574169"/>
    <w:rsid w:val="00575D18"/>
    <w:rsid w:val="00576055"/>
    <w:rsid w:val="005779CD"/>
    <w:rsid w:val="00580077"/>
    <w:rsid w:val="00583B4F"/>
    <w:rsid w:val="00584DB3"/>
    <w:rsid w:val="005855FA"/>
    <w:rsid w:val="00586007"/>
    <w:rsid w:val="00590C88"/>
    <w:rsid w:val="00590F2D"/>
    <w:rsid w:val="00591E35"/>
    <w:rsid w:val="0059742F"/>
    <w:rsid w:val="005A1567"/>
    <w:rsid w:val="005A1A85"/>
    <w:rsid w:val="005A268B"/>
    <w:rsid w:val="005A3C6E"/>
    <w:rsid w:val="005B1720"/>
    <w:rsid w:val="005B3F4C"/>
    <w:rsid w:val="005B419C"/>
    <w:rsid w:val="005B66FC"/>
    <w:rsid w:val="005C4D5E"/>
    <w:rsid w:val="005D1EF3"/>
    <w:rsid w:val="005D2CF3"/>
    <w:rsid w:val="005D507C"/>
    <w:rsid w:val="005D515C"/>
    <w:rsid w:val="005E13F7"/>
    <w:rsid w:val="005E3E62"/>
    <w:rsid w:val="005E6FF8"/>
    <w:rsid w:val="005F049C"/>
    <w:rsid w:val="005F126B"/>
    <w:rsid w:val="005F4BC4"/>
    <w:rsid w:val="00601D81"/>
    <w:rsid w:val="00603A38"/>
    <w:rsid w:val="006059B4"/>
    <w:rsid w:val="00605AA6"/>
    <w:rsid w:val="00605EE0"/>
    <w:rsid w:val="0061373B"/>
    <w:rsid w:val="00616C62"/>
    <w:rsid w:val="00625D0D"/>
    <w:rsid w:val="00630047"/>
    <w:rsid w:val="00636EA3"/>
    <w:rsid w:val="0064060C"/>
    <w:rsid w:val="006466D2"/>
    <w:rsid w:val="00646DFE"/>
    <w:rsid w:val="006516A2"/>
    <w:rsid w:val="006570DD"/>
    <w:rsid w:val="0065732C"/>
    <w:rsid w:val="00660E5F"/>
    <w:rsid w:val="00661506"/>
    <w:rsid w:val="00662610"/>
    <w:rsid w:val="00664B2F"/>
    <w:rsid w:val="0066624F"/>
    <w:rsid w:val="00671463"/>
    <w:rsid w:val="00671DDE"/>
    <w:rsid w:val="00673E9E"/>
    <w:rsid w:val="00675987"/>
    <w:rsid w:val="006804A3"/>
    <w:rsid w:val="0068437B"/>
    <w:rsid w:val="00686008"/>
    <w:rsid w:val="006865DC"/>
    <w:rsid w:val="006903C6"/>
    <w:rsid w:val="006909D9"/>
    <w:rsid w:val="006A5CB5"/>
    <w:rsid w:val="006B2783"/>
    <w:rsid w:val="006B45F7"/>
    <w:rsid w:val="006B6216"/>
    <w:rsid w:val="006C1063"/>
    <w:rsid w:val="006C251E"/>
    <w:rsid w:val="006C2E6F"/>
    <w:rsid w:val="006C580C"/>
    <w:rsid w:val="006D170C"/>
    <w:rsid w:val="006E3FA8"/>
    <w:rsid w:val="006E7AB8"/>
    <w:rsid w:val="006F0F87"/>
    <w:rsid w:val="00700D40"/>
    <w:rsid w:val="007022BC"/>
    <w:rsid w:val="007100FE"/>
    <w:rsid w:val="00710852"/>
    <w:rsid w:val="00714016"/>
    <w:rsid w:val="007207CB"/>
    <w:rsid w:val="00720CCE"/>
    <w:rsid w:val="00721D81"/>
    <w:rsid w:val="007230D7"/>
    <w:rsid w:val="007239D2"/>
    <w:rsid w:val="00723F61"/>
    <w:rsid w:val="007256C5"/>
    <w:rsid w:val="007323F6"/>
    <w:rsid w:val="00733FAF"/>
    <w:rsid w:val="007360AE"/>
    <w:rsid w:val="00736746"/>
    <w:rsid w:val="00741F2A"/>
    <w:rsid w:val="0074241C"/>
    <w:rsid w:val="00750D31"/>
    <w:rsid w:val="007603CC"/>
    <w:rsid w:val="00762CA3"/>
    <w:rsid w:val="00770A2C"/>
    <w:rsid w:val="00780A95"/>
    <w:rsid w:val="00783164"/>
    <w:rsid w:val="00785126"/>
    <w:rsid w:val="0078612B"/>
    <w:rsid w:val="00787F27"/>
    <w:rsid w:val="00792D4E"/>
    <w:rsid w:val="0079347D"/>
    <w:rsid w:val="00794150"/>
    <w:rsid w:val="007944F6"/>
    <w:rsid w:val="007966B6"/>
    <w:rsid w:val="007A01A3"/>
    <w:rsid w:val="007A05CC"/>
    <w:rsid w:val="007A2598"/>
    <w:rsid w:val="007A32E9"/>
    <w:rsid w:val="007A70DA"/>
    <w:rsid w:val="007B1409"/>
    <w:rsid w:val="007B3106"/>
    <w:rsid w:val="007B3489"/>
    <w:rsid w:val="007B3C1F"/>
    <w:rsid w:val="007B47A2"/>
    <w:rsid w:val="007C10D7"/>
    <w:rsid w:val="007D637F"/>
    <w:rsid w:val="007E0BDB"/>
    <w:rsid w:val="007E68F2"/>
    <w:rsid w:val="007F0C25"/>
    <w:rsid w:val="007F17D8"/>
    <w:rsid w:val="007F2A69"/>
    <w:rsid w:val="007F5F4E"/>
    <w:rsid w:val="00802C26"/>
    <w:rsid w:val="00802D1D"/>
    <w:rsid w:val="00807902"/>
    <w:rsid w:val="00807F43"/>
    <w:rsid w:val="00813F7A"/>
    <w:rsid w:val="0081566D"/>
    <w:rsid w:val="008165CA"/>
    <w:rsid w:val="0081681F"/>
    <w:rsid w:val="00820FA8"/>
    <w:rsid w:val="00822217"/>
    <w:rsid w:val="00822DE6"/>
    <w:rsid w:val="00835F58"/>
    <w:rsid w:val="00844CCD"/>
    <w:rsid w:val="00847AD1"/>
    <w:rsid w:val="008527CA"/>
    <w:rsid w:val="008531C8"/>
    <w:rsid w:val="00854B20"/>
    <w:rsid w:val="00855854"/>
    <w:rsid w:val="00855AC2"/>
    <w:rsid w:val="00856B4C"/>
    <w:rsid w:val="008578CE"/>
    <w:rsid w:val="00857C0C"/>
    <w:rsid w:val="008628BA"/>
    <w:rsid w:val="008674DF"/>
    <w:rsid w:val="00871EBC"/>
    <w:rsid w:val="0087365E"/>
    <w:rsid w:val="00875A8D"/>
    <w:rsid w:val="0087653F"/>
    <w:rsid w:val="008773DF"/>
    <w:rsid w:val="00880E6D"/>
    <w:rsid w:val="00882808"/>
    <w:rsid w:val="008900E3"/>
    <w:rsid w:val="00895A91"/>
    <w:rsid w:val="00895D97"/>
    <w:rsid w:val="00896609"/>
    <w:rsid w:val="008A63DD"/>
    <w:rsid w:val="008B1FE0"/>
    <w:rsid w:val="008C1F37"/>
    <w:rsid w:val="008C21BE"/>
    <w:rsid w:val="008C4E4C"/>
    <w:rsid w:val="008C5385"/>
    <w:rsid w:val="008C6A50"/>
    <w:rsid w:val="008D13A7"/>
    <w:rsid w:val="008D1572"/>
    <w:rsid w:val="008D3E94"/>
    <w:rsid w:val="008D3EF2"/>
    <w:rsid w:val="008D5E13"/>
    <w:rsid w:val="008E29E4"/>
    <w:rsid w:val="008E3974"/>
    <w:rsid w:val="008E4C7A"/>
    <w:rsid w:val="008E766A"/>
    <w:rsid w:val="008F01F0"/>
    <w:rsid w:val="008F0BF3"/>
    <w:rsid w:val="008F34D9"/>
    <w:rsid w:val="009022A5"/>
    <w:rsid w:val="00903422"/>
    <w:rsid w:val="00906559"/>
    <w:rsid w:val="0091191D"/>
    <w:rsid w:val="009143CF"/>
    <w:rsid w:val="00923C11"/>
    <w:rsid w:val="00932B52"/>
    <w:rsid w:val="009362F2"/>
    <w:rsid w:val="00937A74"/>
    <w:rsid w:val="009400EE"/>
    <w:rsid w:val="00940CF0"/>
    <w:rsid w:val="00940E45"/>
    <w:rsid w:val="00945CFD"/>
    <w:rsid w:val="009502ED"/>
    <w:rsid w:val="00950DC8"/>
    <w:rsid w:val="0095648E"/>
    <w:rsid w:val="00961715"/>
    <w:rsid w:val="009622C1"/>
    <w:rsid w:val="009637F1"/>
    <w:rsid w:val="00974D21"/>
    <w:rsid w:val="00975815"/>
    <w:rsid w:val="0097594C"/>
    <w:rsid w:val="00984831"/>
    <w:rsid w:val="00985995"/>
    <w:rsid w:val="0098782C"/>
    <w:rsid w:val="00993C62"/>
    <w:rsid w:val="00995B79"/>
    <w:rsid w:val="009A7EC4"/>
    <w:rsid w:val="009B0603"/>
    <w:rsid w:val="009B3E2E"/>
    <w:rsid w:val="009B4E07"/>
    <w:rsid w:val="009C4FA1"/>
    <w:rsid w:val="009C5DA6"/>
    <w:rsid w:val="009D0CBE"/>
    <w:rsid w:val="009D31DD"/>
    <w:rsid w:val="009D6F1E"/>
    <w:rsid w:val="009D79A3"/>
    <w:rsid w:val="009E4079"/>
    <w:rsid w:val="009E4177"/>
    <w:rsid w:val="009E5CEF"/>
    <w:rsid w:val="009F06A8"/>
    <w:rsid w:val="009F3352"/>
    <w:rsid w:val="00A04C40"/>
    <w:rsid w:val="00A07690"/>
    <w:rsid w:val="00A1019B"/>
    <w:rsid w:val="00A111AF"/>
    <w:rsid w:val="00A112FF"/>
    <w:rsid w:val="00A13628"/>
    <w:rsid w:val="00A1685F"/>
    <w:rsid w:val="00A17F82"/>
    <w:rsid w:val="00A205A3"/>
    <w:rsid w:val="00A30AF1"/>
    <w:rsid w:val="00A324E7"/>
    <w:rsid w:val="00A4395B"/>
    <w:rsid w:val="00A440EE"/>
    <w:rsid w:val="00A5124E"/>
    <w:rsid w:val="00A57F1C"/>
    <w:rsid w:val="00A61950"/>
    <w:rsid w:val="00A61ABD"/>
    <w:rsid w:val="00A641F1"/>
    <w:rsid w:val="00A66E1A"/>
    <w:rsid w:val="00A759A6"/>
    <w:rsid w:val="00A76C14"/>
    <w:rsid w:val="00A779D0"/>
    <w:rsid w:val="00A8215B"/>
    <w:rsid w:val="00A82CB1"/>
    <w:rsid w:val="00A8397D"/>
    <w:rsid w:val="00A845C0"/>
    <w:rsid w:val="00A85E9C"/>
    <w:rsid w:val="00A87C98"/>
    <w:rsid w:val="00A9392E"/>
    <w:rsid w:val="00AB364D"/>
    <w:rsid w:val="00AB4678"/>
    <w:rsid w:val="00AB56A0"/>
    <w:rsid w:val="00AC0AF1"/>
    <w:rsid w:val="00AC1980"/>
    <w:rsid w:val="00AC3E54"/>
    <w:rsid w:val="00AC55D5"/>
    <w:rsid w:val="00AD0AC9"/>
    <w:rsid w:val="00AD16E0"/>
    <w:rsid w:val="00AE379A"/>
    <w:rsid w:val="00AE7DB1"/>
    <w:rsid w:val="00AF0826"/>
    <w:rsid w:val="00AF4806"/>
    <w:rsid w:val="00B059D3"/>
    <w:rsid w:val="00B0609D"/>
    <w:rsid w:val="00B16BB3"/>
    <w:rsid w:val="00B16CAD"/>
    <w:rsid w:val="00B21661"/>
    <w:rsid w:val="00B22E39"/>
    <w:rsid w:val="00B25680"/>
    <w:rsid w:val="00B25F8A"/>
    <w:rsid w:val="00B27ACA"/>
    <w:rsid w:val="00B27F6F"/>
    <w:rsid w:val="00B30010"/>
    <w:rsid w:val="00B3005B"/>
    <w:rsid w:val="00B35C57"/>
    <w:rsid w:val="00B42331"/>
    <w:rsid w:val="00B47CD6"/>
    <w:rsid w:val="00B71888"/>
    <w:rsid w:val="00B7222A"/>
    <w:rsid w:val="00B747A2"/>
    <w:rsid w:val="00B756B3"/>
    <w:rsid w:val="00B75D52"/>
    <w:rsid w:val="00B801EB"/>
    <w:rsid w:val="00B81BAF"/>
    <w:rsid w:val="00B82069"/>
    <w:rsid w:val="00B8373D"/>
    <w:rsid w:val="00B8591E"/>
    <w:rsid w:val="00B86429"/>
    <w:rsid w:val="00B8698D"/>
    <w:rsid w:val="00B91384"/>
    <w:rsid w:val="00B93A9F"/>
    <w:rsid w:val="00B94478"/>
    <w:rsid w:val="00B95BFB"/>
    <w:rsid w:val="00BA1B56"/>
    <w:rsid w:val="00BA76FC"/>
    <w:rsid w:val="00BB03EE"/>
    <w:rsid w:val="00BB228F"/>
    <w:rsid w:val="00BB5176"/>
    <w:rsid w:val="00BB5A72"/>
    <w:rsid w:val="00BB6045"/>
    <w:rsid w:val="00BC0195"/>
    <w:rsid w:val="00BC416B"/>
    <w:rsid w:val="00BC5D56"/>
    <w:rsid w:val="00BC5F45"/>
    <w:rsid w:val="00BD4B45"/>
    <w:rsid w:val="00BF1C3D"/>
    <w:rsid w:val="00C00582"/>
    <w:rsid w:val="00C00849"/>
    <w:rsid w:val="00C00E1D"/>
    <w:rsid w:val="00C11160"/>
    <w:rsid w:val="00C202BC"/>
    <w:rsid w:val="00C262A1"/>
    <w:rsid w:val="00C327E0"/>
    <w:rsid w:val="00C34BC0"/>
    <w:rsid w:val="00C41F49"/>
    <w:rsid w:val="00C466E1"/>
    <w:rsid w:val="00C51831"/>
    <w:rsid w:val="00C55931"/>
    <w:rsid w:val="00C55E0D"/>
    <w:rsid w:val="00C56D4B"/>
    <w:rsid w:val="00C6235E"/>
    <w:rsid w:val="00C63FCE"/>
    <w:rsid w:val="00C674FC"/>
    <w:rsid w:val="00C7551F"/>
    <w:rsid w:val="00C831D7"/>
    <w:rsid w:val="00C832F1"/>
    <w:rsid w:val="00C86A8B"/>
    <w:rsid w:val="00C906EC"/>
    <w:rsid w:val="00C90CE8"/>
    <w:rsid w:val="00C93C24"/>
    <w:rsid w:val="00CA00F7"/>
    <w:rsid w:val="00CA2512"/>
    <w:rsid w:val="00CA3E3A"/>
    <w:rsid w:val="00CA56DC"/>
    <w:rsid w:val="00CC146E"/>
    <w:rsid w:val="00CC1FB2"/>
    <w:rsid w:val="00CC251C"/>
    <w:rsid w:val="00CC588C"/>
    <w:rsid w:val="00CC6CB9"/>
    <w:rsid w:val="00CD1070"/>
    <w:rsid w:val="00CD685C"/>
    <w:rsid w:val="00CE407D"/>
    <w:rsid w:val="00CE4FBA"/>
    <w:rsid w:val="00CE5005"/>
    <w:rsid w:val="00CE7215"/>
    <w:rsid w:val="00CF2D98"/>
    <w:rsid w:val="00D20DAD"/>
    <w:rsid w:val="00D2465D"/>
    <w:rsid w:val="00D279D1"/>
    <w:rsid w:val="00D34CA2"/>
    <w:rsid w:val="00D354E4"/>
    <w:rsid w:val="00D41C9F"/>
    <w:rsid w:val="00D428CA"/>
    <w:rsid w:val="00D4620D"/>
    <w:rsid w:val="00D46D09"/>
    <w:rsid w:val="00D508C0"/>
    <w:rsid w:val="00D50926"/>
    <w:rsid w:val="00D55934"/>
    <w:rsid w:val="00D56A0D"/>
    <w:rsid w:val="00D57763"/>
    <w:rsid w:val="00D62B30"/>
    <w:rsid w:val="00D65B7F"/>
    <w:rsid w:val="00D71772"/>
    <w:rsid w:val="00D73181"/>
    <w:rsid w:val="00D83743"/>
    <w:rsid w:val="00D84EFC"/>
    <w:rsid w:val="00D871BA"/>
    <w:rsid w:val="00D8761E"/>
    <w:rsid w:val="00D935E5"/>
    <w:rsid w:val="00D95641"/>
    <w:rsid w:val="00D967C0"/>
    <w:rsid w:val="00DA6F27"/>
    <w:rsid w:val="00DB30AB"/>
    <w:rsid w:val="00DB3AD3"/>
    <w:rsid w:val="00DC0F8C"/>
    <w:rsid w:val="00DC13DA"/>
    <w:rsid w:val="00DC3190"/>
    <w:rsid w:val="00DC34F2"/>
    <w:rsid w:val="00DD3CA9"/>
    <w:rsid w:val="00DD40DE"/>
    <w:rsid w:val="00DD6450"/>
    <w:rsid w:val="00DD6618"/>
    <w:rsid w:val="00DD6C89"/>
    <w:rsid w:val="00DE10BF"/>
    <w:rsid w:val="00DE4401"/>
    <w:rsid w:val="00DE6D64"/>
    <w:rsid w:val="00DF096C"/>
    <w:rsid w:val="00E03671"/>
    <w:rsid w:val="00E06E7F"/>
    <w:rsid w:val="00E1449D"/>
    <w:rsid w:val="00E178C0"/>
    <w:rsid w:val="00E22EF2"/>
    <w:rsid w:val="00E30016"/>
    <w:rsid w:val="00E320D7"/>
    <w:rsid w:val="00E3414B"/>
    <w:rsid w:val="00E40904"/>
    <w:rsid w:val="00E40FCE"/>
    <w:rsid w:val="00E513CE"/>
    <w:rsid w:val="00E52B43"/>
    <w:rsid w:val="00E54748"/>
    <w:rsid w:val="00E62AAA"/>
    <w:rsid w:val="00E65E12"/>
    <w:rsid w:val="00E66AF1"/>
    <w:rsid w:val="00E725B1"/>
    <w:rsid w:val="00E731A4"/>
    <w:rsid w:val="00E73D5D"/>
    <w:rsid w:val="00E75E03"/>
    <w:rsid w:val="00E7739B"/>
    <w:rsid w:val="00E805DD"/>
    <w:rsid w:val="00E8462A"/>
    <w:rsid w:val="00E85A41"/>
    <w:rsid w:val="00E86727"/>
    <w:rsid w:val="00E91EF4"/>
    <w:rsid w:val="00E929C4"/>
    <w:rsid w:val="00E930A8"/>
    <w:rsid w:val="00E94346"/>
    <w:rsid w:val="00E94F34"/>
    <w:rsid w:val="00E9508A"/>
    <w:rsid w:val="00EA33A9"/>
    <w:rsid w:val="00EA391E"/>
    <w:rsid w:val="00EA3A5A"/>
    <w:rsid w:val="00EA5E45"/>
    <w:rsid w:val="00EA7A56"/>
    <w:rsid w:val="00EA7B34"/>
    <w:rsid w:val="00EB12D3"/>
    <w:rsid w:val="00EB13E2"/>
    <w:rsid w:val="00EC296D"/>
    <w:rsid w:val="00EC3E23"/>
    <w:rsid w:val="00EC67A4"/>
    <w:rsid w:val="00EC6ED8"/>
    <w:rsid w:val="00ED248F"/>
    <w:rsid w:val="00ED4BCD"/>
    <w:rsid w:val="00EE1CBC"/>
    <w:rsid w:val="00EE6BF3"/>
    <w:rsid w:val="00EF18A4"/>
    <w:rsid w:val="00EF1B95"/>
    <w:rsid w:val="00EF649E"/>
    <w:rsid w:val="00F02B70"/>
    <w:rsid w:val="00F03A7D"/>
    <w:rsid w:val="00F04900"/>
    <w:rsid w:val="00F06ADE"/>
    <w:rsid w:val="00F06C4A"/>
    <w:rsid w:val="00F073C2"/>
    <w:rsid w:val="00F11832"/>
    <w:rsid w:val="00F12CA4"/>
    <w:rsid w:val="00F172F9"/>
    <w:rsid w:val="00F206D9"/>
    <w:rsid w:val="00F22484"/>
    <w:rsid w:val="00F239EF"/>
    <w:rsid w:val="00F240F3"/>
    <w:rsid w:val="00F32FE6"/>
    <w:rsid w:val="00F336EC"/>
    <w:rsid w:val="00F33BE9"/>
    <w:rsid w:val="00F3583A"/>
    <w:rsid w:val="00F40E98"/>
    <w:rsid w:val="00F51AF1"/>
    <w:rsid w:val="00F521A9"/>
    <w:rsid w:val="00F53736"/>
    <w:rsid w:val="00F76773"/>
    <w:rsid w:val="00F837AA"/>
    <w:rsid w:val="00F8482D"/>
    <w:rsid w:val="00F854AC"/>
    <w:rsid w:val="00F85EA5"/>
    <w:rsid w:val="00F909A7"/>
    <w:rsid w:val="00F92022"/>
    <w:rsid w:val="00F93E2A"/>
    <w:rsid w:val="00F945BC"/>
    <w:rsid w:val="00F95E3D"/>
    <w:rsid w:val="00F973E3"/>
    <w:rsid w:val="00FA1D0C"/>
    <w:rsid w:val="00FB3F50"/>
    <w:rsid w:val="00FB48D3"/>
    <w:rsid w:val="00FB4C0E"/>
    <w:rsid w:val="00FC12AE"/>
    <w:rsid w:val="00FD0E36"/>
    <w:rsid w:val="00FD53DB"/>
    <w:rsid w:val="00FD56CC"/>
    <w:rsid w:val="00FD70DE"/>
    <w:rsid w:val="00FE69EC"/>
    <w:rsid w:val="00FE6F98"/>
    <w:rsid w:val="00FF2391"/>
    <w:rsid w:val="00FF2D8D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0E0B"/>
  <w15:chartTrackingRefBased/>
  <w15:docId w15:val="{1A4D8289-7360-4441-9D8D-447A619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autoSpaceDE w:val="0"/>
      <w:spacing w:line="307" w:lineRule="atLeast"/>
      <w:ind w:left="3504"/>
      <w:outlineLvl w:val="0"/>
    </w:pPr>
    <w:rPr>
      <w:rFonts w:ascii="Arial" w:eastAsia="Arial Unicode MS" w:hAnsi="Arial" w:cs="Arial"/>
      <w:color w:val="000000"/>
      <w:spacing w:val="-3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 Znak,Znak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character" w:customStyle="1" w:styleId="NagwekZnak">
    <w:name w:val="Nagłówek Znak"/>
    <w:aliases w:val="Znak Znak Znak,Znak Znak1"/>
    <w:link w:val="Nagwek"/>
    <w:uiPriority w:val="99"/>
    <w:rsid w:val="00F336EC"/>
    <w:rPr>
      <w:rFonts w:ascii="Arial" w:eastAsia="MS Mincho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F27"/>
    <w:rPr>
      <w:rFonts w:ascii="Segoe UI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2A69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F2A69"/>
    <w:rPr>
      <w:rFonts w:ascii="Consolas" w:eastAsia="Calibri" w:hAnsi="Consolas"/>
      <w:lang w:eastAsia="en-US"/>
    </w:rPr>
  </w:style>
  <w:style w:type="character" w:styleId="Pogrubienie">
    <w:name w:val="Strong"/>
    <w:uiPriority w:val="22"/>
    <w:qFormat/>
    <w:rsid w:val="007F2A69"/>
    <w:rPr>
      <w:b/>
      <w:bCs/>
    </w:rPr>
  </w:style>
  <w:style w:type="paragraph" w:styleId="Akapitzlist">
    <w:name w:val="List Paragraph"/>
    <w:basedOn w:val="Normalny"/>
    <w:uiPriority w:val="34"/>
    <w:qFormat/>
    <w:rsid w:val="00CC588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1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1BA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D70D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A8397D"/>
    <w:rPr>
      <w:i/>
      <w:iCs/>
      <w:color w:val="404040"/>
    </w:rPr>
  </w:style>
  <w:style w:type="character" w:styleId="Odwoaniedokomentarza">
    <w:name w:val="annotation reference"/>
    <w:unhideWhenUsed/>
    <w:rsid w:val="008D13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D13A7"/>
    <w:rPr>
      <w:sz w:val="20"/>
      <w:szCs w:val="20"/>
    </w:rPr>
  </w:style>
  <w:style w:type="character" w:customStyle="1" w:styleId="TekstkomentarzaZnak">
    <w:name w:val="Tekst komentarza Znak"/>
    <w:link w:val="Tekstkomentarza"/>
    <w:rsid w:val="008D13A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13A7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90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49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1449D"/>
    <w:rPr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A439F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o,fn"/>
    <w:basedOn w:val="Normalny"/>
    <w:link w:val="TekstprzypisudolnegoZnak"/>
    <w:uiPriority w:val="99"/>
    <w:qFormat/>
    <w:rsid w:val="004A439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o Znak,fn Znak"/>
    <w:basedOn w:val="Domylnaczcionkaakapitu"/>
    <w:link w:val="Tekstprzypisudolnego"/>
    <w:uiPriority w:val="99"/>
    <w:rsid w:val="004A439F"/>
  </w:style>
  <w:style w:type="paragraph" w:customStyle="1" w:styleId="Pisma">
    <w:name w:val="Pisma"/>
    <w:basedOn w:val="Normalny"/>
    <w:rsid w:val="004A439F"/>
    <w:pPr>
      <w:suppressAutoHyphens w:val="0"/>
      <w:autoSpaceDE w:val="0"/>
      <w:autoSpaceDN w:val="0"/>
      <w:jc w:val="both"/>
    </w:pPr>
    <w:rPr>
      <w:sz w:val="20"/>
      <w:lang w:eastAsia="pl-PL"/>
    </w:rPr>
  </w:style>
  <w:style w:type="character" w:styleId="Hipercze">
    <w:name w:val="Hyperlink"/>
    <w:uiPriority w:val="99"/>
    <w:unhideWhenUsed/>
    <w:rsid w:val="00D871B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C0F8C"/>
    <w:rPr>
      <w:color w:val="605E5C"/>
      <w:shd w:val="clear" w:color="auto" w:fill="E1DFDD"/>
    </w:rPr>
  </w:style>
  <w:style w:type="character" w:customStyle="1" w:styleId="FontStyle18">
    <w:name w:val="Font Style18"/>
    <w:rsid w:val="009A7EC4"/>
    <w:rPr>
      <w:rFonts w:ascii="Sylfaen" w:eastAsia="Sylfaen" w:hAnsi="Sylfaen" w:cs="Sylfaen"/>
      <w:sz w:val="22"/>
      <w:szCs w:val="22"/>
    </w:rPr>
  </w:style>
  <w:style w:type="paragraph" w:customStyle="1" w:styleId="Textbodyuser">
    <w:name w:val="Text body (user)"/>
    <w:basedOn w:val="Normalny"/>
    <w:rsid w:val="009A7EC4"/>
    <w:pPr>
      <w:spacing w:after="120"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2EEA-0DFB-430D-93CF-6C8C8789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11285</Words>
  <Characters>67715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WYKONANIE STUDIUM WYKONALNOŚCI</vt:lpstr>
    </vt:vector>
  </TitlesOfParts>
  <Company/>
  <LinksUpToDate>false</LinksUpToDate>
  <CharactersWithSpaces>78843</CharactersWithSpaces>
  <SharedDoc>false</SharedDoc>
  <HLinks>
    <vt:vector size="18" baseType="variant"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http://rpo.dolnyslask.pl/rodo/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WYKONANIE STUDIUM WYKONALNOŚCI</dc:title>
  <dc:subject/>
  <dc:creator>Urząd Miasta Bielawa</dc:creator>
  <cp:keywords/>
  <cp:lastModifiedBy>biuro@energia-komunalna.pl</cp:lastModifiedBy>
  <cp:revision>2</cp:revision>
  <cp:lastPrinted>2022-02-16T22:22:00Z</cp:lastPrinted>
  <dcterms:created xsi:type="dcterms:W3CDTF">2022-02-23T09:20:00Z</dcterms:created>
  <dcterms:modified xsi:type="dcterms:W3CDTF">2022-02-23T09:20:00Z</dcterms:modified>
</cp:coreProperties>
</file>