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1409" w14:textId="10181EC5" w:rsidR="000B6AB8" w:rsidRPr="00E549DF" w:rsidRDefault="00FF7BAA" w:rsidP="001A4E67">
      <w:pPr>
        <w:pStyle w:val="Default"/>
        <w:jc w:val="center"/>
        <w:rPr>
          <w:rFonts w:asciiTheme="minorHAnsi" w:hAnsiTheme="minorHAnsi" w:cs="Times New Roman"/>
          <w:b/>
          <w:bCs/>
          <w:color w:val="000000" w:themeColor="text1"/>
        </w:rPr>
      </w:pPr>
      <w:r w:rsidRPr="00E549DF">
        <w:rPr>
          <w:rFonts w:asciiTheme="minorHAnsi" w:hAnsiTheme="minorHAnsi"/>
          <w:b/>
          <w:bCs/>
        </w:rPr>
        <w:t>Umowa Sprzedaży Energii Elektrycznej</w:t>
      </w:r>
      <w:r w:rsidRPr="00E549DF">
        <w:rPr>
          <w:rFonts w:asciiTheme="minorHAnsi" w:hAnsiTheme="minorHAnsi" w:cs="Times New Roman"/>
          <w:b/>
          <w:bCs/>
          <w:color w:val="000000" w:themeColor="text1"/>
        </w:rPr>
        <w:t xml:space="preserve"> </w:t>
      </w:r>
      <w:r w:rsidR="009F668D" w:rsidRPr="00E549DF">
        <w:rPr>
          <w:rFonts w:asciiTheme="minorHAnsi" w:hAnsiTheme="minorHAnsi" w:cs="Times New Roman"/>
          <w:b/>
          <w:bCs/>
          <w:color w:val="000000" w:themeColor="text1"/>
        </w:rPr>
        <w:t xml:space="preserve">Nr </w:t>
      </w:r>
      <w:r w:rsidR="00657F29" w:rsidRPr="00EE1DEF">
        <w:rPr>
          <w:rFonts w:asciiTheme="minorHAnsi" w:hAnsiTheme="minorHAnsi" w:cs="Times New Roman"/>
          <w:b/>
          <w:bCs/>
          <w:color w:val="000000" w:themeColor="text1"/>
        </w:rPr>
        <w:t>…..….</w:t>
      </w:r>
      <w:r w:rsidR="009F668D" w:rsidRPr="00EE1DEF">
        <w:rPr>
          <w:rFonts w:asciiTheme="minorHAnsi" w:hAnsiTheme="minorHAnsi" w:cs="Times New Roman"/>
          <w:b/>
          <w:bCs/>
          <w:color w:val="000000" w:themeColor="text1"/>
        </w:rPr>
        <w:t>……</w:t>
      </w:r>
      <w:r w:rsidR="00657F29">
        <w:rPr>
          <w:rFonts w:asciiTheme="minorHAnsi" w:hAnsiTheme="minorHAnsi" w:cs="Times New Roman"/>
          <w:b/>
          <w:bCs/>
          <w:color w:val="000000" w:themeColor="text1"/>
        </w:rPr>
        <w:t>/2022</w:t>
      </w:r>
    </w:p>
    <w:p w14:paraId="0B8B523F" w14:textId="77777777" w:rsidR="00F12B77" w:rsidRPr="00CA29C5" w:rsidRDefault="00F12B77" w:rsidP="001A4E67">
      <w:pPr>
        <w:pStyle w:val="Default"/>
        <w:jc w:val="center"/>
        <w:rPr>
          <w:rFonts w:asciiTheme="minorHAnsi" w:hAnsiTheme="minorHAnsi" w:cs="Times New Roman"/>
          <w:color w:val="000000" w:themeColor="text1"/>
          <w:sz w:val="22"/>
          <w:szCs w:val="22"/>
        </w:rPr>
      </w:pPr>
    </w:p>
    <w:p w14:paraId="7ADEFE78" w14:textId="41590956" w:rsidR="000B6AB8" w:rsidRPr="00CA29C5" w:rsidRDefault="009F668D" w:rsidP="001A4E67">
      <w:pPr>
        <w:pStyle w:val="Default"/>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Zawarta w </w:t>
      </w:r>
      <w:r w:rsidR="000B4F2E">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w dniu …………</w:t>
      </w:r>
      <w:r w:rsidR="00657F29">
        <w:rPr>
          <w:rFonts w:asciiTheme="minorHAnsi" w:hAnsiTheme="minorHAnsi" w:cs="Times New Roman"/>
          <w:color w:val="000000" w:themeColor="text1"/>
          <w:sz w:val="22"/>
          <w:szCs w:val="22"/>
        </w:rPr>
        <w:t>…… 2022 r.</w:t>
      </w:r>
      <w:r w:rsidRPr="00CA29C5">
        <w:rPr>
          <w:rFonts w:asciiTheme="minorHAnsi" w:hAnsiTheme="minorHAnsi" w:cs="Times New Roman"/>
          <w:color w:val="000000" w:themeColor="text1"/>
          <w:sz w:val="22"/>
          <w:szCs w:val="22"/>
        </w:rPr>
        <w:t xml:space="preserve"> pomiędzy:</w:t>
      </w:r>
    </w:p>
    <w:p w14:paraId="57D53BA7" w14:textId="77777777" w:rsidR="000B6AB8" w:rsidRPr="00CA29C5" w:rsidRDefault="009F668D" w:rsidP="001A4E67">
      <w:pPr>
        <w:pStyle w:val="Default"/>
        <w:jc w:val="both"/>
        <w:rPr>
          <w:rFonts w:asciiTheme="minorHAnsi" w:hAnsiTheme="minorHAnsi" w:cs="Times New Roman"/>
          <w:bCs/>
          <w:color w:val="000000" w:themeColor="text1"/>
          <w:sz w:val="22"/>
          <w:szCs w:val="22"/>
        </w:rPr>
      </w:pPr>
      <w:r w:rsidRPr="00CA29C5">
        <w:rPr>
          <w:rFonts w:asciiTheme="minorHAnsi" w:hAnsiTheme="minorHAnsi" w:cs="Times New Roman"/>
          <w:bCs/>
          <w:color w:val="000000" w:themeColor="text1"/>
          <w:sz w:val="22"/>
          <w:szCs w:val="22"/>
        </w:rPr>
        <w:t xml:space="preserve">……………………………………………………………………………………………………………………………………………………………. z siedzibą w……………………….……….., NIP ………….………………., </w:t>
      </w:r>
      <w:r w:rsidRPr="00CA29C5">
        <w:rPr>
          <w:rFonts w:asciiTheme="minorHAnsi" w:hAnsiTheme="minorHAnsi" w:cs="Times New Roman"/>
          <w:color w:val="000000" w:themeColor="text1"/>
          <w:sz w:val="22"/>
          <w:szCs w:val="22"/>
        </w:rPr>
        <w:t xml:space="preserve">zwanym dalej w treści umowy </w:t>
      </w:r>
      <w:r w:rsidRPr="00CA29C5">
        <w:rPr>
          <w:rFonts w:asciiTheme="minorHAnsi" w:hAnsiTheme="minorHAnsi" w:cs="Times New Roman"/>
          <w:b/>
          <w:bCs/>
          <w:color w:val="000000" w:themeColor="text1"/>
          <w:sz w:val="22"/>
          <w:szCs w:val="22"/>
        </w:rPr>
        <w:t>„</w:t>
      </w:r>
      <w:r w:rsidR="002305C7">
        <w:rPr>
          <w:rFonts w:asciiTheme="minorHAnsi" w:hAnsiTheme="minorHAnsi" w:cs="Times New Roman"/>
          <w:b/>
          <w:bCs/>
          <w:color w:val="000000" w:themeColor="text1"/>
          <w:sz w:val="22"/>
          <w:szCs w:val="22"/>
        </w:rPr>
        <w:t>Zamawiającym/</w:t>
      </w:r>
      <w:r w:rsidRPr="00CA29C5">
        <w:rPr>
          <w:rFonts w:asciiTheme="minorHAnsi" w:hAnsiTheme="minorHAnsi" w:cs="Times New Roman"/>
          <w:b/>
          <w:bCs/>
          <w:color w:val="000000" w:themeColor="text1"/>
          <w:sz w:val="22"/>
          <w:szCs w:val="22"/>
        </w:rPr>
        <w:t>Odbiorcą”</w:t>
      </w:r>
      <w:r w:rsidRPr="00CA29C5">
        <w:rPr>
          <w:rFonts w:asciiTheme="minorHAnsi" w:hAnsiTheme="minorHAnsi" w:cs="Times New Roman"/>
          <w:bCs/>
          <w:color w:val="000000" w:themeColor="text1"/>
          <w:sz w:val="22"/>
          <w:szCs w:val="22"/>
        </w:rPr>
        <w:t xml:space="preserve"> będącym </w:t>
      </w:r>
      <w:r w:rsidR="00160E2A" w:rsidRPr="00CA29C5">
        <w:rPr>
          <w:rFonts w:asciiTheme="minorHAnsi" w:hAnsiTheme="minorHAnsi" w:cs="Times New Roman"/>
          <w:bCs/>
          <w:color w:val="000000" w:themeColor="text1"/>
          <w:sz w:val="22"/>
          <w:szCs w:val="22"/>
        </w:rPr>
        <w:t xml:space="preserve"> uczestnikiem </w:t>
      </w:r>
      <w:r w:rsidR="00657F29">
        <w:rPr>
          <w:rFonts w:asciiTheme="minorHAnsi" w:hAnsiTheme="minorHAnsi" w:cs="Times New Roman"/>
          <w:bCs/>
          <w:color w:val="000000" w:themeColor="text1"/>
          <w:sz w:val="22"/>
          <w:szCs w:val="22"/>
        </w:rPr>
        <w:t>Samorządowej Grupy Zakupowej Energii Elektrycznej</w:t>
      </w:r>
      <w:r w:rsidRPr="00CA29C5">
        <w:rPr>
          <w:rFonts w:asciiTheme="minorHAnsi" w:hAnsiTheme="minorHAnsi" w:cs="Times New Roman"/>
          <w:bCs/>
          <w:color w:val="000000" w:themeColor="text1"/>
          <w:sz w:val="22"/>
          <w:szCs w:val="22"/>
        </w:rPr>
        <w:t xml:space="preserve"> (</w:t>
      </w:r>
      <w:r w:rsidR="00657F29">
        <w:rPr>
          <w:rFonts w:asciiTheme="minorHAnsi" w:hAnsiTheme="minorHAnsi" w:cs="Times New Roman"/>
          <w:bCs/>
          <w:color w:val="000000" w:themeColor="text1"/>
          <w:sz w:val="22"/>
          <w:szCs w:val="22"/>
        </w:rPr>
        <w:t>S</w:t>
      </w:r>
      <w:r w:rsidRPr="00CA29C5">
        <w:rPr>
          <w:rFonts w:asciiTheme="minorHAnsi" w:hAnsiTheme="minorHAnsi" w:cs="Times New Roman"/>
          <w:bCs/>
          <w:color w:val="000000" w:themeColor="text1"/>
          <w:sz w:val="22"/>
          <w:szCs w:val="22"/>
        </w:rPr>
        <w:t>GZEE), reprezentowanym przez:</w:t>
      </w:r>
    </w:p>
    <w:p w14:paraId="2A5E4B76" w14:textId="77777777" w:rsidR="00A85A96" w:rsidRPr="00CA29C5" w:rsidRDefault="009F668D">
      <w:pPr>
        <w:pStyle w:val="Default"/>
        <w:jc w:val="both"/>
        <w:rPr>
          <w:rFonts w:asciiTheme="minorHAnsi" w:hAnsiTheme="minorHAnsi" w:cs="Times New Roman"/>
          <w:b/>
          <w:color w:val="000000" w:themeColor="text1"/>
          <w:sz w:val="22"/>
          <w:szCs w:val="22"/>
        </w:rPr>
      </w:pPr>
      <w:r w:rsidRPr="00CA29C5">
        <w:rPr>
          <w:rFonts w:asciiTheme="minorHAnsi" w:hAnsiTheme="minorHAnsi" w:cs="Times New Roman"/>
          <w:b/>
          <w:bCs/>
          <w:color w:val="000000" w:themeColor="text1"/>
          <w:sz w:val="22"/>
          <w:szCs w:val="22"/>
        </w:rPr>
        <w:t xml:space="preserve">………………………………… - </w:t>
      </w:r>
      <w:r w:rsidRPr="00CA29C5">
        <w:rPr>
          <w:rFonts w:asciiTheme="minorHAnsi" w:hAnsiTheme="minorHAnsi" w:cs="Times New Roman"/>
          <w:b/>
          <w:color w:val="000000" w:themeColor="text1"/>
          <w:sz w:val="22"/>
          <w:szCs w:val="22"/>
        </w:rPr>
        <w:t xml:space="preserve">.................................................... </w:t>
      </w:r>
    </w:p>
    <w:p w14:paraId="7E81C6E1" w14:textId="45C9B293" w:rsidR="000B6AB8" w:rsidRDefault="009F668D" w:rsidP="001A4E67">
      <w:pPr>
        <w:pStyle w:val="Default"/>
        <w:jc w:val="both"/>
        <w:rPr>
          <w:rFonts w:asciiTheme="minorHAnsi" w:hAnsiTheme="minorHAnsi" w:cs="Times New Roman"/>
          <w:b/>
          <w:color w:val="000000" w:themeColor="text1"/>
          <w:sz w:val="22"/>
          <w:szCs w:val="22"/>
        </w:rPr>
      </w:pPr>
      <w:r w:rsidRPr="00CA29C5">
        <w:rPr>
          <w:rFonts w:asciiTheme="minorHAnsi" w:hAnsiTheme="minorHAnsi" w:cs="Times New Roman"/>
          <w:b/>
          <w:bCs/>
          <w:color w:val="000000" w:themeColor="text1"/>
          <w:sz w:val="22"/>
          <w:szCs w:val="22"/>
        </w:rPr>
        <w:t xml:space="preserve">………………………………… - </w:t>
      </w:r>
      <w:r w:rsidRPr="00CA29C5">
        <w:rPr>
          <w:rFonts w:asciiTheme="minorHAnsi" w:hAnsiTheme="minorHAnsi" w:cs="Times New Roman"/>
          <w:b/>
          <w:color w:val="000000" w:themeColor="text1"/>
          <w:sz w:val="22"/>
          <w:szCs w:val="22"/>
        </w:rPr>
        <w:t xml:space="preserve">.................................................... </w:t>
      </w:r>
    </w:p>
    <w:p w14:paraId="65D47DE7" w14:textId="77777777" w:rsidR="00DB64C2" w:rsidRPr="00CA29C5" w:rsidRDefault="00DB64C2" w:rsidP="001A4E67">
      <w:pPr>
        <w:pStyle w:val="Default"/>
        <w:jc w:val="both"/>
        <w:rPr>
          <w:rFonts w:asciiTheme="minorHAnsi" w:hAnsiTheme="minorHAnsi" w:cs="Times New Roman"/>
          <w:b/>
          <w:color w:val="000000" w:themeColor="text1"/>
          <w:sz w:val="22"/>
          <w:szCs w:val="22"/>
        </w:rPr>
      </w:pPr>
    </w:p>
    <w:p w14:paraId="53B79DD9" w14:textId="00BB4CA8" w:rsidR="000B6AB8" w:rsidRPr="00CA29C5" w:rsidRDefault="009F668D" w:rsidP="001A4E67">
      <w:pPr>
        <w:pStyle w:val="Default"/>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a</w:t>
      </w:r>
    </w:p>
    <w:p w14:paraId="20CF0605" w14:textId="77777777" w:rsidR="00DB64C2" w:rsidRDefault="00DB64C2" w:rsidP="004C0FE6">
      <w:pPr>
        <w:jc w:val="both"/>
        <w:rPr>
          <w:rFonts w:asciiTheme="minorHAnsi" w:hAnsiTheme="minorHAnsi" w:cstheme="minorHAnsi"/>
          <w:sz w:val="22"/>
          <w:szCs w:val="22"/>
        </w:rPr>
      </w:pPr>
    </w:p>
    <w:p w14:paraId="462F6E44" w14:textId="23EEF238" w:rsidR="004C0FE6" w:rsidRPr="00E71CB0" w:rsidRDefault="00FF7BAA" w:rsidP="004C0FE6">
      <w:pPr>
        <w:jc w:val="both"/>
        <w:rPr>
          <w:rFonts w:asciiTheme="minorHAnsi" w:hAnsiTheme="minorHAnsi" w:cstheme="minorHAnsi"/>
          <w:sz w:val="22"/>
          <w:szCs w:val="22"/>
        </w:rPr>
      </w:pP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z siedzibą w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ul.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wpisaną do Rejestru Przedsiębiorców Krajowego Rejestru Sądowego prowadzonego przez Sąd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w </w:t>
      </w:r>
      <w:r w:rsidR="00E549DF" w:rsidRPr="00F860E6">
        <w:rPr>
          <w:rFonts w:asciiTheme="minorHAnsi" w:hAnsiTheme="minorHAnsi" w:cstheme="minorHAnsi"/>
          <w:sz w:val="22"/>
          <w:szCs w:val="22"/>
        </w:rPr>
        <w:t>……..</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Wydział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pod numerem KRS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NIP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o kapitale zakładowym w całości wpłaconym w wysokości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PLN, </w:t>
      </w:r>
      <w:r w:rsidRPr="00F860E6">
        <w:rPr>
          <w:rFonts w:asciiTheme="minorHAnsi" w:hAnsiTheme="minorHAnsi" w:cstheme="minorHAnsi"/>
          <w:sz w:val="22"/>
          <w:szCs w:val="22"/>
        </w:rPr>
        <w:t>………………………..</w:t>
      </w:r>
      <w:r w:rsidR="004C0FE6" w:rsidRPr="00F860E6">
        <w:rPr>
          <w:rFonts w:asciiTheme="minorHAnsi" w:hAnsiTheme="minorHAnsi" w:cstheme="minorHAnsi"/>
          <w:sz w:val="22"/>
          <w:szCs w:val="22"/>
        </w:rPr>
        <w:t xml:space="preserve">, </w:t>
      </w:r>
      <w:r w:rsidRPr="00F860E6">
        <w:rPr>
          <w:rFonts w:asciiTheme="minorHAnsi" w:hAnsiTheme="minorHAnsi" w:cstheme="minorHAnsi"/>
          <w:sz w:val="22"/>
          <w:szCs w:val="22"/>
        </w:rPr>
        <w:t>u</w:t>
      </w:r>
      <w:r w:rsidR="004C0FE6" w:rsidRPr="00F860E6">
        <w:rPr>
          <w:rFonts w:asciiTheme="minorHAnsi" w:hAnsiTheme="minorHAnsi" w:cstheme="minorHAnsi"/>
          <w:sz w:val="22"/>
          <w:szCs w:val="22"/>
        </w:rPr>
        <w:t xml:space="preserve">l. </w:t>
      </w:r>
      <w:r w:rsidRPr="00F860E6">
        <w:rPr>
          <w:rFonts w:asciiTheme="minorHAnsi" w:hAnsiTheme="minorHAnsi" w:cstheme="minorHAnsi"/>
          <w:sz w:val="22"/>
          <w:szCs w:val="22"/>
        </w:rPr>
        <w:t>……………………………</w:t>
      </w:r>
      <w:r w:rsidR="00041D02">
        <w:rPr>
          <w:rFonts w:asciiTheme="minorHAnsi" w:hAnsiTheme="minorHAnsi" w:cstheme="minorHAnsi"/>
          <w:sz w:val="22"/>
          <w:szCs w:val="22"/>
        </w:rPr>
        <w:t>…</w:t>
      </w:r>
      <w:r w:rsidR="004C0FE6" w:rsidRPr="00F860E6">
        <w:rPr>
          <w:rFonts w:asciiTheme="minorHAnsi" w:hAnsiTheme="minorHAnsi" w:cstheme="minorHAnsi"/>
          <w:sz w:val="22"/>
          <w:szCs w:val="22"/>
        </w:rPr>
        <w:t xml:space="preserve">, </w:t>
      </w:r>
      <w:r w:rsidR="00F860E6">
        <w:rPr>
          <w:rFonts w:asciiTheme="minorHAnsi" w:hAnsiTheme="minorHAnsi" w:cstheme="minorHAnsi"/>
          <w:sz w:val="22"/>
          <w:szCs w:val="22"/>
        </w:rPr>
        <w:t>………………………………………………..</w:t>
      </w:r>
      <w:r w:rsidR="004C0FE6" w:rsidRPr="00E71CB0">
        <w:rPr>
          <w:rFonts w:asciiTheme="minorHAnsi" w:hAnsiTheme="minorHAnsi" w:cstheme="minorHAnsi"/>
          <w:b/>
          <w:bCs/>
          <w:sz w:val="22"/>
          <w:szCs w:val="22"/>
        </w:rPr>
        <w:t xml:space="preserve">, </w:t>
      </w:r>
      <w:r w:rsidR="004C0FE6">
        <w:rPr>
          <w:rFonts w:asciiTheme="minorHAnsi" w:hAnsiTheme="minorHAnsi" w:cstheme="minorHAnsi"/>
          <w:sz w:val="22"/>
          <w:szCs w:val="22"/>
        </w:rPr>
        <w:t>zwaną</w:t>
      </w:r>
      <w:r w:rsidR="004C0FE6" w:rsidRPr="00E71CB0">
        <w:rPr>
          <w:rFonts w:asciiTheme="minorHAnsi" w:hAnsiTheme="minorHAnsi" w:cstheme="minorHAnsi"/>
          <w:sz w:val="22"/>
          <w:szCs w:val="22"/>
        </w:rPr>
        <w:t xml:space="preserve"> dalej </w:t>
      </w:r>
      <w:r w:rsidR="004C0FE6" w:rsidRPr="00E71CB0">
        <w:rPr>
          <w:rFonts w:asciiTheme="minorHAnsi" w:hAnsiTheme="minorHAnsi" w:cstheme="minorHAnsi"/>
          <w:b/>
          <w:sz w:val="22"/>
          <w:szCs w:val="22"/>
        </w:rPr>
        <w:t>„Wykonawcą”</w:t>
      </w:r>
      <w:r w:rsidR="004C0FE6" w:rsidRPr="00E71CB0">
        <w:rPr>
          <w:rFonts w:asciiTheme="minorHAnsi" w:hAnsiTheme="minorHAnsi" w:cstheme="minorHAnsi"/>
          <w:sz w:val="22"/>
          <w:szCs w:val="22"/>
        </w:rPr>
        <w:t xml:space="preserve"> reprezentowanym przez:</w:t>
      </w:r>
    </w:p>
    <w:p w14:paraId="24A5F7C7" w14:textId="77777777" w:rsidR="00A85A96" w:rsidRDefault="00F860E6">
      <w:pPr>
        <w:pStyle w:val="Default"/>
        <w:jc w:val="both"/>
        <w:rPr>
          <w:rFonts w:asciiTheme="minorHAnsi" w:hAnsiTheme="minorHAnsi" w:cs="Times New Roman"/>
          <w:b/>
          <w:color w:val="000000" w:themeColor="text1"/>
          <w:sz w:val="22"/>
          <w:szCs w:val="22"/>
        </w:rPr>
      </w:pPr>
      <w:r w:rsidRPr="00CA29C5">
        <w:rPr>
          <w:rFonts w:asciiTheme="minorHAnsi" w:hAnsiTheme="minorHAnsi" w:cs="Times New Roman"/>
          <w:b/>
          <w:bCs/>
          <w:color w:val="000000" w:themeColor="text1"/>
          <w:sz w:val="22"/>
          <w:szCs w:val="22"/>
        </w:rPr>
        <w:t xml:space="preserve">………………………………… - </w:t>
      </w:r>
      <w:r w:rsidRPr="00CA29C5">
        <w:rPr>
          <w:rFonts w:asciiTheme="minorHAnsi" w:hAnsiTheme="minorHAnsi" w:cs="Times New Roman"/>
          <w:b/>
          <w:color w:val="000000" w:themeColor="text1"/>
          <w:sz w:val="22"/>
          <w:szCs w:val="22"/>
        </w:rPr>
        <w:t>....................................................</w:t>
      </w:r>
    </w:p>
    <w:p w14:paraId="6454E22A" w14:textId="77777777" w:rsidR="00B62EAB" w:rsidRPr="00CA29C5" w:rsidRDefault="00B62EAB">
      <w:pPr>
        <w:pStyle w:val="Default"/>
        <w:jc w:val="both"/>
        <w:rPr>
          <w:rFonts w:asciiTheme="minorHAnsi" w:hAnsiTheme="minorHAnsi" w:cs="Times New Roman"/>
          <w:color w:val="000000" w:themeColor="text1"/>
          <w:sz w:val="22"/>
          <w:szCs w:val="22"/>
        </w:rPr>
      </w:pPr>
    </w:p>
    <w:p w14:paraId="5839BEDF" w14:textId="44572923" w:rsidR="00963B2F" w:rsidRPr="00270458" w:rsidRDefault="00054B86" w:rsidP="00F860E6">
      <w:pPr>
        <w:pStyle w:val="Default"/>
        <w:jc w:val="both"/>
        <w:rPr>
          <w:rFonts w:asciiTheme="minorHAnsi" w:hAnsiTheme="minorHAnsi" w:cs="Times New Roman"/>
          <w:bCs/>
          <w:color w:val="000000" w:themeColor="text1"/>
          <w:sz w:val="22"/>
          <w:szCs w:val="22"/>
        </w:rPr>
      </w:pPr>
      <w:r w:rsidRPr="00270458">
        <w:rPr>
          <w:rFonts w:asciiTheme="minorHAnsi" w:hAnsiTheme="minorHAnsi" w:cs="Times New Roman"/>
          <w:bCs/>
          <w:color w:val="000000" w:themeColor="text1"/>
          <w:sz w:val="22"/>
          <w:szCs w:val="22"/>
        </w:rPr>
        <w:t xml:space="preserve">Niniejsza umowa (dalej: Umowa) zostaje zawarta przez Zamawiającego z Wykonawcą wybranym w </w:t>
      </w:r>
      <w:r w:rsidR="003B1548" w:rsidRPr="00270458">
        <w:rPr>
          <w:rFonts w:asciiTheme="minorHAnsi" w:hAnsiTheme="minorHAnsi" w:cs="Times New Roman"/>
          <w:bCs/>
          <w:color w:val="000000" w:themeColor="text1"/>
          <w:sz w:val="22"/>
          <w:szCs w:val="22"/>
        </w:rPr>
        <w:t xml:space="preserve">postępowaniu o zamówienie publiczne w trybie przetargu nieograniczonego oznaczonym nr </w:t>
      </w:r>
      <w:r w:rsidR="003B1548" w:rsidRPr="00B24135">
        <w:rPr>
          <w:rFonts w:asciiTheme="minorHAnsi" w:hAnsiTheme="minorHAnsi" w:cstheme="minorHAnsi"/>
          <w:b/>
          <w:sz w:val="22"/>
          <w:szCs w:val="22"/>
        </w:rPr>
        <w:t>E</w:t>
      </w:r>
      <w:r w:rsidR="008C0087" w:rsidRPr="00B24135">
        <w:rPr>
          <w:rFonts w:asciiTheme="minorHAnsi" w:hAnsiTheme="minorHAnsi" w:cstheme="minorHAnsi"/>
          <w:b/>
          <w:sz w:val="22"/>
          <w:szCs w:val="22"/>
        </w:rPr>
        <w:t>K</w:t>
      </w:r>
      <w:r w:rsidR="003B1548" w:rsidRPr="00B24135">
        <w:rPr>
          <w:rFonts w:asciiTheme="minorHAnsi" w:hAnsiTheme="minorHAnsi" w:cstheme="minorHAnsi"/>
          <w:b/>
          <w:sz w:val="22"/>
          <w:szCs w:val="22"/>
        </w:rPr>
        <w:t>-</w:t>
      </w:r>
      <w:r w:rsidR="00B24135" w:rsidRPr="00B24135">
        <w:rPr>
          <w:rFonts w:asciiTheme="minorHAnsi" w:hAnsiTheme="minorHAnsi" w:cstheme="minorHAnsi"/>
          <w:b/>
          <w:sz w:val="22"/>
          <w:szCs w:val="22"/>
        </w:rPr>
        <w:t>ZP1/8/22</w:t>
      </w:r>
      <w:r w:rsidR="003B1548" w:rsidRPr="00B24135">
        <w:rPr>
          <w:rFonts w:asciiTheme="minorHAnsi" w:hAnsiTheme="minorHAnsi" w:cstheme="minorHAnsi"/>
          <w:b/>
          <w:sz w:val="22"/>
          <w:szCs w:val="22"/>
        </w:rPr>
        <w:t xml:space="preserve"> </w:t>
      </w:r>
      <w:r w:rsidR="003B1548" w:rsidRPr="00270458">
        <w:rPr>
          <w:rFonts w:asciiTheme="minorHAnsi" w:hAnsiTheme="minorHAnsi" w:cs="Times New Roman"/>
          <w:bCs/>
          <w:color w:val="000000" w:themeColor="text1"/>
          <w:sz w:val="22"/>
          <w:szCs w:val="22"/>
        </w:rPr>
        <w:t>pn.</w:t>
      </w:r>
      <w:r w:rsidRPr="00270458">
        <w:rPr>
          <w:rFonts w:asciiTheme="minorHAnsi" w:hAnsiTheme="minorHAnsi" w:cs="Times New Roman"/>
          <w:bCs/>
          <w:color w:val="000000" w:themeColor="text1"/>
          <w:sz w:val="22"/>
          <w:szCs w:val="22"/>
        </w:rPr>
        <w:t xml:space="preserve"> </w:t>
      </w:r>
      <w:r w:rsidRPr="00270458">
        <w:rPr>
          <w:rFonts w:asciiTheme="minorHAnsi" w:hAnsiTheme="minorHAnsi" w:cs="Times New Roman"/>
          <w:b/>
          <w:color w:val="000000" w:themeColor="text1"/>
          <w:sz w:val="22"/>
          <w:szCs w:val="22"/>
        </w:rPr>
        <w:t>„</w:t>
      </w:r>
      <w:r w:rsidR="008C0087" w:rsidRPr="00270458">
        <w:rPr>
          <w:rFonts w:asciiTheme="minorHAnsi" w:hAnsiTheme="minorHAnsi" w:cs="Times New Roman"/>
          <w:b/>
          <w:color w:val="000000" w:themeColor="text1"/>
          <w:sz w:val="22"/>
          <w:szCs w:val="22"/>
        </w:rPr>
        <w:t>Zakup energii elektrycznej na potrzeby obiektów użyteczności publicznej oraz oświetlenia ulicznego, na okres od</w:t>
      </w:r>
      <w:r w:rsidR="008C0087" w:rsidRPr="00270458">
        <w:rPr>
          <w:rFonts w:asciiTheme="minorHAnsi" w:hAnsiTheme="minorHAnsi" w:cs="Times New Roman"/>
          <w:b/>
          <w:color w:val="000000" w:themeColor="text1"/>
          <w:sz w:val="22"/>
          <w:szCs w:val="22"/>
        </w:rPr>
        <w:br/>
        <w:t>1 stycznia 2023 r. do 31 grudnia 2023 r.</w:t>
      </w:r>
      <w:r w:rsidR="00F860E6" w:rsidRPr="00270458">
        <w:rPr>
          <w:rFonts w:asciiTheme="minorHAnsi" w:hAnsiTheme="minorHAnsi" w:cs="Times New Roman"/>
          <w:b/>
          <w:color w:val="000000" w:themeColor="text1"/>
          <w:sz w:val="22"/>
          <w:szCs w:val="22"/>
        </w:rPr>
        <w:t>”</w:t>
      </w:r>
      <w:r w:rsidRPr="00270458">
        <w:rPr>
          <w:rFonts w:asciiTheme="minorHAnsi" w:hAnsiTheme="minorHAnsi" w:cs="Times New Roman"/>
          <w:bCs/>
          <w:color w:val="000000" w:themeColor="text1"/>
          <w:sz w:val="22"/>
          <w:szCs w:val="22"/>
        </w:rPr>
        <w:t xml:space="preserve"> przeprowadzonym zgodnie z Ustawą z dnia 11 września 2019 r. - Prawo zamówień publicznych (</w:t>
      </w:r>
      <w:r w:rsidR="003B1548" w:rsidRPr="00270458">
        <w:rPr>
          <w:rFonts w:asciiTheme="minorHAnsi" w:hAnsiTheme="minorHAnsi" w:cstheme="minorHAnsi"/>
          <w:sz w:val="22"/>
          <w:szCs w:val="22"/>
        </w:rPr>
        <w:t>Dz. U. z 2021 r. poz. 1129 z poźn. zm.</w:t>
      </w:r>
      <w:r w:rsidRPr="00270458">
        <w:rPr>
          <w:rFonts w:asciiTheme="minorHAnsi" w:hAnsiTheme="minorHAnsi" w:cs="Times New Roman"/>
          <w:bCs/>
          <w:color w:val="000000" w:themeColor="text1"/>
          <w:sz w:val="22"/>
          <w:szCs w:val="22"/>
        </w:rPr>
        <w:t>)</w:t>
      </w:r>
      <w:r w:rsidR="00963B2F" w:rsidRPr="00270458">
        <w:rPr>
          <w:rFonts w:asciiTheme="minorHAnsi" w:hAnsiTheme="minorHAnsi" w:cs="Times New Roman"/>
          <w:bCs/>
          <w:color w:val="000000" w:themeColor="text1"/>
          <w:sz w:val="22"/>
          <w:szCs w:val="22"/>
        </w:rPr>
        <w:t>.</w:t>
      </w:r>
    </w:p>
    <w:p w14:paraId="32882E98" w14:textId="1DFC3B58" w:rsidR="00591382" w:rsidRPr="00054B86" w:rsidRDefault="00054B86" w:rsidP="00054B86">
      <w:pPr>
        <w:pStyle w:val="Default"/>
        <w:jc w:val="both"/>
        <w:rPr>
          <w:rFonts w:asciiTheme="minorHAnsi" w:hAnsiTheme="minorHAnsi" w:cs="Times New Roman"/>
          <w:bCs/>
          <w:color w:val="000000" w:themeColor="text1"/>
          <w:sz w:val="22"/>
          <w:szCs w:val="22"/>
        </w:rPr>
      </w:pPr>
      <w:r w:rsidRPr="00270458">
        <w:rPr>
          <w:rFonts w:asciiTheme="minorHAnsi" w:hAnsiTheme="minorHAnsi" w:cs="Times New Roman"/>
          <w:bCs/>
          <w:color w:val="000000" w:themeColor="text1"/>
          <w:sz w:val="22"/>
          <w:szCs w:val="22"/>
        </w:rPr>
        <w:t>Wykonawca i Zamawiający (dalej zwani Stronami), zawierają</w:t>
      </w:r>
      <w:r w:rsidR="00CE6A29" w:rsidRPr="00270458">
        <w:rPr>
          <w:rFonts w:asciiTheme="minorHAnsi" w:hAnsiTheme="minorHAnsi" w:cs="Times New Roman"/>
          <w:bCs/>
          <w:color w:val="000000" w:themeColor="text1"/>
          <w:sz w:val="22"/>
          <w:szCs w:val="22"/>
        </w:rPr>
        <w:t>c</w:t>
      </w:r>
      <w:r w:rsidRPr="00270458">
        <w:rPr>
          <w:rFonts w:asciiTheme="minorHAnsi" w:hAnsiTheme="minorHAnsi" w:cs="Times New Roman"/>
          <w:bCs/>
          <w:color w:val="000000" w:themeColor="text1"/>
          <w:sz w:val="22"/>
          <w:szCs w:val="22"/>
        </w:rPr>
        <w:t xml:space="preserve"> </w:t>
      </w:r>
      <w:r w:rsidR="00CE6A29" w:rsidRPr="00270458">
        <w:rPr>
          <w:rFonts w:asciiTheme="minorHAnsi" w:hAnsiTheme="minorHAnsi" w:cs="Times New Roman"/>
          <w:bCs/>
          <w:color w:val="000000" w:themeColor="text1"/>
          <w:sz w:val="22"/>
          <w:szCs w:val="22"/>
        </w:rPr>
        <w:t xml:space="preserve">niniejszą </w:t>
      </w:r>
      <w:r w:rsidRPr="00270458">
        <w:rPr>
          <w:rFonts w:asciiTheme="minorHAnsi" w:hAnsiTheme="minorHAnsi" w:cs="Times New Roman"/>
          <w:bCs/>
          <w:color w:val="000000" w:themeColor="text1"/>
          <w:sz w:val="22"/>
          <w:szCs w:val="22"/>
        </w:rPr>
        <w:t>Umowę ustaliły następujące zasady</w:t>
      </w:r>
      <w:r w:rsidR="00CE6A29" w:rsidRPr="00270458">
        <w:rPr>
          <w:rFonts w:asciiTheme="minorHAnsi" w:hAnsiTheme="minorHAnsi" w:cs="Times New Roman"/>
          <w:bCs/>
          <w:color w:val="000000" w:themeColor="text1"/>
          <w:sz w:val="22"/>
          <w:szCs w:val="22"/>
        </w:rPr>
        <w:br/>
      </w:r>
      <w:r w:rsidRPr="00270458">
        <w:rPr>
          <w:rFonts w:asciiTheme="minorHAnsi" w:hAnsiTheme="minorHAnsi" w:cs="Times New Roman"/>
          <w:bCs/>
          <w:color w:val="000000" w:themeColor="text1"/>
          <w:sz w:val="22"/>
          <w:szCs w:val="22"/>
        </w:rPr>
        <w:t>i warunki dostawy energii elektrycznej:</w:t>
      </w:r>
      <w:r w:rsidR="00963EE8">
        <w:rPr>
          <w:rFonts w:asciiTheme="minorHAnsi" w:hAnsiTheme="minorHAnsi" w:cs="Times New Roman"/>
          <w:bCs/>
          <w:color w:val="000000" w:themeColor="text1"/>
          <w:sz w:val="22"/>
          <w:szCs w:val="22"/>
        </w:rPr>
        <w:t xml:space="preserve"> </w:t>
      </w:r>
    </w:p>
    <w:p w14:paraId="2D703F02" w14:textId="77777777" w:rsidR="00A85A96" w:rsidRPr="00CA29C5" w:rsidRDefault="00A85A96">
      <w:pPr>
        <w:pStyle w:val="Default"/>
        <w:jc w:val="center"/>
        <w:rPr>
          <w:rFonts w:asciiTheme="minorHAnsi" w:hAnsiTheme="minorHAnsi" w:cs="Times New Roman"/>
          <w:b/>
          <w:bCs/>
          <w:color w:val="000000" w:themeColor="text1"/>
          <w:sz w:val="22"/>
          <w:szCs w:val="22"/>
        </w:rPr>
      </w:pPr>
    </w:p>
    <w:p w14:paraId="462DF5A2"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1</w:t>
      </w:r>
    </w:p>
    <w:p w14:paraId="6C3533BF"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Postanowienia ogólne</w:t>
      </w:r>
    </w:p>
    <w:p w14:paraId="500F15CE" w14:textId="77777777" w:rsidR="000E7192" w:rsidRPr="00CA29C5" w:rsidRDefault="000E7192" w:rsidP="000E7192">
      <w:pPr>
        <w:pStyle w:val="Default"/>
        <w:numPr>
          <w:ilvl w:val="0"/>
          <w:numId w:val="1"/>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Jeżeli nic innego nie wynika z dalszych postanowień Umowy użyte w niej postanowienia oznaczają:</w:t>
      </w:r>
    </w:p>
    <w:p w14:paraId="6DC45D92" w14:textId="77777777" w:rsidR="000E7192" w:rsidRPr="00C86ECA" w:rsidRDefault="000E7192" w:rsidP="00796055">
      <w:pPr>
        <w:pStyle w:val="Default"/>
        <w:numPr>
          <w:ilvl w:val="0"/>
          <w:numId w:val="11"/>
        </w:numPr>
        <w:jc w:val="both"/>
        <w:rPr>
          <w:rFonts w:asciiTheme="minorHAnsi" w:hAnsiTheme="minorHAnsi" w:cs="Times New Roman"/>
          <w:color w:val="auto"/>
          <w:sz w:val="22"/>
          <w:szCs w:val="22"/>
        </w:rPr>
      </w:pPr>
      <w:r w:rsidRPr="00CA29C5">
        <w:rPr>
          <w:rFonts w:asciiTheme="minorHAnsi" w:hAnsiTheme="minorHAnsi" w:cs="Times New Roman"/>
          <w:color w:val="000000" w:themeColor="text1"/>
          <w:sz w:val="22"/>
          <w:szCs w:val="22"/>
        </w:rPr>
        <w:t>Operator Systemu Dystrybucyjnego (OSD) –</w:t>
      </w:r>
      <w:r w:rsidR="004504FC"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przedsiębiorstwo energetyczne zajmujące się dystrybucją energii elektrycznej, odpowiedzialne za ruch sieciowy w systemie dystrybucyjnym elektroenergetycznym, bieżące i długookresowe bezpieczeństwo funkcjonowania tego systemu, eksploatację, konserwację, remonty oraz niezbędną rozbudowę sieci dystrybucyjnej, w tym połączeń z innymi systemami </w:t>
      </w:r>
      <w:r w:rsidRPr="00C86ECA">
        <w:rPr>
          <w:rFonts w:asciiTheme="minorHAnsi" w:hAnsiTheme="minorHAnsi" w:cs="Times New Roman"/>
          <w:color w:val="auto"/>
          <w:sz w:val="22"/>
          <w:szCs w:val="22"/>
        </w:rPr>
        <w:t>elektroenergetycznymi</w:t>
      </w:r>
      <w:r w:rsidR="005C7B2C">
        <w:rPr>
          <w:rFonts w:asciiTheme="minorHAnsi" w:hAnsiTheme="minorHAnsi" w:cs="Times New Roman"/>
          <w:color w:val="auto"/>
          <w:sz w:val="22"/>
          <w:szCs w:val="22"/>
        </w:rPr>
        <w:t>,</w:t>
      </w:r>
    </w:p>
    <w:p w14:paraId="21468CCC" w14:textId="77777777" w:rsidR="0034251C" w:rsidRPr="00C86ECA" w:rsidRDefault="00792330" w:rsidP="00796055">
      <w:pPr>
        <w:pStyle w:val="Default"/>
        <w:numPr>
          <w:ilvl w:val="0"/>
          <w:numId w:val="11"/>
        </w:numPr>
        <w:jc w:val="both"/>
        <w:rPr>
          <w:rFonts w:asciiTheme="minorHAnsi" w:hAnsiTheme="minorHAnsi" w:cs="Times New Roman"/>
          <w:color w:val="auto"/>
          <w:sz w:val="22"/>
          <w:szCs w:val="22"/>
        </w:rPr>
      </w:pPr>
      <w:r w:rsidRPr="00C86ECA">
        <w:rPr>
          <w:rFonts w:asciiTheme="minorHAnsi" w:hAnsiTheme="minorHAnsi" w:cstheme="minorHAnsi"/>
          <w:color w:val="auto"/>
          <w:sz w:val="22"/>
        </w:rPr>
        <w:t>O</w:t>
      </w:r>
      <w:r w:rsidR="0034251C" w:rsidRPr="00C86ECA">
        <w:rPr>
          <w:rFonts w:asciiTheme="minorHAnsi" w:hAnsiTheme="minorHAnsi" w:cstheme="minorHAnsi"/>
          <w:color w:val="auto"/>
          <w:sz w:val="22"/>
        </w:rPr>
        <w:t xml:space="preserve">perator </w:t>
      </w:r>
      <w:r w:rsidRPr="00C86ECA">
        <w:rPr>
          <w:rFonts w:asciiTheme="minorHAnsi" w:hAnsiTheme="minorHAnsi" w:cstheme="minorHAnsi"/>
          <w:color w:val="auto"/>
          <w:sz w:val="22"/>
        </w:rPr>
        <w:t>S</w:t>
      </w:r>
      <w:r w:rsidR="0034251C" w:rsidRPr="00C86ECA">
        <w:rPr>
          <w:rFonts w:asciiTheme="minorHAnsi" w:hAnsiTheme="minorHAnsi" w:cstheme="minorHAnsi"/>
          <w:color w:val="auto"/>
          <w:sz w:val="22"/>
        </w:rPr>
        <w:t xml:space="preserve">ystemu </w:t>
      </w:r>
      <w:r w:rsidRPr="00C86ECA">
        <w:rPr>
          <w:rFonts w:asciiTheme="minorHAnsi" w:hAnsiTheme="minorHAnsi" w:cstheme="minorHAnsi"/>
          <w:color w:val="auto"/>
          <w:sz w:val="22"/>
        </w:rPr>
        <w:t>P</w:t>
      </w:r>
      <w:r w:rsidR="0034251C" w:rsidRPr="00C86ECA">
        <w:rPr>
          <w:rFonts w:asciiTheme="minorHAnsi" w:hAnsiTheme="minorHAnsi" w:cstheme="minorHAnsi"/>
          <w:color w:val="auto"/>
          <w:sz w:val="22"/>
        </w:rPr>
        <w:t>rzesyłowego</w:t>
      </w:r>
      <w:r w:rsidR="00C37771">
        <w:rPr>
          <w:rFonts w:asciiTheme="minorHAnsi" w:hAnsiTheme="minorHAnsi" w:cstheme="minorHAnsi"/>
          <w:color w:val="auto"/>
          <w:sz w:val="22"/>
        </w:rPr>
        <w:t xml:space="preserve"> (OSP)</w:t>
      </w:r>
      <w:r w:rsidR="0034251C" w:rsidRPr="00C86ECA">
        <w:rPr>
          <w:rFonts w:asciiTheme="minorHAnsi" w:hAnsiTheme="minorHAnsi" w:cstheme="minorHAnsi"/>
          <w:color w:val="auto"/>
          <w:sz w:val="22"/>
        </w:rPr>
        <w:t xml:space="preserve"> – przedsiębiorstwo energetyczne zajmujące się przesyłaniem energii elektrycznej, odpowiedzialne za ruch sieciowy w systemie przesyłowym elektroenergetycznym, bieżące </w:t>
      </w:r>
      <w:r w:rsidR="004E7A97">
        <w:rPr>
          <w:rFonts w:asciiTheme="minorHAnsi" w:hAnsiTheme="minorHAnsi" w:cstheme="minorHAnsi"/>
          <w:color w:val="auto"/>
          <w:sz w:val="22"/>
        </w:rPr>
        <w:t>i </w:t>
      </w:r>
      <w:r w:rsidR="0034251C" w:rsidRPr="00C86ECA">
        <w:rPr>
          <w:rFonts w:asciiTheme="minorHAnsi" w:hAnsiTheme="minorHAnsi" w:cstheme="minorHAnsi"/>
          <w:color w:val="auto"/>
          <w:sz w:val="22"/>
        </w:rPr>
        <w:t>długookresowe bezpieczeństwo funkcjonowania tego systemu, eksploatację, konserwację, remonty oraz niezbędną rozbudowę sieci przesyłowej, w tym połączeń z innymi systemami elektroenergetycznymi</w:t>
      </w:r>
      <w:r w:rsidR="008F7662" w:rsidRPr="00C86ECA">
        <w:rPr>
          <w:rFonts w:asciiTheme="minorHAnsi" w:hAnsiTheme="minorHAnsi" w:cstheme="minorHAnsi"/>
          <w:color w:val="auto"/>
          <w:sz w:val="22"/>
        </w:rPr>
        <w:t>,</w:t>
      </w:r>
    </w:p>
    <w:p w14:paraId="2A94312C"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Generalna Umowa Dystrybucyjna</w:t>
      </w:r>
      <w:r w:rsidR="00C37771">
        <w:rPr>
          <w:rFonts w:asciiTheme="minorHAnsi" w:hAnsiTheme="minorHAnsi" w:cs="Times New Roman"/>
          <w:color w:val="000000" w:themeColor="text1"/>
          <w:sz w:val="22"/>
          <w:szCs w:val="22"/>
        </w:rPr>
        <w:t xml:space="preserve"> (GUD)</w:t>
      </w:r>
      <w:r w:rsidRPr="00CA29C5">
        <w:rPr>
          <w:rFonts w:asciiTheme="minorHAnsi" w:hAnsiTheme="minorHAnsi" w:cs="Times New Roman"/>
          <w:color w:val="000000" w:themeColor="text1"/>
          <w:sz w:val="22"/>
          <w:szCs w:val="22"/>
        </w:rPr>
        <w:t xml:space="preserve"> – umowa pomiędzy </w:t>
      </w:r>
      <w:r w:rsidRPr="00CA29C5">
        <w:rPr>
          <w:rFonts w:asciiTheme="minorHAnsi" w:hAnsiTheme="minorHAnsi" w:cs="Times New Roman"/>
          <w:b/>
          <w:color w:val="000000" w:themeColor="text1"/>
          <w:sz w:val="22"/>
          <w:szCs w:val="22"/>
        </w:rPr>
        <w:t>Wykonawcą</w:t>
      </w:r>
      <w:r w:rsidR="00232785">
        <w:rPr>
          <w:rFonts w:asciiTheme="minorHAnsi" w:hAnsiTheme="minorHAnsi" w:cs="Times New Roman"/>
          <w:b/>
          <w:color w:val="000000" w:themeColor="text1"/>
          <w:sz w:val="22"/>
          <w:szCs w:val="22"/>
        </w:rPr>
        <w:t>,</w:t>
      </w:r>
      <w:r w:rsidRPr="00CA29C5">
        <w:rPr>
          <w:rFonts w:asciiTheme="minorHAnsi" w:hAnsiTheme="minorHAnsi" w:cs="Times New Roman"/>
          <w:color w:val="000000" w:themeColor="text1"/>
          <w:sz w:val="22"/>
          <w:szCs w:val="22"/>
        </w:rPr>
        <w:t xml:space="preserve"> a OSD, określająca ich wzajemne prawa i obowiązki związane ze świadczeniem usług dystrybucji energii elektrycznej w celu realizacji niniejszej Umowy,</w:t>
      </w:r>
    </w:p>
    <w:p w14:paraId="122F2E44"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Standardowy profil zużycia – zbiór danych o przeciętnym zużyciu energii elektrycznej przez dany rodzaj odbioru,</w:t>
      </w:r>
    </w:p>
    <w:p w14:paraId="370EB2E8"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Umowa o świadczenie usług dystrybucji – umowa zawarta pomiędzy </w:t>
      </w:r>
      <w:r w:rsidR="00C37771" w:rsidRPr="00C37771">
        <w:rPr>
          <w:rFonts w:asciiTheme="minorHAnsi" w:hAnsiTheme="minorHAnsi" w:cs="Times New Roman"/>
          <w:b/>
          <w:bCs/>
          <w:color w:val="000000" w:themeColor="text1"/>
          <w:sz w:val="22"/>
          <w:szCs w:val="22"/>
        </w:rPr>
        <w:t>Zamawiającym/</w:t>
      </w:r>
      <w:r w:rsidRPr="00CA29C5">
        <w:rPr>
          <w:rFonts w:asciiTheme="minorHAnsi" w:hAnsiTheme="minorHAnsi" w:cs="Times New Roman"/>
          <w:b/>
          <w:color w:val="000000" w:themeColor="text1"/>
          <w:sz w:val="22"/>
          <w:szCs w:val="22"/>
        </w:rPr>
        <w:t>Odbiorcą</w:t>
      </w:r>
      <w:r w:rsidR="00C37771">
        <w:rPr>
          <w:rFonts w:asciiTheme="minorHAnsi" w:hAnsiTheme="minorHAnsi" w:cs="Times New Roman"/>
          <w:b/>
          <w:color w:val="000000" w:themeColor="text1"/>
          <w:sz w:val="22"/>
          <w:szCs w:val="22"/>
        </w:rPr>
        <w:t>,</w:t>
      </w:r>
      <w:r w:rsidRPr="00CA29C5">
        <w:rPr>
          <w:rFonts w:asciiTheme="minorHAnsi" w:hAnsiTheme="minorHAnsi" w:cs="Times New Roman"/>
          <w:color w:val="000000" w:themeColor="text1"/>
          <w:sz w:val="22"/>
          <w:szCs w:val="22"/>
        </w:rPr>
        <w:t xml:space="preserve"> a OSD, określająca prawa i</w:t>
      </w:r>
      <w:r w:rsidR="004E7A97">
        <w:rPr>
          <w:rFonts w:asciiTheme="minorHAnsi" w:hAnsiTheme="minorHAnsi" w:cs="Times New Roman"/>
          <w:color w:val="000000" w:themeColor="text1"/>
          <w:sz w:val="22"/>
          <w:szCs w:val="22"/>
        </w:rPr>
        <w:t> </w:t>
      </w:r>
      <w:r w:rsidRPr="00CA29C5">
        <w:rPr>
          <w:rFonts w:asciiTheme="minorHAnsi" w:hAnsiTheme="minorHAnsi" w:cs="Times New Roman"/>
          <w:color w:val="000000" w:themeColor="text1"/>
          <w:sz w:val="22"/>
          <w:szCs w:val="22"/>
        </w:rPr>
        <w:t>obowiązki związane ze świadczeniem przez OSD usługi dystrybucji energii elektrycznej,</w:t>
      </w:r>
    </w:p>
    <w:p w14:paraId="49F23DB4"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punkt poboru energii elektrycznej </w:t>
      </w:r>
      <w:r w:rsidR="00C37771">
        <w:rPr>
          <w:rFonts w:asciiTheme="minorHAnsi" w:hAnsiTheme="minorHAnsi" w:cs="Times New Roman"/>
          <w:color w:val="000000" w:themeColor="text1"/>
          <w:sz w:val="22"/>
          <w:szCs w:val="22"/>
        </w:rPr>
        <w:t>(PPE</w:t>
      </w:r>
      <w:r w:rsidR="00823304">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w:t>
      </w:r>
      <w:r w:rsidR="004504FC"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miejsce, do którego dostarczana jest energia elektryczna, czyli punkt </w:t>
      </w:r>
      <w:r w:rsidR="004E7A97">
        <w:rPr>
          <w:rFonts w:asciiTheme="minorHAnsi" w:hAnsiTheme="minorHAnsi" w:cs="Times New Roman"/>
          <w:color w:val="000000" w:themeColor="text1"/>
          <w:sz w:val="22"/>
          <w:szCs w:val="22"/>
        </w:rPr>
        <w:t>w </w:t>
      </w:r>
      <w:r w:rsidRPr="00CA29C5">
        <w:rPr>
          <w:rFonts w:asciiTheme="minorHAnsi" w:hAnsiTheme="minorHAnsi" w:cs="Times New Roman"/>
          <w:color w:val="000000" w:themeColor="text1"/>
          <w:sz w:val="22"/>
          <w:szCs w:val="22"/>
        </w:rPr>
        <w:t xml:space="preserve">sieci dystrybucyjnej OSD, w którym następuje odbiór energii elektrycznej, określony w Umowie Dystrybucyjnej </w:t>
      </w:r>
      <w:r w:rsidR="00C00C13" w:rsidRPr="00CA29C5">
        <w:rPr>
          <w:rFonts w:asciiTheme="minorHAnsi" w:hAnsiTheme="minorHAnsi" w:cs="Times New Roman"/>
          <w:color w:val="000000" w:themeColor="text1"/>
          <w:sz w:val="22"/>
          <w:szCs w:val="22"/>
        </w:rPr>
        <w:t xml:space="preserve">Odbiorcy </w:t>
      </w:r>
      <w:r w:rsidRPr="00CA29C5">
        <w:rPr>
          <w:rFonts w:asciiTheme="minorHAnsi" w:hAnsiTheme="minorHAnsi" w:cs="Times New Roman"/>
          <w:color w:val="000000" w:themeColor="text1"/>
          <w:sz w:val="22"/>
          <w:szCs w:val="22"/>
        </w:rPr>
        <w:t xml:space="preserve">oraz </w:t>
      </w:r>
      <w:r w:rsidR="00C37771">
        <w:rPr>
          <w:rFonts w:asciiTheme="minorHAnsi" w:hAnsiTheme="minorHAnsi" w:cs="Times New Roman"/>
          <w:color w:val="000000" w:themeColor="text1"/>
          <w:sz w:val="22"/>
          <w:szCs w:val="22"/>
        </w:rPr>
        <w:t xml:space="preserve">w </w:t>
      </w:r>
      <w:r w:rsidRPr="00CA29C5">
        <w:rPr>
          <w:rFonts w:asciiTheme="minorHAnsi" w:hAnsiTheme="minorHAnsi" w:cs="Times New Roman"/>
          <w:color w:val="000000" w:themeColor="text1"/>
          <w:sz w:val="22"/>
          <w:szCs w:val="22"/>
        </w:rPr>
        <w:t>załączniku nr 1</w:t>
      </w:r>
      <w:r w:rsidR="00C37771">
        <w:rPr>
          <w:rFonts w:asciiTheme="minorHAnsi" w:hAnsiTheme="minorHAnsi" w:cs="Times New Roman"/>
          <w:color w:val="000000" w:themeColor="text1"/>
          <w:sz w:val="22"/>
          <w:szCs w:val="22"/>
        </w:rPr>
        <w:t xml:space="preserve"> do niniejszej Umowy</w:t>
      </w:r>
      <w:r w:rsidR="00B35537" w:rsidRPr="00CA29C5">
        <w:rPr>
          <w:rFonts w:asciiTheme="minorHAnsi" w:hAnsiTheme="minorHAnsi" w:cs="Times New Roman"/>
          <w:color w:val="000000" w:themeColor="text1"/>
          <w:sz w:val="22"/>
          <w:szCs w:val="22"/>
        </w:rPr>
        <w:t>,</w:t>
      </w:r>
    </w:p>
    <w:p w14:paraId="6D3610E8"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okres rozliczeniowy – okres pomiędzy dwoma kolejnymi odczytami urządzeń pomiarowych, za który następuje rozliczenie zużytej energii elektrycznej – zgodny z okresem rozliczeniowym </w:t>
      </w:r>
      <w:r w:rsidR="00D16424" w:rsidRPr="00CA29C5">
        <w:rPr>
          <w:rFonts w:asciiTheme="minorHAnsi" w:hAnsiTheme="minorHAnsi" w:cs="Times New Roman"/>
          <w:color w:val="000000" w:themeColor="text1"/>
          <w:sz w:val="22"/>
          <w:szCs w:val="22"/>
        </w:rPr>
        <w:t xml:space="preserve">fakturowanym </w:t>
      </w:r>
      <w:r w:rsidRPr="00CA29C5">
        <w:rPr>
          <w:rFonts w:asciiTheme="minorHAnsi" w:hAnsiTheme="minorHAnsi" w:cs="Times New Roman"/>
          <w:color w:val="000000" w:themeColor="text1"/>
          <w:sz w:val="22"/>
          <w:szCs w:val="22"/>
        </w:rPr>
        <w:t>przez OSD,</w:t>
      </w:r>
    </w:p>
    <w:p w14:paraId="4E339169" w14:textId="77777777" w:rsidR="000E7192" w:rsidRPr="00C86ECA" w:rsidRDefault="000E7192" w:rsidP="00796055">
      <w:pPr>
        <w:pStyle w:val="Default"/>
        <w:numPr>
          <w:ilvl w:val="0"/>
          <w:numId w:val="11"/>
        </w:numPr>
        <w:jc w:val="both"/>
        <w:rPr>
          <w:rFonts w:asciiTheme="minorHAnsi" w:hAnsiTheme="minorHAnsi" w:cs="Times New Roman"/>
          <w:color w:val="auto"/>
          <w:sz w:val="22"/>
          <w:szCs w:val="22"/>
        </w:rPr>
      </w:pPr>
      <w:r w:rsidRPr="00C86ECA">
        <w:rPr>
          <w:rFonts w:asciiTheme="minorHAnsi" w:hAnsiTheme="minorHAnsi" w:cs="Times New Roman"/>
          <w:color w:val="auto"/>
          <w:sz w:val="22"/>
          <w:szCs w:val="22"/>
        </w:rPr>
        <w:t xml:space="preserve">bilansowanie handlowe – zgłaszanie operatorowi systemu </w:t>
      </w:r>
      <w:r w:rsidR="0034251C" w:rsidRPr="00C86ECA">
        <w:rPr>
          <w:rFonts w:asciiTheme="minorHAnsi" w:hAnsiTheme="minorHAnsi" w:cs="Times New Roman"/>
          <w:color w:val="auto"/>
          <w:sz w:val="22"/>
          <w:szCs w:val="22"/>
        </w:rPr>
        <w:t>przesyłowego</w:t>
      </w:r>
      <w:r w:rsidRPr="00C86ECA">
        <w:rPr>
          <w:rFonts w:asciiTheme="minorHAnsi" w:hAnsiTheme="minorHAnsi" w:cs="Times New Roman"/>
          <w:color w:val="auto"/>
          <w:sz w:val="22"/>
          <w:szCs w:val="22"/>
        </w:rPr>
        <w:t xml:space="preserve"> przez podmiot odpowiedzialny za bilansowanie handlowe do realizacji umowy sprzedaży energii elektrycznej zawartej przez użytkownika systemu i prowadzenie z nim</w:t>
      </w:r>
      <w:r w:rsidRPr="00C86ECA">
        <w:rPr>
          <w:rFonts w:asciiTheme="minorHAnsi" w:hAnsiTheme="minorHAnsi" w:cs="Times New Roman"/>
          <w:strike/>
          <w:color w:val="auto"/>
          <w:sz w:val="22"/>
          <w:szCs w:val="22"/>
        </w:rPr>
        <w:t>i</w:t>
      </w:r>
      <w:r w:rsidRPr="00C86ECA">
        <w:rPr>
          <w:rFonts w:asciiTheme="minorHAnsi" w:hAnsiTheme="minorHAnsi" w:cs="Times New Roman"/>
          <w:color w:val="auto"/>
          <w:sz w:val="22"/>
          <w:szCs w:val="22"/>
        </w:rPr>
        <w:t xml:space="preserve"> rozliczeń różnicy rzeczywistej ilości dostarczonej albo pobranej energii elektrycznej i wielkości określonych w tej umowie dla każdego okresu rozliczeniowego,</w:t>
      </w:r>
    </w:p>
    <w:p w14:paraId="2B5E502C" w14:textId="77777777" w:rsidR="005C7B2C" w:rsidRDefault="000E7192" w:rsidP="00796055">
      <w:pPr>
        <w:pStyle w:val="Default"/>
        <w:numPr>
          <w:ilvl w:val="0"/>
          <w:numId w:val="11"/>
        </w:numPr>
        <w:jc w:val="both"/>
        <w:rPr>
          <w:rFonts w:asciiTheme="minorHAnsi" w:hAnsiTheme="minorHAnsi" w:cs="Times New Roman"/>
          <w:color w:val="000000" w:themeColor="text1"/>
          <w:sz w:val="22"/>
          <w:szCs w:val="22"/>
        </w:rPr>
      </w:pPr>
      <w:r w:rsidRPr="00C241E3">
        <w:rPr>
          <w:rFonts w:asciiTheme="minorHAnsi" w:hAnsiTheme="minorHAnsi" w:cs="Times New Roman"/>
          <w:color w:val="000000" w:themeColor="text1"/>
          <w:sz w:val="22"/>
          <w:szCs w:val="22"/>
        </w:rPr>
        <w:lastRenderedPageBreak/>
        <w:t xml:space="preserve">Ustawa PE – ustawa z dnia 10 kwietnia 1997 r - Prawo energetyczne (t.j. </w:t>
      </w:r>
      <w:r w:rsidR="008D7119" w:rsidRPr="00C241E3">
        <w:rPr>
          <w:rFonts w:asciiTheme="minorHAnsi" w:hAnsiTheme="minorHAnsi" w:cs="Times New Roman"/>
          <w:color w:val="000000" w:themeColor="text1"/>
          <w:sz w:val="22"/>
          <w:szCs w:val="22"/>
        </w:rPr>
        <w:t>Dz. U. z 20</w:t>
      </w:r>
      <w:r w:rsidR="004A652B">
        <w:rPr>
          <w:rFonts w:asciiTheme="minorHAnsi" w:hAnsiTheme="minorHAnsi" w:cs="Times New Roman"/>
          <w:color w:val="000000" w:themeColor="text1"/>
          <w:sz w:val="22"/>
          <w:szCs w:val="22"/>
        </w:rPr>
        <w:t>20</w:t>
      </w:r>
      <w:r w:rsidR="008D7119" w:rsidRPr="00C241E3">
        <w:rPr>
          <w:rFonts w:asciiTheme="minorHAnsi" w:hAnsiTheme="minorHAnsi" w:cs="Times New Roman"/>
          <w:color w:val="000000" w:themeColor="text1"/>
          <w:sz w:val="22"/>
          <w:szCs w:val="22"/>
        </w:rPr>
        <w:t xml:space="preserve"> r. poz. </w:t>
      </w:r>
      <w:r w:rsidR="004A652B">
        <w:rPr>
          <w:rFonts w:asciiTheme="minorHAnsi" w:hAnsiTheme="minorHAnsi" w:cs="Times New Roman"/>
          <w:color w:val="000000" w:themeColor="text1"/>
          <w:sz w:val="22"/>
          <w:szCs w:val="22"/>
        </w:rPr>
        <w:t xml:space="preserve">833 </w:t>
      </w:r>
      <w:r w:rsidR="008D7119" w:rsidRPr="00C241E3">
        <w:rPr>
          <w:rFonts w:asciiTheme="minorHAnsi" w:hAnsiTheme="minorHAnsi" w:cs="Times New Roman"/>
          <w:color w:val="000000" w:themeColor="text1"/>
          <w:sz w:val="22"/>
          <w:szCs w:val="22"/>
        </w:rPr>
        <w:t xml:space="preserve"> </w:t>
      </w:r>
      <w:r w:rsidR="003B1548">
        <w:rPr>
          <w:rFonts w:asciiTheme="minorHAnsi" w:hAnsiTheme="minorHAnsi" w:cs="Times New Roman"/>
          <w:color w:val="000000" w:themeColor="text1"/>
          <w:sz w:val="22"/>
          <w:szCs w:val="22"/>
        </w:rPr>
        <w:t>z późn. zm.),</w:t>
      </w:r>
    </w:p>
    <w:p w14:paraId="5C367875" w14:textId="77777777" w:rsidR="004A652B" w:rsidRDefault="004A652B" w:rsidP="00796055">
      <w:pPr>
        <w:pStyle w:val="Default"/>
        <w:numPr>
          <w:ilvl w:val="0"/>
          <w:numId w:val="11"/>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Ustawa OZE – ustawa z 20 lutego 2015 roku o odnawialnych źródłach energii (t.j. z 2020 poz. 261 z późn. zm.)</w:t>
      </w:r>
      <w:r w:rsidR="003B1548">
        <w:rPr>
          <w:rFonts w:asciiTheme="minorHAnsi" w:hAnsiTheme="minorHAnsi" w:cs="Times New Roman"/>
          <w:color w:val="000000" w:themeColor="text1"/>
          <w:sz w:val="22"/>
          <w:szCs w:val="22"/>
        </w:rPr>
        <w:t>,</w:t>
      </w:r>
    </w:p>
    <w:p w14:paraId="30B7FD7E" w14:textId="77777777" w:rsidR="003B1548" w:rsidRPr="003B1548" w:rsidRDefault="000E7192" w:rsidP="00796055">
      <w:pPr>
        <w:pStyle w:val="Default"/>
        <w:numPr>
          <w:ilvl w:val="0"/>
          <w:numId w:val="11"/>
        </w:numPr>
        <w:jc w:val="both"/>
        <w:rPr>
          <w:rFonts w:asciiTheme="minorHAnsi" w:hAnsiTheme="minorHAnsi" w:cs="Times New Roman"/>
          <w:color w:val="000000" w:themeColor="text1"/>
          <w:sz w:val="22"/>
          <w:szCs w:val="22"/>
        </w:rPr>
      </w:pPr>
      <w:r w:rsidRPr="003B1548">
        <w:rPr>
          <w:rFonts w:asciiTheme="minorHAnsi" w:hAnsiTheme="minorHAnsi" w:cs="Times New Roman"/>
          <w:color w:val="000000" w:themeColor="text1"/>
          <w:sz w:val="22"/>
          <w:szCs w:val="22"/>
        </w:rPr>
        <w:t xml:space="preserve">Ustawa PZP – </w:t>
      </w:r>
      <w:r w:rsidR="003B1548" w:rsidRPr="00054B86">
        <w:rPr>
          <w:rFonts w:asciiTheme="minorHAnsi" w:hAnsiTheme="minorHAnsi" w:cs="Times New Roman"/>
          <w:bCs/>
          <w:color w:val="000000" w:themeColor="text1"/>
          <w:sz w:val="22"/>
          <w:szCs w:val="22"/>
        </w:rPr>
        <w:t xml:space="preserve">z dnia 11 września 2019 r. - Prawo zamówień publicznych </w:t>
      </w:r>
      <w:r w:rsidR="003B1548" w:rsidRPr="003B1548">
        <w:rPr>
          <w:rFonts w:asciiTheme="minorHAnsi" w:hAnsiTheme="minorHAnsi" w:cs="Times New Roman"/>
          <w:bCs/>
          <w:color w:val="000000" w:themeColor="text1"/>
          <w:sz w:val="22"/>
          <w:szCs w:val="22"/>
        </w:rPr>
        <w:t>(</w:t>
      </w:r>
      <w:r w:rsidR="003B1548" w:rsidRPr="008A219E">
        <w:rPr>
          <w:rFonts w:asciiTheme="minorHAnsi" w:hAnsiTheme="minorHAnsi" w:cstheme="minorHAnsi"/>
          <w:sz w:val="22"/>
          <w:szCs w:val="22"/>
        </w:rPr>
        <w:t>Dz. U. z 2021 r. poz. 1129 z poźn. zm.</w:t>
      </w:r>
      <w:r w:rsidR="003B1548" w:rsidRPr="003B1548">
        <w:rPr>
          <w:rFonts w:asciiTheme="minorHAnsi" w:hAnsiTheme="minorHAnsi" w:cs="Times New Roman"/>
          <w:bCs/>
          <w:color w:val="000000" w:themeColor="text1"/>
          <w:sz w:val="22"/>
          <w:szCs w:val="22"/>
        </w:rPr>
        <w:t>)</w:t>
      </w:r>
      <w:r w:rsidR="003B1548">
        <w:rPr>
          <w:rFonts w:asciiTheme="minorHAnsi" w:hAnsiTheme="minorHAnsi" w:cs="Times New Roman"/>
          <w:bCs/>
          <w:color w:val="000000" w:themeColor="text1"/>
          <w:sz w:val="22"/>
          <w:szCs w:val="22"/>
        </w:rPr>
        <w:t xml:space="preserve">, </w:t>
      </w:r>
    </w:p>
    <w:p w14:paraId="1D848E36" w14:textId="77777777" w:rsidR="000E7192" w:rsidRPr="003B1548" w:rsidRDefault="000E7192" w:rsidP="00796055">
      <w:pPr>
        <w:pStyle w:val="Default"/>
        <w:numPr>
          <w:ilvl w:val="0"/>
          <w:numId w:val="11"/>
        </w:numPr>
        <w:jc w:val="both"/>
        <w:rPr>
          <w:rFonts w:asciiTheme="minorHAnsi" w:hAnsiTheme="minorHAnsi" w:cs="Times New Roman"/>
          <w:color w:val="000000" w:themeColor="text1"/>
          <w:sz w:val="22"/>
          <w:szCs w:val="22"/>
        </w:rPr>
      </w:pPr>
      <w:r w:rsidRPr="003B1548">
        <w:rPr>
          <w:rFonts w:asciiTheme="minorHAnsi" w:hAnsiTheme="minorHAnsi" w:cs="Times New Roman"/>
          <w:color w:val="000000" w:themeColor="text1"/>
          <w:sz w:val="22"/>
          <w:szCs w:val="22"/>
        </w:rPr>
        <w:t xml:space="preserve">sprzedawca rezerwowy – podmiot, który wyraził gotowość do pełnienia roli sprzedawcy rezerwowego, </w:t>
      </w:r>
      <w:r w:rsidR="004E7A97" w:rsidRPr="003B1548">
        <w:rPr>
          <w:rFonts w:asciiTheme="minorHAnsi" w:hAnsiTheme="minorHAnsi" w:cs="Times New Roman"/>
          <w:color w:val="000000" w:themeColor="text1"/>
          <w:sz w:val="22"/>
          <w:szCs w:val="22"/>
        </w:rPr>
        <w:t>o </w:t>
      </w:r>
      <w:r w:rsidRPr="003B1548">
        <w:rPr>
          <w:rFonts w:asciiTheme="minorHAnsi" w:hAnsiTheme="minorHAnsi" w:cs="Times New Roman"/>
          <w:color w:val="000000" w:themeColor="text1"/>
          <w:sz w:val="22"/>
          <w:szCs w:val="22"/>
        </w:rPr>
        <w:t>którym mowa w ustawie Prawo energetyczne art. 5 ust. 2a pkt 1 lit. b</w:t>
      </w:r>
      <w:r w:rsidR="00B35537" w:rsidRPr="003B1548">
        <w:rPr>
          <w:rFonts w:asciiTheme="minorHAnsi" w:hAnsiTheme="minorHAnsi" w:cs="Times New Roman"/>
          <w:color w:val="000000" w:themeColor="text1"/>
          <w:sz w:val="22"/>
          <w:szCs w:val="22"/>
        </w:rPr>
        <w:t>,</w:t>
      </w:r>
    </w:p>
    <w:p w14:paraId="01507361"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Kodeks Cywilny – ustawa z dnia 23 kwietnia 1964 r. – Kodeks Cywilny (t.j. Dz.U. z 20</w:t>
      </w:r>
      <w:r w:rsidR="00E11BFD">
        <w:rPr>
          <w:rFonts w:asciiTheme="minorHAnsi" w:hAnsiTheme="minorHAnsi" w:cs="Times New Roman"/>
          <w:color w:val="000000" w:themeColor="text1"/>
          <w:sz w:val="22"/>
          <w:szCs w:val="22"/>
        </w:rPr>
        <w:t>20</w:t>
      </w:r>
      <w:r w:rsidRPr="00CA29C5">
        <w:rPr>
          <w:rFonts w:asciiTheme="minorHAnsi" w:hAnsiTheme="minorHAnsi" w:cs="Times New Roman"/>
          <w:color w:val="000000" w:themeColor="text1"/>
          <w:sz w:val="22"/>
          <w:szCs w:val="22"/>
        </w:rPr>
        <w:t xml:space="preserve"> r., poz. </w:t>
      </w:r>
      <w:r w:rsidR="00E11BFD">
        <w:rPr>
          <w:rFonts w:asciiTheme="minorHAnsi" w:hAnsiTheme="minorHAnsi" w:cs="Times New Roman"/>
          <w:color w:val="000000" w:themeColor="text1"/>
          <w:sz w:val="22"/>
          <w:szCs w:val="22"/>
        </w:rPr>
        <w:t>1740</w:t>
      </w:r>
      <w:r w:rsidR="006561AB">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w:t>
      </w:r>
    </w:p>
    <w:p w14:paraId="066707D7" w14:textId="77777777" w:rsidR="000E7192" w:rsidRPr="00CA29C5" w:rsidRDefault="000E7192" w:rsidP="00796055">
      <w:pPr>
        <w:pStyle w:val="Akapitzlist"/>
        <w:numPr>
          <w:ilvl w:val="0"/>
          <w:numId w:val="11"/>
        </w:numPr>
        <w:jc w:val="both"/>
        <w:rPr>
          <w:rFonts w:asciiTheme="minorHAnsi" w:hAnsiTheme="minorHAnsi"/>
          <w:color w:val="000000" w:themeColor="text1"/>
          <w:sz w:val="22"/>
          <w:szCs w:val="22"/>
        </w:rPr>
      </w:pPr>
      <w:r w:rsidRPr="00CA29C5">
        <w:rPr>
          <w:rFonts w:asciiTheme="minorHAnsi" w:hAnsiTheme="minorHAnsi"/>
          <w:color w:val="000000" w:themeColor="text1"/>
          <w:sz w:val="22"/>
          <w:szCs w:val="22"/>
        </w:rPr>
        <w:t xml:space="preserve">awaria w systemie – warunki w sieci przesyłowej lub sieci dystrybucyjnej i taki ich stan, który zagraża bezpieczeństwu osób i urządzeń lub bezpieczeństwu krajowego systemu elektroenergetycznego (KSE) </w:t>
      </w:r>
      <w:r w:rsidR="004E7A97">
        <w:rPr>
          <w:rFonts w:asciiTheme="minorHAnsi" w:hAnsiTheme="minorHAnsi"/>
          <w:color w:val="000000" w:themeColor="text1"/>
          <w:sz w:val="22"/>
          <w:szCs w:val="22"/>
        </w:rPr>
        <w:t>i </w:t>
      </w:r>
      <w:r w:rsidRPr="00CA29C5">
        <w:rPr>
          <w:rFonts w:asciiTheme="minorHAnsi" w:hAnsiTheme="minorHAnsi"/>
          <w:color w:val="000000" w:themeColor="text1"/>
          <w:sz w:val="22"/>
          <w:szCs w:val="22"/>
        </w:rPr>
        <w:t>uniemożliwia realizację dostaw/odbioru energii elektrycznej zgodnie z Umową</w:t>
      </w:r>
      <w:r w:rsidR="00B35537" w:rsidRPr="00CA29C5">
        <w:rPr>
          <w:rFonts w:asciiTheme="minorHAnsi" w:hAnsiTheme="minorHAnsi"/>
          <w:color w:val="000000" w:themeColor="text1"/>
          <w:sz w:val="22"/>
          <w:szCs w:val="22"/>
        </w:rPr>
        <w:t>,</w:t>
      </w:r>
    </w:p>
    <w:p w14:paraId="39A46E0B" w14:textId="77777777" w:rsidR="000E7192" w:rsidRPr="00CA29C5" w:rsidRDefault="000E7192"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siła wyższa – zdarzenie nagłe, nieprzewidywalne i niezależne od woli Strony, powołującej się na ich wystąpienie (Strona Dotknięta Siłą Wyższą), którym nie była ona w stanie zapobiec, ani </w:t>
      </w:r>
      <w:r w:rsidR="00E36B11" w:rsidRPr="00CA29C5">
        <w:rPr>
          <w:rFonts w:asciiTheme="minorHAnsi" w:hAnsiTheme="minorHAnsi" w:cs="Times New Roman"/>
          <w:color w:val="000000" w:themeColor="text1"/>
          <w:sz w:val="22"/>
          <w:szCs w:val="22"/>
        </w:rPr>
        <w:t>skutków,</w:t>
      </w:r>
      <w:r w:rsidRPr="00CA29C5">
        <w:rPr>
          <w:rFonts w:asciiTheme="minorHAnsi" w:hAnsiTheme="minorHAnsi" w:cs="Times New Roman"/>
          <w:color w:val="000000" w:themeColor="text1"/>
          <w:sz w:val="22"/>
          <w:szCs w:val="22"/>
        </w:rPr>
        <w:t xml:space="preserve"> których nie była w stanie przezwyciężyć, pomimo dołożenia należytych starań, a które uniemożliwiają jej wykonanie w całości lub w części, na stałe lub na pewien czas, zobowiązań wynikających z Umowy, w tym między innymi wystąpienie jednej z następujących okoliczności:</w:t>
      </w:r>
    </w:p>
    <w:p w14:paraId="741E5E0A" w14:textId="77777777" w:rsidR="000E7192" w:rsidRPr="00CA29C5" w:rsidRDefault="000E7192" w:rsidP="00796055">
      <w:pPr>
        <w:pStyle w:val="Default"/>
        <w:numPr>
          <w:ilvl w:val="0"/>
          <w:numId w:val="20"/>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awaria w systemie,</w:t>
      </w:r>
    </w:p>
    <w:p w14:paraId="4C0A8F82" w14:textId="77777777" w:rsidR="000E7192" w:rsidRPr="00CA29C5" w:rsidRDefault="000E7192" w:rsidP="00796055">
      <w:pPr>
        <w:pStyle w:val="Default"/>
        <w:numPr>
          <w:ilvl w:val="0"/>
          <w:numId w:val="20"/>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awaria systemu komunikacyjnego lub komputerowego u </w:t>
      </w:r>
      <w:r w:rsidR="00F4744F">
        <w:rPr>
          <w:rFonts w:asciiTheme="minorHAnsi" w:hAnsiTheme="minorHAnsi" w:cs="Times New Roman"/>
          <w:color w:val="000000" w:themeColor="text1"/>
          <w:sz w:val="22"/>
          <w:szCs w:val="22"/>
        </w:rPr>
        <w:t>OSP</w:t>
      </w:r>
      <w:r w:rsidRPr="00CA29C5">
        <w:rPr>
          <w:rFonts w:asciiTheme="minorHAnsi" w:hAnsiTheme="minorHAnsi" w:cs="Times New Roman"/>
          <w:color w:val="000000" w:themeColor="text1"/>
          <w:sz w:val="22"/>
          <w:szCs w:val="22"/>
        </w:rPr>
        <w:t>,</w:t>
      </w:r>
    </w:p>
    <w:p w14:paraId="4C303B07" w14:textId="77777777" w:rsidR="000E7192" w:rsidRPr="00CA29C5" w:rsidRDefault="000E7192" w:rsidP="00796055">
      <w:pPr>
        <w:pStyle w:val="Default"/>
        <w:numPr>
          <w:ilvl w:val="0"/>
          <w:numId w:val="20"/>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ograniczenia wprowadzone na podstawie przepisów powszechnie obowiązujących,</w:t>
      </w:r>
    </w:p>
    <w:p w14:paraId="71555C59" w14:textId="77777777" w:rsidR="000E7192" w:rsidRPr="00CA29C5" w:rsidRDefault="000E7192" w:rsidP="00796055">
      <w:pPr>
        <w:pStyle w:val="Default"/>
        <w:numPr>
          <w:ilvl w:val="0"/>
          <w:numId w:val="20"/>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ograniczenia, wynikające z dyspozycji </w:t>
      </w:r>
      <w:r w:rsidR="00F4744F">
        <w:rPr>
          <w:rFonts w:asciiTheme="minorHAnsi" w:hAnsiTheme="minorHAnsi" w:cs="Times New Roman"/>
          <w:color w:val="000000" w:themeColor="text1"/>
          <w:sz w:val="22"/>
          <w:szCs w:val="22"/>
        </w:rPr>
        <w:t>OSP</w:t>
      </w:r>
      <w:r w:rsidRPr="00CA29C5">
        <w:rPr>
          <w:rFonts w:asciiTheme="minorHAnsi" w:hAnsiTheme="minorHAnsi" w:cs="Times New Roman"/>
          <w:color w:val="000000" w:themeColor="text1"/>
          <w:sz w:val="22"/>
          <w:szCs w:val="22"/>
        </w:rPr>
        <w:t xml:space="preserve">, wydanych zgodnie </w:t>
      </w:r>
      <w:r w:rsidR="004E7A97">
        <w:rPr>
          <w:rFonts w:asciiTheme="minorHAnsi" w:hAnsiTheme="minorHAnsi" w:cs="Times New Roman"/>
          <w:color w:val="000000" w:themeColor="text1"/>
          <w:sz w:val="22"/>
          <w:szCs w:val="22"/>
        </w:rPr>
        <w:t>z </w:t>
      </w:r>
      <w:r w:rsidRPr="00CA29C5">
        <w:rPr>
          <w:rFonts w:asciiTheme="minorHAnsi" w:hAnsiTheme="minorHAnsi" w:cs="Times New Roman"/>
          <w:color w:val="000000" w:themeColor="text1"/>
          <w:sz w:val="22"/>
          <w:szCs w:val="22"/>
        </w:rPr>
        <w:t>obowiązującymi przepisami.</w:t>
      </w:r>
    </w:p>
    <w:p w14:paraId="72C4B63E" w14:textId="77777777" w:rsidR="00D56EC4" w:rsidRPr="00CA29C5" w:rsidRDefault="00D56EC4" w:rsidP="00796055">
      <w:pPr>
        <w:pStyle w:val="Default"/>
        <w:numPr>
          <w:ilvl w:val="0"/>
          <w:numId w:val="11"/>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IRiESD – instrukcja ruchu i eksploatacji systemu dystrybucyjnego.</w:t>
      </w:r>
    </w:p>
    <w:p w14:paraId="7F9068B9" w14:textId="77777777" w:rsidR="000B6AB8" w:rsidRPr="00CA29C5" w:rsidRDefault="009F668D" w:rsidP="000E7192">
      <w:pPr>
        <w:pStyle w:val="Default"/>
        <w:numPr>
          <w:ilvl w:val="0"/>
          <w:numId w:val="1"/>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Przedmiotem umowy jest określenie praw i obowiązków </w:t>
      </w:r>
      <w:r w:rsidRPr="00CA29C5">
        <w:rPr>
          <w:rFonts w:asciiTheme="minorHAnsi" w:hAnsiTheme="minorHAnsi" w:cs="Times New Roman"/>
          <w:b/>
          <w:color w:val="000000" w:themeColor="text1"/>
          <w:sz w:val="22"/>
          <w:szCs w:val="22"/>
        </w:rPr>
        <w:t>Stron</w:t>
      </w:r>
      <w:r w:rsidRPr="00CA29C5">
        <w:rPr>
          <w:rFonts w:asciiTheme="minorHAnsi" w:hAnsiTheme="minorHAnsi" w:cs="Times New Roman"/>
          <w:color w:val="000000" w:themeColor="text1"/>
          <w:sz w:val="22"/>
          <w:szCs w:val="22"/>
        </w:rPr>
        <w:t>, związanych z</w:t>
      </w:r>
      <w:r w:rsidR="00F5723E" w:rsidRPr="00CA29C5">
        <w:rPr>
          <w:rFonts w:asciiTheme="minorHAnsi" w:hAnsiTheme="minorHAnsi" w:cs="Times New Roman"/>
          <w:color w:val="000000" w:themeColor="text1"/>
          <w:sz w:val="22"/>
          <w:szCs w:val="22"/>
        </w:rPr>
        <w:t xml:space="preserve"> dostawą</w:t>
      </w:r>
      <w:r w:rsidRPr="00CA29C5">
        <w:rPr>
          <w:rFonts w:asciiTheme="minorHAnsi" w:hAnsiTheme="minorHAnsi" w:cs="Times New Roman"/>
          <w:color w:val="000000" w:themeColor="text1"/>
          <w:sz w:val="22"/>
          <w:szCs w:val="22"/>
        </w:rPr>
        <w:t xml:space="preserve"> energii elektrycznej na potrzeby </w:t>
      </w:r>
      <w:r w:rsidRPr="00CA29C5">
        <w:rPr>
          <w:rFonts w:asciiTheme="minorHAnsi" w:hAnsiTheme="minorHAnsi" w:cs="Times New Roman"/>
          <w:b/>
          <w:color w:val="000000" w:themeColor="text1"/>
          <w:sz w:val="22"/>
          <w:szCs w:val="22"/>
        </w:rPr>
        <w:t>Odbiorcy</w:t>
      </w:r>
      <w:r w:rsidRPr="00CA29C5">
        <w:rPr>
          <w:rFonts w:asciiTheme="minorHAnsi" w:hAnsiTheme="minorHAnsi" w:cs="Times New Roman"/>
          <w:color w:val="000000" w:themeColor="text1"/>
          <w:sz w:val="22"/>
          <w:szCs w:val="22"/>
        </w:rPr>
        <w:t xml:space="preserve"> do punktów poboru energii elektrycznej wymienionych w Załączniku nr 1 do niniejszej </w:t>
      </w:r>
      <w:r w:rsidR="00FA0496">
        <w:rPr>
          <w:rFonts w:asciiTheme="minorHAnsi" w:hAnsiTheme="minorHAnsi" w:cs="Times New Roman"/>
          <w:color w:val="000000" w:themeColor="text1"/>
          <w:sz w:val="22"/>
          <w:szCs w:val="22"/>
        </w:rPr>
        <w:t>U</w:t>
      </w:r>
      <w:r w:rsidRPr="00CA29C5">
        <w:rPr>
          <w:rFonts w:asciiTheme="minorHAnsi" w:hAnsiTheme="minorHAnsi" w:cs="Times New Roman"/>
          <w:color w:val="000000" w:themeColor="text1"/>
          <w:sz w:val="22"/>
          <w:szCs w:val="22"/>
        </w:rPr>
        <w:t xml:space="preserve">mowy. </w:t>
      </w:r>
      <w:r w:rsidR="00F5723E" w:rsidRPr="00CA29C5">
        <w:rPr>
          <w:rFonts w:asciiTheme="minorHAnsi" w:hAnsiTheme="minorHAnsi" w:cs="Times New Roman"/>
          <w:color w:val="000000" w:themeColor="text1"/>
          <w:sz w:val="22"/>
          <w:szCs w:val="22"/>
        </w:rPr>
        <w:t xml:space="preserve">Dostawy </w:t>
      </w:r>
      <w:r w:rsidRPr="00CA29C5">
        <w:rPr>
          <w:rFonts w:asciiTheme="minorHAnsi" w:hAnsiTheme="minorHAnsi" w:cs="Times New Roman"/>
          <w:color w:val="000000" w:themeColor="text1"/>
          <w:sz w:val="22"/>
          <w:szCs w:val="22"/>
        </w:rPr>
        <w:t>odbywają się na zasadach określonych przepisami ustawy z dnia 10 kwietnia 1997 r. - Prawo energetyczne, zgodnie z obowiązującymi rozporządzeniami do ww. ustawy oraz przepisami ustawy z dnia 23 kwietnia 1964 r. – Kodeks Cywilny (zasadami określonymi w koncesjach, postanowieniami niniejszej Umowy</w:t>
      </w:r>
      <w:r w:rsidR="00F519DA">
        <w:rPr>
          <w:rFonts w:asciiTheme="minorHAnsi" w:hAnsiTheme="minorHAnsi" w:cs="Times New Roman"/>
          <w:color w:val="000000" w:themeColor="text1"/>
          <w:sz w:val="22"/>
          <w:szCs w:val="22"/>
        </w:rPr>
        <w:t>)</w:t>
      </w:r>
      <w:r w:rsidRPr="00CA29C5">
        <w:rPr>
          <w:rFonts w:asciiTheme="minorHAnsi" w:hAnsiTheme="minorHAnsi" w:cs="Times New Roman"/>
          <w:strike/>
          <w:color w:val="000000" w:themeColor="text1"/>
          <w:sz w:val="22"/>
          <w:szCs w:val="22"/>
        </w:rPr>
        <w:t>,</w:t>
      </w:r>
      <w:r w:rsidRPr="00CA29C5">
        <w:rPr>
          <w:rFonts w:asciiTheme="minorHAnsi" w:hAnsiTheme="minorHAnsi" w:cs="Times New Roman"/>
          <w:color w:val="000000" w:themeColor="text1"/>
          <w:sz w:val="22"/>
          <w:szCs w:val="22"/>
        </w:rPr>
        <w:t xml:space="preserve"> oraz w oparciu o ustawę z dnia </w:t>
      </w:r>
      <w:r w:rsidR="003B1548" w:rsidRPr="00054B86">
        <w:rPr>
          <w:rFonts w:asciiTheme="minorHAnsi" w:hAnsiTheme="minorHAnsi" w:cs="Times New Roman"/>
          <w:bCs/>
          <w:color w:val="000000" w:themeColor="text1"/>
          <w:sz w:val="22"/>
          <w:szCs w:val="22"/>
        </w:rPr>
        <w:t xml:space="preserve">z dnia 11 września 2019 r. - Prawo zamówień publicznych </w:t>
      </w:r>
      <w:r w:rsidR="003B1548" w:rsidRPr="003B1548">
        <w:rPr>
          <w:rFonts w:asciiTheme="minorHAnsi" w:hAnsiTheme="minorHAnsi" w:cs="Times New Roman"/>
          <w:bCs/>
          <w:color w:val="000000" w:themeColor="text1"/>
          <w:sz w:val="22"/>
          <w:szCs w:val="22"/>
        </w:rPr>
        <w:t>(</w:t>
      </w:r>
      <w:r w:rsidR="003B1548" w:rsidRPr="008A219E">
        <w:rPr>
          <w:rFonts w:asciiTheme="minorHAnsi" w:hAnsiTheme="minorHAnsi" w:cstheme="minorHAnsi"/>
          <w:sz w:val="22"/>
          <w:szCs w:val="22"/>
        </w:rPr>
        <w:t>Dz. U. z 2021 r. poz. 1129 z poźn. zm.</w:t>
      </w:r>
      <w:r w:rsidR="003B1548" w:rsidRPr="003B1548">
        <w:rPr>
          <w:rFonts w:asciiTheme="minorHAnsi" w:hAnsiTheme="minorHAnsi" w:cs="Times New Roman"/>
          <w:bCs/>
          <w:color w:val="000000" w:themeColor="text1"/>
          <w:sz w:val="22"/>
          <w:szCs w:val="22"/>
        </w:rPr>
        <w:t>)</w:t>
      </w:r>
    </w:p>
    <w:p w14:paraId="620E7951" w14:textId="77777777" w:rsidR="000B6AB8" w:rsidRPr="00CA29C5" w:rsidRDefault="009F668D" w:rsidP="001A4E67">
      <w:pPr>
        <w:pStyle w:val="Default"/>
        <w:numPr>
          <w:ilvl w:val="0"/>
          <w:numId w:val="1"/>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Niniejsza Umowa opiera się na warunkach wynikających z oferty złożonej przez</w:t>
      </w:r>
      <w:r w:rsidR="00A31943">
        <w:rPr>
          <w:rFonts w:asciiTheme="minorHAnsi" w:hAnsiTheme="minorHAnsi" w:cs="Times New Roman"/>
          <w:color w:val="000000" w:themeColor="text1"/>
          <w:sz w:val="22"/>
          <w:szCs w:val="22"/>
        </w:rPr>
        <w:t xml:space="preserve"> </w:t>
      </w:r>
      <w:r w:rsidR="00A31943" w:rsidRPr="00054143">
        <w:rPr>
          <w:rFonts w:asciiTheme="minorHAnsi" w:hAnsiTheme="minorHAnsi" w:cs="Times New Roman"/>
          <w:color w:val="000000" w:themeColor="text1"/>
          <w:sz w:val="22"/>
          <w:szCs w:val="22"/>
          <w:highlight w:val="lightGray"/>
        </w:rPr>
        <w:t>………………………………………………</w:t>
      </w:r>
      <w:r w:rsidRPr="00054143">
        <w:rPr>
          <w:rFonts w:asciiTheme="minorHAnsi" w:hAnsiTheme="minorHAnsi" w:cs="Times New Roman"/>
          <w:color w:val="000000" w:themeColor="text1"/>
          <w:sz w:val="22"/>
          <w:szCs w:val="22"/>
          <w:highlight w:val="lightGray"/>
        </w:rPr>
        <w:t xml:space="preserve"> ………………………</w:t>
      </w:r>
      <w:r w:rsidR="00ED15D5" w:rsidRPr="00054143">
        <w:rPr>
          <w:rFonts w:asciiTheme="minorHAnsi" w:hAnsiTheme="minorHAnsi" w:cs="Times New Roman"/>
          <w:color w:val="000000" w:themeColor="text1"/>
          <w:sz w:val="22"/>
          <w:szCs w:val="22"/>
          <w:highlight w:val="lightGray"/>
        </w:rPr>
        <w:t>……………………</w:t>
      </w:r>
      <w:r w:rsidR="00A31943" w:rsidRPr="00054143">
        <w:rPr>
          <w:rFonts w:asciiTheme="minorHAnsi" w:hAnsiTheme="minorHAnsi" w:cs="Times New Roman"/>
          <w:color w:val="000000" w:themeColor="text1"/>
          <w:sz w:val="22"/>
          <w:szCs w:val="22"/>
          <w:highlight w:val="lightGray"/>
        </w:rPr>
        <w:t>…………………………………………………………………………………………………………………………….</w:t>
      </w:r>
      <w:r w:rsidRPr="00CA29C5">
        <w:rPr>
          <w:rFonts w:asciiTheme="minorHAnsi" w:hAnsiTheme="minorHAnsi" w:cs="Times New Roman"/>
          <w:color w:val="000000" w:themeColor="text1"/>
          <w:sz w:val="22"/>
          <w:szCs w:val="22"/>
        </w:rPr>
        <w:t xml:space="preserve"> </w:t>
      </w:r>
    </w:p>
    <w:p w14:paraId="6050F8DB" w14:textId="2929CAEC" w:rsidR="000B6AB8" w:rsidRPr="006C0523" w:rsidRDefault="00F5723E" w:rsidP="001A4E67">
      <w:pPr>
        <w:pStyle w:val="Default"/>
        <w:numPr>
          <w:ilvl w:val="0"/>
          <w:numId w:val="1"/>
        </w:numPr>
        <w:tabs>
          <w:tab w:val="clear" w:pos="720"/>
        </w:tabs>
        <w:ind w:left="357" w:hanging="357"/>
        <w:jc w:val="both"/>
        <w:rPr>
          <w:rFonts w:asciiTheme="minorHAnsi" w:hAnsiTheme="minorHAnsi" w:cs="Times New Roman"/>
          <w:color w:val="auto"/>
          <w:sz w:val="22"/>
          <w:szCs w:val="22"/>
        </w:rPr>
      </w:pPr>
      <w:r w:rsidRPr="00CA29C5">
        <w:rPr>
          <w:rFonts w:asciiTheme="minorHAnsi" w:hAnsiTheme="minorHAnsi" w:cs="Times New Roman"/>
          <w:color w:val="000000" w:themeColor="text1"/>
          <w:sz w:val="22"/>
          <w:szCs w:val="22"/>
        </w:rPr>
        <w:t xml:space="preserve">Dostawa </w:t>
      </w:r>
      <w:r w:rsidR="009F668D" w:rsidRPr="00CA29C5">
        <w:rPr>
          <w:rFonts w:asciiTheme="minorHAnsi" w:hAnsiTheme="minorHAnsi" w:cs="Times New Roman"/>
          <w:color w:val="000000" w:themeColor="text1"/>
          <w:sz w:val="22"/>
          <w:szCs w:val="22"/>
        </w:rPr>
        <w:t xml:space="preserve">odbywa się za pośrednictwem sieci dystrybucyjnej należącej do lokalnego </w:t>
      </w:r>
      <w:r w:rsidR="009F668D" w:rsidRPr="00CA29C5">
        <w:rPr>
          <w:rFonts w:asciiTheme="minorHAnsi" w:hAnsiTheme="minorHAnsi" w:cs="Times New Roman"/>
          <w:b/>
          <w:bCs/>
          <w:color w:val="000000" w:themeColor="text1"/>
          <w:sz w:val="22"/>
          <w:szCs w:val="22"/>
        </w:rPr>
        <w:t>OSD</w:t>
      </w:r>
      <w:r w:rsidR="00D6382A">
        <w:rPr>
          <w:rFonts w:asciiTheme="minorHAnsi" w:hAnsiTheme="minorHAnsi" w:cs="Times New Roman"/>
          <w:b/>
          <w:bCs/>
          <w:color w:val="000000" w:themeColor="text1"/>
          <w:sz w:val="22"/>
          <w:szCs w:val="22"/>
        </w:rPr>
        <w:t xml:space="preserve"> (TAURON dystrybucja S.A.)</w:t>
      </w:r>
      <w:r w:rsidR="009F668D" w:rsidRPr="00CA29C5">
        <w:rPr>
          <w:rFonts w:asciiTheme="minorHAnsi" w:hAnsiTheme="minorHAnsi" w:cs="Times New Roman"/>
          <w:color w:val="000000" w:themeColor="text1"/>
          <w:sz w:val="22"/>
          <w:szCs w:val="22"/>
        </w:rPr>
        <w:t xml:space="preserve">, z którym </w:t>
      </w:r>
      <w:r w:rsidR="009F668D" w:rsidRPr="00CA29C5">
        <w:rPr>
          <w:rFonts w:asciiTheme="minorHAnsi" w:hAnsiTheme="minorHAnsi" w:cs="Times New Roman"/>
          <w:b/>
          <w:bCs/>
          <w:color w:val="000000" w:themeColor="text1"/>
          <w:sz w:val="22"/>
          <w:szCs w:val="22"/>
        </w:rPr>
        <w:t xml:space="preserve">Odbiorca </w:t>
      </w:r>
      <w:r w:rsidR="009F668D" w:rsidRPr="00CA29C5">
        <w:rPr>
          <w:rFonts w:asciiTheme="minorHAnsi" w:hAnsiTheme="minorHAnsi" w:cs="Times New Roman"/>
          <w:bCs/>
          <w:color w:val="000000" w:themeColor="text1"/>
          <w:sz w:val="22"/>
          <w:szCs w:val="22"/>
        </w:rPr>
        <w:t xml:space="preserve">ma zawartą lub </w:t>
      </w:r>
      <w:r w:rsidR="009F668D" w:rsidRPr="00CA29C5">
        <w:rPr>
          <w:rFonts w:asciiTheme="minorHAnsi" w:hAnsiTheme="minorHAnsi" w:cs="Times New Roman"/>
          <w:color w:val="000000" w:themeColor="text1"/>
          <w:sz w:val="22"/>
          <w:szCs w:val="22"/>
        </w:rPr>
        <w:t xml:space="preserve">zawrze umowę o świadczenie usług </w:t>
      </w:r>
      <w:r w:rsidR="00B92E54" w:rsidRPr="00CA29C5">
        <w:rPr>
          <w:rFonts w:asciiTheme="minorHAnsi" w:hAnsiTheme="minorHAnsi" w:cs="Times New Roman"/>
          <w:color w:val="000000" w:themeColor="text1"/>
          <w:sz w:val="22"/>
          <w:szCs w:val="22"/>
        </w:rPr>
        <w:t xml:space="preserve">dystrybucji </w:t>
      </w:r>
      <w:r w:rsidR="009F668D" w:rsidRPr="00CA29C5">
        <w:rPr>
          <w:rFonts w:asciiTheme="minorHAnsi" w:hAnsiTheme="minorHAnsi" w:cs="Times New Roman"/>
          <w:color w:val="000000" w:themeColor="text1"/>
          <w:sz w:val="22"/>
          <w:szCs w:val="22"/>
        </w:rPr>
        <w:t xml:space="preserve">najpóźniej w dniu rozpoczęcia </w:t>
      </w:r>
      <w:r w:rsidR="00B92E54" w:rsidRPr="00CA29C5">
        <w:rPr>
          <w:rFonts w:asciiTheme="minorHAnsi" w:hAnsiTheme="minorHAnsi" w:cs="Times New Roman"/>
          <w:color w:val="000000" w:themeColor="text1"/>
          <w:sz w:val="22"/>
          <w:szCs w:val="22"/>
        </w:rPr>
        <w:t xml:space="preserve">dostawy </w:t>
      </w:r>
      <w:r w:rsidR="009F668D" w:rsidRPr="00CA29C5">
        <w:rPr>
          <w:rFonts w:asciiTheme="minorHAnsi" w:hAnsiTheme="minorHAnsi" w:cs="Times New Roman"/>
          <w:color w:val="000000" w:themeColor="text1"/>
          <w:sz w:val="22"/>
          <w:szCs w:val="22"/>
        </w:rPr>
        <w:t xml:space="preserve">energii </w:t>
      </w:r>
      <w:r w:rsidR="009F668D" w:rsidRPr="006C0523">
        <w:rPr>
          <w:rFonts w:asciiTheme="minorHAnsi" w:hAnsiTheme="minorHAnsi" w:cs="Times New Roman"/>
          <w:color w:val="auto"/>
          <w:sz w:val="22"/>
          <w:szCs w:val="22"/>
        </w:rPr>
        <w:t xml:space="preserve">elektrycznej. Niniejsza Umowa reguluje wyłącznie warunki </w:t>
      </w:r>
      <w:r w:rsidR="00B92E54" w:rsidRPr="006C0523">
        <w:rPr>
          <w:rFonts w:asciiTheme="minorHAnsi" w:hAnsiTheme="minorHAnsi" w:cs="Times New Roman"/>
          <w:color w:val="auto"/>
          <w:sz w:val="22"/>
          <w:szCs w:val="22"/>
        </w:rPr>
        <w:t xml:space="preserve">dostawy </w:t>
      </w:r>
      <w:r w:rsidR="009F668D" w:rsidRPr="006C0523">
        <w:rPr>
          <w:rFonts w:asciiTheme="minorHAnsi" w:hAnsiTheme="minorHAnsi" w:cs="Times New Roman"/>
          <w:color w:val="auto"/>
          <w:sz w:val="22"/>
          <w:szCs w:val="22"/>
        </w:rPr>
        <w:t>energii elektrycznej i nie zastępuje umowy o świadczenie usług dystrybucyjnych.</w:t>
      </w:r>
    </w:p>
    <w:p w14:paraId="1D67E0FF" w14:textId="77777777" w:rsidR="000B6AB8" w:rsidRPr="006C0523" w:rsidRDefault="002B48F7" w:rsidP="001A4E67">
      <w:pPr>
        <w:pStyle w:val="Default"/>
        <w:numPr>
          <w:ilvl w:val="0"/>
          <w:numId w:val="1"/>
        </w:numPr>
        <w:tabs>
          <w:tab w:val="clear" w:pos="720"/>
        </w:tabs>
        <w:ind w:left="357" w:hanging="357"/>
        <w:jc w:val="both"/>
        <w:rPr>
          <w:rFonts w:ascii="Calibri" w:hAnsi="Calibri" w:cs="Times New Roman"/>
          <w:b/>
          <w:color w:val="auto"/>
          <w:sz w:val="22"/>
          <w:szCs w:val="20"/>
        </w:rPr>
      </w:pPr>
      <w:r w:rsidRPr="006C0523">
        <w:rPr>
          <w:rFonts w:ascii="Calibri" w:hAnsi="Calibri" w:cs="Times New Roman"/>
          <w:b/>
          <w:bCs/>
          <w:color w:val="auto"/>
          <w:sz w:val="22"/>
          <w:szCs w:val="20"/>
        </w:rPr>
        <w:t xml:space="preserve">Wykonawca </w:t>
      </w:r>
      <w:r w:rsidRPr="006C0523">
        <w:rPr>
          <w:rFonts w:ascii="Calibri" w:hAnsi="Calibri" w:cs="Times New Roman"/>
          <w:color w:val="auto"/>
          <w:sz w:val="22"/>
          <w:szCs w:val="20"/>
        </w:rPr>
        <w:t>oświadcza, że posiada koncesję na obrót energią elekt</w:t>
      </w:r>
      <w:r w:rsidR="00F77D42" w:rsidRPr="006C0523">
        <w:rPr>
          <w:rFonts w:ascii="Calibri" w:hAnsi="Calibri" w:cs="Times New Roman"/>
          <w:color w:val="auto"/>
          <w:sz w:val="22"/>
          <w:szCs w:val="20"/>
        </w:rPr>
        <w:t>ryczną</w:t>
      </w:r>
      <w:r w:rsidR="0030505F">
        <w:rPr>
          <w:rFonts w:ascii="Calibri" w:hAnsi="Calibri" w:cs="Times New Roman"/>
          <w:color w:val="auto"/>
          <w:sz w:val="22"/>
          <w:szCs w:val="20"/>
        </w:rPr>
        <w:t>,</w:t>
      </w:r>
      <w:r w:rsidR="00F77D42" w:rsidRPr="006C0523">
        <w:rPr>
          <w:rFonts w:ascii="Calibri" w:hAnsi="Calibri" w:cs="Times New Roman"/>
          <w:color w:val="auto"/>
          <w:sz w:val="22"/>
          <w:szCs w:val="20"/>
        </w:rPr>
        <w:t xml:space="preserve"> numer koncesji </w:t>
      </w:r>
      <w:r w:rsidR="00F77D42" w:rsidRPr="006C0523">
        <w:rPr>
          <w:rFonts w:ascii="Calibri" w:hAnsi="Calibri" w:cs="Times New Roman"/>
          <w:b/>
          <w:color w:val="auto"/>
          <w:sz w:val="22"/>
          <w:szCs w:val="20"/>
        </w:rPr>
        <w:t>OEE/</w:t>
      </w:r>
      <w:r w:rsidR="005A22F7">
        <w:rPr>
          <w:rFonts w:ascii="Calibri" w:hAnsi="Calibri" w:cs="Times New Roman"/>
          <w:b/>
          <w:color w:val="auto"/>
          <w:sz w:val="22"/>
          <w:szCs w:val="20"/>
        </w:rPr>
        <w:t>………..</w:t>
      </w:r>
      <w:r w:rsidR="00F77D42" w:rsidRPr="006C0523">
        <w:rPr>
          <w:rFonts w:ascii="Calibri" w:hAnsi="Calibri" w:cs="Times New Roman"/>
          <w:b/>
          <w:color w:val="auto"/>
          <w:sz w:val="22"/>
          <w:szCs w:val="20"/>
        </w:rPr>
        <w:t>/</w:t>
      </w:r>
      <w:r w:rsidR="005A22F7">
        <w:rPr>
          <w:rFonts w:ascii="Calibri" w:hAnsi="Calibri" w:cs="Times New Roman"/>
          <w:b/>
          <w:color w:val="auto"/>
          <w:sz w:val="22"/>
          <w:szCs w:val="20"/>
        </w:rPr>
        <w:t>…….</w:t>
      </w:r>
      <w:r w:rsidR="00F77D42" w:rsidRPr="006C0523">
        <w:rPr>
          <w:rFonts w:ascii="Calibri" w:hAnsi="Calibri" w:cs="Times New Roman"/>
          <w:b/>
          <w:color w:val="auto"/>
          <w:sz w:val="22"/>
          <w:szCs w:val="20"/>
        </w:rPr>
        <w:t>/</w:t>
      </w:r>
      <w:r w:rsidR="005A22F7">
        <w:rPr>
          <w:rFonts w:ascii="Calibri" w:hAnsi="Calibri" w:cs="Times New Roman"/>
          <w:b/>
          <w:color w:val="auto"/>
          <w:sz w:val="22"/>
          <w:szCs w:val="20"/>
        </w:rPr>
        <w:t>……</w:t>
      </w:r>
      <w:r w:rsidR="00F77D42" w:rsidRPr="006C0523">
        <w:rPr>
          <w:rFonts w:ascii="Calibri" w:hAnsi="Calibri" w:cs="Times New Roman"/>
          <w:b/>
          <w:color w:val="auto"/>
          <w:sz w:val="22"/>
          <w:szCs w:val="20"/>
        </w:rPr>
        <w:t>/</w:t>
      </w:r>
      <w:r w:rsidR="005A22F7">
        <w:rPr>
          <w:rFonts w:ascii="Calibri" w:hAnsi="Calibri" w:cs="Times New Roman"/>
          <w:b/>
          <w:color w:val="auto"/>
          <w:sz w:val="22"/>
          <w:szCs w:val="20"/>
        </w:rPr>
        <w:t>……</w:t>
      </w:r>
      <w:r w:rsidR="00F77D42" w:rsidRPr="006C0523">
        <w:rPr>
          <w:rFonts w:ascii="Calibri" w:hAnsi="Calibri" w:cs="Times New Roman"/>
          <w:b/>
          <w:color w:val="auto"/>
          <w:sz w:val="22"/>
          <w:szCs w:val="20"/>
        </w:rPr>
        <w:t>/</w:t>
      </w:r>
      <w:r w:rsidR="005A22F7">
        <w:rPr>
          <w:rFonts w:ascii="Calibri" w:hAnsi="Calibri" w:cs="Times New Roman"/>
          <w:b/>
          <w:color w:val="auto"/>
          <w:sz w:val="22"/>
          <w:szCs w:val="20"/>
        </w:rPr>
        <w:t>……</w:t>
      </w:r>
      <w:r w:rsidR="00F77D42" w:rsidRPr="006C0523">
        <w:rPr>
          <w:rFonts w:ascii="Calibri" w:hAnsi="Calibri" w:cs="Times New Roman"/>
          <w:b/>
          <w:color w:val="auto"/>
          <w:sz w:val="22"/>
          <w:szCs w:val="20"/>
        </w:rPr>
        <w:t xml:space="preserve">  </w:t>
      </w:r>
      <w:r w:rsidR="005A22F7">
        <w:rPr>
          <w:rFonts w:ascii="Calibri" w:hAnsi="Calibri" w:cs="Times New Roman"/>
          <w:b/>
          <w:color w:val="auto"/>
          <w:sz w:val="22"/>
          <w:szCs w:val="20"/>
        </w:rPr>
        <w:t>…………</w:t>
      </w:r>
      <w:r w:rsidR="00F77D42" w:rsidRPr="006C0523">
        <w:rPr>
          <w:rFonts w:ascii="Calibri" w:hAnsi="Calibri" w:cs="Times New Roman"/>
          <w:b/>
          <w:color w:val="auto"/>
          <w:sz w:val="22"/>
          <w:szCs w:val="20"/>
        </w:rPr>
        <w:t xml:space="preserve">. z dnia </w:t>
      </w:r>
      <w:r w:rsidR="006B5042">
        <w:rPr>
          <w:rFonts w:ascii="Calibri" w:hAnsi="Calibri" w:cs="Times New Roman"/>
          <w:b/>
          <w:color w:val="auto"/>
          <w:sz w:val="22"/>
          <w:szCs w:val="20"/>
        </w:rPr>
        <w:t xml:space="preserve">………… </w:t>
      </w:r>
      <w:r w:rsidR="00F77D42" w:rsidRPr="006C0523">
        <w:rPr>
          <w:rFonts w:ascii="Calibri" w:hAnsi="Calibri" w:cs="Times New Roman"/>
          <w:b/>
          <w:color w:val="auto"/>
          <w:sz w:val="22"/>
          <w:szCs w:val="20"/>
        </w:rPr>
        <w:t>r.</w:t>
      </w:r>
      <w:r w:rsidRPr="006C0523">
        <w:rPr>
          <w:rFonts w:ascii="Calibri" w:hAnsi="Calibri" w:cs="Times New Roman"/>
          <w:b/>
          <w:color w:val="auto"/>
          <w:sz w:val="22"/>
          <w:szCs w:val="20"/>
        </w:rPr>
        <w:t xml:space="preserve">, wydaną przez Prezesa Urzędu Regulacji Energetyki na okres do dnia </w:t>
      </w:r>
      <w:r w:rsidR="005A22F7">
        <w:rPr>
          <w:rFonts w:ascii="Calibri" w:hAnsi="Calibri" w:cs="Times New Roman"/>
          <w:b/>
          <w:color w:val="auto"/>
          <w:sz w:val="22"/>
          <w:szCs w:val="20"/>
        </w:rPr>
        <w:t>…………………r</w:t>
      </w:r>
      <w:r w:rsidR="00F77D42" w:rsidRPr="006C0523">
        <w:rPr>
          <w:rFonts w:ascii="Calibri" w:hAnsi="Calibri" w:cs="Times New Roman"/>
          <w:b/>
          <w:color w:val="auto"/>
          <w:sz w:val="22"/>
          <w:szCs w:val="20"/>
        </w:rPr>
        <w:t>.</w:t>
      </w:r>
    </w:p>
    <w:p w14:paraId="352F5EA5" w14:textId="77777777" w:rsidR="000B6AB8" w:rsidRPr="00CA29C5" w:rsidRDefault="002B48F7" w:rsidP="001A4E67">
      <w:pPr>
        <w:pStyle w:val="Default"/>
        <w:numPr>
          <w:ilvl w:val="0"/>
          <w:numId w:val="1"/>
        </w:numPr>
        <w:tabs>
          <w:tab w:val="clear" w:pos="720"/>
        </w:tabs>
        <w:ind w:left="357" w:hanging="357"/>
        <w:jc w:val="both"/>
        <w:rPr>
          <w:rFonts w:ascii="Calibri" w:hAnsi="Calibri" w:cs="Times New Roman"/>
          <w:color w:val="000000" w:themeColor="text1"/>
          <w:sz w:val="22"/>
          <w:szCs w:val="20"/>
        </w:rPr>
      </w:pPr>
      <w:r w:rsidRPr="00CA29C5">
        <w:rPr>
          <w:rFonts w:ascii="Calibri" w:hAnsi="Calibri" w:cs="Times New Roman"/>
          <w:b/>
          <w:bCs/>
          <w:color w:val="000000" w:themeColor="text1"/>
          <w:sz w:val="22"/>
          <w:szCs w:val="20"/>
        </w:rPr>
        <w:t xml:space="preserve">Wykonawca </w:t>
      </w:r>
      <w:r w:rsidRPr="00CA29C5">
        <w:rPr>
          <w:rFonts w:ascii="Calibri" w:hAnsi="Calibri" w:cs="Times New Roman"/>
          <w:color w:val="000000" w:themeColor="text1"/>
          <w:sz w:val="22"/>
          <w:szCs w:val="20"/>
        </w:rPr>
        <w:t>oświadcza, że ma zawartą Generalną Umowę Dystrybucyjną</w:t>
      </w:r>
      <w:r w:rsidR="00DA6D2D">
        <w:rPr>
          <w:rFonts w:ascii="Calibri" w:hAnsi="Calibri" w:cs="Times New Roman"/>
          <w:color w:val="000000" w:themeColor="text1"/>
          <w:sz w:val="22"/>
          <w:szCs w:val="20"/>
        </w:rPr>
        <w:t xml:space="preserve"> (GUD)</w:t>
      </w:r>
      <w:r w:rsidRPr="00CA29C5">
        <w:rPr>
          <w:rFonts w:ascii="Calibri" w:hAnsi="Calibri" w:cs="Times New Roman"/>
          <w:color w:val="000000" w:themeColor="text1"/>
          <w:sz w:val="22"/>
          <w:szCs w:val="20"/>
        </w:rPr>
        <w:t xml:space="preserve"> z </w:t>
      </w:r>
      <w:r w:rsidRPr="00CA29C5">
        <w:rPr>
          <w:rFonts w:ascii="Calibri" w:hAnsi="Calibri" w:cs="Times New Roman"/>
          <w:b/>
          <w:color w:val="000000" w:themeColor="text1"/>
          <w:sz w:val="22"/>
          <w:szCs w:val="20"/>
        </w:rPr>
        <w:t>OSD</w:t>
      </w:r>
      <w:r w:rsidRPr="00CA29C5">
        <w:rPr>
          <w:rFonts w:ascii="Calibri" w:hAnsi="Calibri" w:cs="Times New Roman"/>
          <w:color w:val="000000" w:themeColor="text1"/>
          <w:sz w:val="22"/>
          <w:szCs w:val="20"/>
        </w:rPr>
        <w:t xml:space="preserve">, umożliwiającą sprzedaż energii elektrycznej do obiektów </w:t>
      </w:r>
      <w:r w:rsidRPr="00CA29C5">
        <w:rPr>
          <w:rFonts w:ascii="Calibri" w:hAnsi="Calibri" w:cs="Times New Roman"/>
          <w:b/>
          <w:color w:val="000000" w:themeColor="text1"/>
          <w:sz w:val="22"/>
          <w:szCs w:val="20"/>
        </w:rPr>
        <w:t>Odbiorcy</w:t>
      </w:r>
      <w:r w:rsidRPr="00CA29C5">
        <w:rPr>
          <w:rFonts w:ascii="Calibri" w:hAnsi="Calibri" w:cs="Times New Roman"/>
          <w:color w:val="000000" w:themeColor="text1"/>
          <w:sz w:val="22"/>
          <w:szCs w:val="20"/>
        </w:rPr>
        <w:t xml:space="preserve"> za pośrednictwem sieci dystrybucyjnej</w:t>
      </w:r>
      <w:r w:rsidR="00DA6D2D">
        <w:rPr>
          <w:rFonts w:ascii="Calibri" w:hAnsi="Calibri" w:cs="Times New Roman"/>
          <w:color w:val="000000" w:themeColor="text1"/>
          <w:sz w:val="22"/>
          <w:szCs w:val="20"/>
        </w:rPr>
        <w:t xml:space="preserve"> danego</w:t>
      </w:r>
      <w:r w:rsidRPr="00CA29C5">
        <w:rPr>
          <w:rFonts w:ascii="Calibri" w:hAnsi="Calibri" w:cs="Times New Roman"/>
          <w:color w:val="000000" w:themeColor="text1"/>
          <w:sz w:val="22"/>
          <w:szCs w:val="20"/>
        </w:rPr>
        <w:t xml:space="preserve"> </w:t>
      </w:r>
      <w:r w:rsidRPr="00CA29C5">
        <w:rPr>
          <w:rFonts w:ascii="Calibri" w:hAnsi="Calibri" w:cs="Times New Roman"/>
          <w:b/>
          <w:color w:val="000000" w:themeColor="text1"/>
          <w:sz w:val="22"/>
          <w:szCs w:val="20"/>
        </w:rPr>
        <w:t>OSD</w:t>
      </w:r>
      <w:r w:rsidRPr="00CA29C5">
        <w:rPr>
          <w:rFonts w:ascii="Calibri" w:hAnsi="Calibri" w:cs="Times New Roman"/>
          <w:color w:val="000000" w:themeColor="text1"/>
          <w:sz w:val="22"/>
          <w:szCs w:val="20"/>
        </w:rPr>
        <w:t>.</w:t>
      </w:r>
    </w:p>
    <w:p w14:paraId="754EA8C5" w14:textId="77777777" w:rsidR="000B6AB8" w:rsidRPr="00CA29C5" w:rsidRDefault="002B48F7" w:rsidP="001A4E67">
      <w:pPr>
        <w:pStyle w:val="Default"/>
        <w:numPr>
          <w:ilvl w:val="0"/>
          <w:numId w:val="1"/>
        </w:numPr>
        <w:tabs>
          <w:tab w:val="clear" w:pos="720"/>
        </w:tabs>
        <w:ind w:left="357" w:hanging="357"/>
        <w:jc w:val="both"/>
        <w:rPr>
          <w:rFonts w:ascii="Calibri" w:hAnsi="Calibri" w:cs="Times New Roman"/>
          <w:bCs/>
          <w:color w:val="000000" w:themeColor="text1"/>
          <w:sz w:val="22"/>
          <w:szCs w:val="20"/>
        </w:rPr>
      </w:pPr>
      <w:r w:rsidRPr="00CA29C5">
        <w:rPr>
          <w:rFonts w:ascii="Calibri" w:hAnsi="Calibri" w:cs="Times New Roman"/>
          <w:b/>
          <w:color w:val="000000" w:themeColor="text1"/>
          <w:sz w:val="22"/>
          <w:szCs w:val="20"/>
        </w:rPr>
        <w:t>Strony</w:t>
      </w:r>
      <w:r w:rsidRPr="00CA29C5">
        <w:rPr>
          <w:rFonts w:ascii="Calibri" w:hAnsi="Calibri" w:cs="Times New Roman"/>
          <w:color w:val="000000" w:themeColor="text1"/>
          <w:sz w:val="22"/>
          <w:szCs w:val="20"/>
        </w:rPr>
        <w:t xml:space="preserve"> oświadczają, że niniejsza Umowa została zawarta na podstawie przepisów Ustawy </w:t>
      </w:r>
      <w:r w:rsidR="00684613" w:rsidRPr="00CA29C5">
        <w:rPr>
          <w:rFonts w:ascii="Calibri" w:hAnsi="Calibri" w:cs="Times New Roman"/>
          <w:color w:val="000000" w:themeColor="text1"/>
          <w:sz w:val="22"/>
          <w:szCs w:val="20"/>
        </w:rPr>
        <w:t>P</w:t>
      </w:r>
      <w:r w:rsidR="00E36B11" w:rsidRPr="00CA29C5">
        <w:rPr>
          <w:rFonts w:ascii="Calibri" w:hAnsi="Calibri" w:cs="Times New Roman"/>
          <w:color w:val="000000" w:themeColor="text1"/>
          <w:sz w:val="22"/>
          <w:szCs w:val="20"/>
        </w:rPr>
        <w:t>ZP</w:t>
      </w:r>
      <w:r w:rsidR="001242FB" w:rsidRPr="00CA29C5">
        <w:rPr>
          <w:rFonts w:ascii="Calibri" w:hAnsi="Calibri" w:cs="Times New Roman"/>
          <w:color w:val="000000" w:themeColor="text1"/>
          <w:sz w:val="22"/>
          <w:szCs w:val="20"/>
        </w:rPr>
        <w:t>, Kodeksu Cywilnego i Ustawy PE</w:t>
      </w:r>
      <w:r w:rsidRPr="00CA29C5">
        <w:rPr>
          <w:rFonts w:ascii="Calibri" w:hAnsi="Calibri" w:cs="Times New Roman"/>
          <w:bCs/>
          <w:color w:val="000000" w:themeColor="text1"/>
          <w:sz w:val="22"/>
          <w:szCs w:val="20"/>
        </w:rPr>
        <w:t>.</w:t>
      </w:r>
    </w:p>
    <w:p w14:paraId="65AD7CAF" w14:textId="77777777" w:rsidR="00C05068" w:rsidRPr="00CA29C5" w:rsidRDefault="00C05068">
      <w:pPr>
        <w:pStyle w:val="Default"/>
        <w:jc w:val="center"/>
        <w:rPr>
          <w:rFonts w:asciiTheme="minorHAnsi" w:hAnsiTheme="minorHAnsi" w:cs="Times New Roman"/>
          <w:b/>
          <w:bCs/>
          <w:color w:val="000000" w:themeColor="text1"/>
          <w:sz w:val="22"/>
          <w:szCs w:val="22"/>
        </w:rPr>
      </w:pPr>
    </w:p>
    <w:p w14:paraId="4B952DCD"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2</w:t>
      </w:r>
    </w:p>
    <w:p w14:paraId="350ADE5A"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Zasady sprzedaży energii elektrycznej</w:t>
      </w:r>
    </w:p>
    <w:p w14:paraId="7D00E41B" w14:textId="77777777" w:rsidR="000B6AB8" w:rsidRPr="00CA29C5"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Wykonawca </w:t>
      </w:r>
      <w:r w:rsidRPr="00CA29C5">
        <w:rPr>
          <w:rFonts w:asciiTheme="minorHAnsi" w:hAnsiTheme="minorHAnsi" w:cs="Times New Roman"/>
          <w:color w:val="000000" w:themeColor="text1"/>
          <w:sz w:val="22"/>
          <w:szCs w:val="22"/>
        </w:rPr>
        <w:t>zobowiązuje się do sprzedaży energii elektrycznej</w:t>
      </w:r>
      <w:r w:rsidR="00645704"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a </w:t>
      </w:r>
      <w:r w:rsidRPr="00CA29C5">
        <w:rPr>
          <w:rFonts w:asciiTheme="minorHAnsi" w:hAnsiTheme="minorHAnsi" w:cs="Times New Roman"/>
          <w:b/>
          <w:color w:val="000000" w:themeColor="text1"/>
          <w:sz w:val="22"/>
          <w:szCs w:val="22"/>
        </w:rPr>
        <w:t>Odbiorca</w:t>
      </w:r>
      <w:r w:rsidRPr="00CA29C5">
        <w:rPr>
          <w:rFonts w:asciiTheme="minorHAnsi" w:hAnsiTheme="minorHAnsi" w:cs="Times New Roman"/>
          <w:color w:val="000000" w:themeColor="text1"/>
          <w:sz w:val="22"/>
          <w:szCs w:val="22"/>
        </w:rPr>
        <w:t xml:space="preserve"> zobowiązuje się do kupna energii elektrycznej dla punktu(ów) poboru </w:t>
      </w:r>
      <w:r w:rsidR="001A0CBA" w:rsidRPr="00CA29C5">
        <w:rPr>
          <w:rFonts w:asciiTheme="minorHAnsi" w:hAnsiTheme="minorHAnsi" w:cs="Times New Roman"/>
          <w:color w:val="000000" w:themeColor="text1"/>
          <w:sz w:val="22"/>
          <w:szCs w:val="22"/>
        </w:rPr>
        <w:t xml:space="preserve">energii elektrycznej </w:t>
      </w:r>
      <w:r w:rsidRPr="00CA29C5">
        <w:rPr>
          <w:rFonts w:asciiTheme="minorHAnsi" w:hAnsiTheme="minorHAnsi" w:cs="Times New Roman"/>
          <w:color w:val="000000" w:themeColor="text1"/>
          <w:sz w:val="22"/>
          <w:szCs w:val="22"/>
        </w:rPr>
        <w:t>określonego(</w:t>
      </w:r>
      <w:r w:rsidR="00C175F5">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ych) w Załączniku nr 1</w:t>
      </w:r>
      <w:r w:rsidR="00C175F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na zasadach przyjętych w Ustawie PE oraz wydanych na jej podstawie aktach wykonawczych.</w:t>
      </w:r>
    </w:p>
    <w:p w14:paraId="263BCF9A" w14:textId="0E29DFF5" w:rsidR="00792330" w:rsidRPr="004E7A97" w:rsidRDefault="009F668D" w:rsidP="00214581">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4E7A97">
        <w:rPr>
          <w:rFonts w:asciiTheme="minorHAnsi" w:hAnsiTheme="minorHAnsi" w:cs="Times New Roman"/>
          <w:color w:val="000000" w:themeColor="text1"/>
          <w:sz w:val="22"/>
          <w:szCs w:val="22"/>
        </w:rPr>
        <w:t xml:space="preserve">Ewentualna zmiana szacowanego zużycia </w:t>
      </w:r>
      <w:r w:rsidRPr="004E7A97">
        <w:rPr>
          <w:rFonts w:asciiTheme="minorHAnsi" w:hAnsiTheme="minorHAnsi" w:cs="Arial"/>
          <w:color w:val="000000" w:themeColor="text1"/>
          <w:sz w:val="22"/>
          <w:szCs w:val="22"/>
        </w:rPr>
        <w:t xml:space="preserve">dla poszczególnych punktów poboru energii elektrycznej określonych w Załączniku nr </w:t>
      </w:r>
      <w:r w:rsidR="00C175F5">
        <w:rPr>
          <w:rFonts w:asciiTheme="minorHAnsi" w:hAnsiTheme="minorHAnsi" w:cs="Arial"/>
          <w:color w:val="000000" w:themeColor="text1"/>
          <w:sz w:val="22"/>
          <w:szCs w:val="22"/>
        </w:rPr>
        <w:t>1</w:t>
      </w:r>
      <w:r w:rsidRPr="004E7A97">
        <w:rPr>
          <w:rFonts w:asciiTheme="minorHAnsi" w:hAnsiTheme="minorHAnsi" w:cs="Arial"/>
          <w:color w:val="000000" w:themeColor="text1"/>
          <w:sz w:val="22"/>
          <w:szCs w:val="22"/>
        </w:rPr>
        <w:t xml:space="preserve"> do </w:t>
      </w:r>
      <w:r w:rsidR="00C175F5">
        <w:rPr>
          <w:rFonts w:asciiTheme="minorHAnsi" w:hAnsiTheme="minorHAnsi" w:cs="Arial"/>
          <w:color w:val="000000" w:themeColor="text1"/>
          <w:sz w:val="22"/>
          <w:szCs w:val="22"/>
        </w:rPr>
        <w:t>u</w:t>
      </w:r>
      <w:r w:rsidRPr="004E7A97">
        <w:rPr>
          <w:rFonts w:asciiTheme="minorHAnsi" w:hAnsiTheme="minorHAnsi" w:cs="Arial"/>
          <w:color w:val="000000" w:themeColor="text1"/>
          <w:sz w:val="22"/>
          <w:szCs w:val="22"/>
        </w:rPr>
        <w:t xml:space="preserve">mowy </w:t>
      </w:r>
      <w:r w:rsidRPr="004E7A97">
        <w:rPr>
          <w:rFonts w:asciiTheme="minorHAnsi" w:hAnsiTheme="minorHAnsi" w:cs="Times New Roman"/>
          <w:color w:val="000000" w:themeColor="text1"/>
          <w:sz w:val="22"/>
          <w:szCs w:val="22"/>
        </w:rPr>
        <w:t xml:space="preserve">nie będzie skutkowała dodatkowymi kosztami dla </w:t>
      </w:r>
      <w:r w:rsidRPr="004E7A97">
        <w:rPr>
          <w:rFonts w:asciiTheme="minorHAnsi" w:hAnsiTheme="minorHAnsi" w:cs="Times New Roman"/>
          <w:b/>
          <w:color w:val="000000" w:themeColor="text1"/>
          <w:sz w:val="22"/>
          <w:szCs w:val="22"/>
        </w:rPr>
        <w:t>Odbiorcy</w:t>
      </w:r>
      <w:r w:rsidRPr="004E7A97">
        <w:rPr>
          <w:rFonts w:asciiTheme="minorHAnsi" w:hAnsiTheme="minorHAnsi" w:cs="Times New Roman"/>
          <w:color w:val="000000" w:themeColor="text1"/>
          <w:sz w:val="22"/>
          <w:szCs w:val="22"/>
        </w:rPr>
        <w:t xml:space="preserve">, poza rozliczeniem za faktycznie zużytą ilość energii </w:t>
      </w:r>
      <w:r w:rsidR="001A0CBA" w:rsidRPr="004E7A97">
        <w:rPr>
          <w:rFonts w:asciiTheme="minorHAnsi" w:hAnsiTheme="minorHAnsi" w:cs="Times New Roman"/>
          <w:color w:val="000000" w:themeColor="text1"/>
          <w:sz w:val="22"/>
          <w:szCs w:val="22"/>
        </w:rPr>
        <w:t xml:space="preserve">elektrycznej </w:t>
      </w:r>
      <w:r w:rsidRPr="004E7A97">
        <w:rPr>
          <w:rFonts w:asciiTheme="minorHAnsi" w:hAnsiTheme="minorHAnsi" w:cs="Times New Roman"/>
          <w:color w:val="000000" w:themeColor="text1"/>
          <w:sz w:val="22"/>
          <w:szCs w:val="22"/>
        </w:rPr>
        <w:t xml:space="preserve">wg cen </w:t>
      </w:r>
      <w:r w:rsidR="001A0CBA" w:rsidRPr="004E7A97">
        <w:rPr>
          <w:rFonts w:asciiTheme="minorHAnsi" w:hAnsiTheme="minorHAnsi" w:cs="Times New Roman"/>
          <w:color w:val="000000" w:themeColor="text1"/>
          <w:sz w:val="22"/>
          <w:szCs w:val="22"/>
        </w:rPr>
        <w:t xml:space="preserve">jednostkowych </w:t>
      </w:r>
      <w:r w:rsidRPr="004E7A97">
        <w:rPr>
          <w:rFonts w:asciiTheme="minorHAnsi" w:hAnsiTheme="minorHAnsi" w:cs="Times New Roman"/>
          <w:color w:val="000000" w:themeColor="text1"/>
          <w:sz w:val="22"/>
          <w:szCs w:val="22"/>
        </w:rPr>
        <w:t xml:space="preserve">określonych w Umowie. Moc umowna, grupa taryfowa OSD i warunki ich zmian oraz miejsce dostarczania energii elektrycznej dla punktów poboru </w:t>
      </w:r>
      <w:r w:rsidR="001A0CBA" w:rsidRPr="004E7A97">
        <w:rPr>
          <w:rFonts w:asciiTheme="minorHAnsi" w:hAnsiTheme="minorHAnsi" w:cs="Times New Roman"/>
          <w:color w:val="000000" w:themeColor="text1"/>
          <w:sz w:val="22"/>
          <w:szCs w:val="22"/>
        </w:rPr>
        <w:t xml:space="preserve">energii elektrycznej </w:t>
      </w:r>
      <w:r w:rsidRPr="004E7A97">
        <w:rPr>
          <w:rFonts w:asciiTheme="minorHAnsi" w:hAnsiTheme="minorHAnsi" w:cs="Times New Roman"/>
          <w:color w:val="000000" w:themeColor="text1"/>
          <w:sz w:val="22"/>
          <w:szCs w:val="22"/>
        </w:rPr>
        <w:t>wymienionych w Załączniku nr 1</w:t>
      </w:r>
      <w:r w:rsidR="00C175F5">
        <w:rPr>
          <w:rFonts w:asciiTheme="minorHAnsi" w:hAnsiTheme="minorHAnsi" w:cs="Times New Roman"/>
          <w:color w:val="000000" w:themeColor="text1"/>
          <w:sz w:val="22"/>
          <w:szCs w:val="22"/>
        </w:rPr>
        <w:t xml:space="preserve"> </w:t>
      </w:r>
      <w:r w:rsidRPr="004E7A97">
        <w:rPr>
          <w:rFonts w:asciiTheme="minorHAnsi" w:hAnsiTheme="minorHAnsi" w:cs="Times New Roman"/>
          <w:color w:val="000000" w:themeColor="text1"/>
          <w:sz w:val="22"/>
          <w:szCs w:val="22"/>
        </w:rPr>
        <w:t xml:space="preserve">do niniejszej umowy określane są każdorazowo w Umowie </w:t>
      </w:r>
      <w:r w:rsidR="00E43384">
        <w:rPr>
          <w:rFonts w:asciiTheme="minorHAnsi" w:hAnsiTheme="minorHAnsi" w:cs="Times New Roman"/>
          <w:color w:val="000000" w:themeColor="text1"/>
          <w:sz w:val="22"/>
          <w:szCs w:val="22"/>
        </w:rPr>
        <w:br/>
      </w:r>
      <w:r w:rsidRPr="004E7A97">
        <w:rPr>
          <w:rFonts w:asciiTheme="minorHAnsi" w:hAnsiTheme="minorHAnsi" w:cs="Times New Roman"/>
          <w:color w:val="000000" w:themeColor="text1"/>
          <w:sz w:val="22"/>
          <w:szCs w:val="22"/>
        </w:rPr>
        <w:t xml:space="preserve">o świadczenie usług dystrybucji zawartej pomiędzy </w:t>
      </w:r>
      <w:r w:rsidRPr="004E7A97">
        <w:rPr>
          <w:rFonts w:asciiTheme="minorHAnsi" w:hAnsiTheme="minorHAnsi" w:cs="Times New Roman"/>
          <w:b/>
          <w:color w:val="000000" w:themeColor="text1"/>
          <w:sz w:val="22"/>
          <w:szCs w:val="22"/>
        </w:rPr>
        <w:t>Odbiorcą</w:t>
      </w:r>
      <w:r w:rsidR="00645704" w:rsidRPr="004E7A97">
        <w:rPr>
          <w:rFonts w:asciiTheme="minorHAnsi" w:hAnsiTheme="minorHAnsi" w:cs="Times New Roman"/>
          <w:b/>
          <w:color w:val="000000" w:themeColor="text1"/>
          <w:sz w:val="22"/>
          <w:szCs w:val="22"/>
        </w:rPr>
        <w:t>,</w:t>
      </w:r>
      <w:r w:rsidRPr="004E7A97">
        <w:rPr>
          <w:rFonts w:asciiTheme="minorHAnsi" w:hAnsiTheme="minorHAnsi" w:cs="Times New Roman"/>
          <w:b/>
          <w:color w:val="000000" w:themeColor="text1"/>
          <w:sz w:val="22"/>
          <w:szCs w:val="22"/>
        </w:rPr>
        <w:t xml:space="preserve"> </w:t>
      </w:r>
      <w:r w:rsidRPr="004E7A97">
        <w:rPr>
          <w:rFonts w:asciiTheme="minorHAnsi" w:hAnsiTheme="minorHAnsi" w:cs="Times New Roman"/>
          <w:color w:val="000000" w:themeColor="text1"/>
          <w:sz w:val="22"/>
          <w:szCs w:val="22"/>
        </w:rPr>
        <w:t xml:space="preserve">a </w:t>
      </w:r>
      <w:r w:rsidR="004E7A97">
        <w:rPr>
          <w:rFonts w:asciiTheme="minorHAnsi" w:hAnsiTheme="minorHAnsi" w:cs="Times New Roman"/>
          <w:color w:val="000000" w:themeColor="text1"/>
          <w:sz w:val="22"/>
          <w:szCs w:val="22"/>
        </w:rPr>
        <w:t> </w:t>
      </w:r>
      <w:r w:rsidR="007725C7">
        <w:rPr>
          <w:rFonts w:asciiTheme="minorHAnsi" w:hAnsiTheme="minorHAnsi" w:cs="Times New Roman"/>
          <w:color w:val="000000" w:themeColor="text1"/>
          <w:sz w:val="22"/>
          <w:szCs w:val="22"/>
        </w:rPr>
        <w:t>OSD.</w:t>
      </w:r>
    </w:p>
    <w:p w14:paraId="5F982115" w14:textId="77777777" w:rsidR="000B6AB8" w:rsidRPr="00CA29C5"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Wykonawca </w:t>
      </w:r>
      <w:r w:rsidRPr="00CA29C5">
        <w:rPr>
          <w:rFonts w:asciiTheme="minorHAnsi" w:hAnsiTheme="minorHAnsi" w:cs="Times New Roman"/>
          <w:color w:val="000000" w:themeColor="text1"/>
          <w:sz w:val="22"/>
          <w:szCs w:val="22"/>
        </w:rPr>
        <w:t xml:space="preserve">zobowiązuje się do: </w:t>
      </w:r>
    </w:p>
    <w:p w14:paraId="6A3A102C" w14:textId="77777777" w:rsidR="000B6AB8" w:rsidRPr="00CA29C5" w:rsidRDefault="009F668D" w:rsidP="00796055">
      <w:pPr>
        <w:pStyle w:val="Default"/>
        <w:numPr>
          <w:ilvl w:val="0"/>
          <w:numId w:val="12"/>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lastRenderedPageBreak/>
        <w:t>sprzedaży energii elektrycznej z zachowaniem obowiązujących standardów jakościowych,</w:t>
      </w:r>
      <w:r w:rsidR="00262907"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o których mowa w § 4 niniejszej Umowy,</w:t>
      </w:r>
    </w:p>
    <w:p w14:paraId="508B5741" w14:textId="77777777" w:rsidR="000B6AB8" w:rsidRPr="00CA29C5" w:rsidRDefault="009F668D" w:rsidP="00796055">
      <w:pPr>
        <w:pStyle w:val="Default"/>
        <w:numPr>
          <w:ilvl w:val="0"/>
          <w:numId w:val="12"/>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prowadzenia ewidencji wpłat należności dla poszczególnych punktów poboru energii </w:t>
      </w:r>
      <w:r w:rsidR="001A0CBA" w:rsidRPr="00CA29C5">
        <w:rPr>
          <w:rFonts w:asciiTheme="minorHAnsi" w:hAnsiTheme="minorHAnsi" w:cs="Times New Roman"/>
          <w:color w:val="000000" w:themeColor="text1"/>
          <w:sz w:val="22"/>
          <w:szCs w:val="22"/>
        </w:rPr>
        <w:t xml:space="preserve">elektrycznej, </w:t>
      </w:r>
      <w:r w:rsidRPr="00CA29C5">
        <w:rPr>
          <w:rFonts w:asciiTheme="minorHAnsi" w:hAnsiTheme="minorHAnsi" w:cs="Times New Roman"/>
          <w:color w:val="000000" w:themeColor="text1"/>
          <w:sz w:val="22"/>
          <w:szCs w:val="22"/>
        </w:rPr>
        <w:t xml:space="preserve">zapewniającej poprawność rozliczeń, </w:t>
      </w:r>
    </w:p>
    <w:p w14:paraId="50DB4F45" w14:textId="77777777" w:rsidR="000B6AB8" w:rsidRPr="00CA29C5" w:rsidRDefault="009F668D" w:rsidP="00796055">
      <w:pPr>
        <w:pStyle w:val="Default"/>
        <w:numPr>
          <w:ilvl w:val="0"/>
          <w:numId w:val="12"/>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zapewnienia bilansowania handlowego dla energii elektrycznej sprzedanej w ramach umowy, na podstawie standardowego profilu zużycia odpowiedniego dla odbiorców w grupach taryfowych i przy mocach umownych określonych w Załączniku nr 1</w:t>
      </w:r>
      <w:r w:rsidR="001D2FDC">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do Umowy lub na podstawie wskazań układów pomiarowych</w:t>
      </w:r>
      <w:r w:rsidR="00E30637" w:rsidRPr="00CA29C5">
        <w:rPr>
          <w:rFonts w:asciiTheme="minorHAnsi" w:hAnsiTheme="minorHAnsi" w:cs="Times New Roman"/>
          <w:color w:val="000000" w:themeColor="text1"/>
          <w:sz w:val="22"/>
          <w:szCs w:val="22"/>
        </w:rPr>
        <w:t>,</w:t>
      </w:r>
    </w:p>
    <w:p w14:paraId="087CF6B7" w14:textId="4CDAE6B8" w:rsidR="005502F8" w:rsidRPr="00CA29C5" w:rsidRDefault="005502F8" w:rsidP="00796055">
      <w:pPr>
        <w:pStyle w:val="Default"/>
        <w:numPr>
          <w:ilvl w:val="0"/>
          <w:numId w:val="12"/>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złożenia operatorowi zgłoszenia o zawarciu niniejszej umowy/powiadomienia o zmianie sprzedawcy</w:t>
      </w:r>
      <w:r w:rsidR="00B62CD0" w:rsidRPr="00CA29C5">
        <w:rPr>
          <w:rFonts w:asciiTheme="minorHAnsi" w:hAnsiTheme="minorHAnsi" w:cs="Times New Roman"/>
          <w:color w:val="000000" w:themeColor="text1"/>
          <w:sz w:val="22"/>
          <w:szCs w:val="22"/>
        </w:rPr>
        <w:t>,</w:t>
      </w:r>
    </w:p>
    <w:p w14:paraId="3D118C7E" w14:textId="77777777" w:rsidR="00B62CD0" w:rsidRPr="00CA29C5" w:rsidRDefault="00F249C5" w:rsidP="00796055">
      <w:pPr>
        <w:pStyle w:val="Default"/>
        <w:numPr>
          <w:ilvl w:val="0"/>
          <w:numId w:val="12"/>
        </w:numPr>
        <w:jc w:val="both"/>
        <w:rPr>
          <w:rFonts w:asciiTheme="minorHAnsi" w:hAnsiTheme="minorHAnsi" w:cs="Times New Roman"/>
          <w:color w:val="000000" w:themeColor="text1"/>
          <w:sz w:val="22"/>
          <w:szCs w:val="22"/>
        </w:rPr>
      </w:pPr>
      <w:r w:rsidRPr="00CA29C5">
        <w:rPr>
          <w:rFonts w:asciiTheme="minorHAnsi" w:hAnsiTheme="minorHAnsi" w:cstheme="minorHAnsi"/>
          <w:sz w:val="22"/>
        </w:rPr>
        <w:t xml:space="preserve">wypowiedzenia dotychczas obowiązujących umów </w:t>
      </w:r>
      <w:r>
        <w:rPr>
          <w:rFonts w:asciiTheme="minorHAnsi" w:hAnsiTheme="minorHAnsi" w:cstheme="minorHAnsi"/>
          <w:sz w:val="22"/>
        </w:rPr>
        <w:t>na dostawę energii elektrycznej (</w:t>
      </w:r>
      <w:r w:rsidRPr="005A2827">
        <w:rPr>
          <w:rFonts w:asciiTheme="minorHAnsi" w:hAnsiTheme="minorHAnsi" w:cstheme="minorHAnsi"/>
          <w:i/>
          <w:iCs/>
          <w:sz w:val="22"/>
        </w:rPr>
        <w:t>jeśli dotyczy</w:t>
      </w:r>
      <w:r>
        <w:rPr>
          <w:rFonts w:asciiTheme="minorHAnsi" w:hAnsiTheme="minorHAnsi" w:cstheme="minorHAnsi"/>
          <w:i/>
          <w:iCs/>
          <w:sz w:val="22"/>
        </w:rPr>
        <w:t>)</w:t>
      </w:r>
      <w:r w:rsidR="00B62CD0" w:rsidRPr="00CA29C5">
        <w:rPr>
          <w:rFonts w:asciiTheme="minorHAnsi" w:hAnsiTheme="minorHAnsi" w:cs="Times New Roman"/>
          <w:color w:val="000000" w:themeColor="text1"/>
          <w:sz w:val="22"/>
          <w:szCs w:val="22"/>
        </w:rPr>
        <w:t>,</w:t>
      </w:r>
    </w:p>
    <w:p w14:paraId="65479896" w14:textId="77777777" w:rsidR="00B62CD0" w:rsidRPr="00CA29C5" w:rsidRDefault="00B62CD0" w:rsidP="00796055">
      <w:pPr>
        <w:pStyle w:val="Default"/>
        <w:numPr>
          <w:ilvl w:val="0"/>
          <w:numId w:val="12"/>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dokonania względem Operatora Systemu Dystrybucyjnego</w:t>
      </w:r>
      <w:r w:rsidR="001D2FDC">
        <w:rPr>
          <w:rFonts w:asciiTheme="minorHAnsi" w:hAnsiTheme="minorHAnsi" w:cs="Times New Roman"/>
          <w:color w:val="000000" w:themeColor="text1"/>
          <w:sz w:val="22"/>
          <w:szCs w:val="22"/>
        </w:rPr>
        <w:t xml:space="preserve"> (OSD)</w:t>
      </w:r>
      <w:r w:rsidRPr="00CA29C5">
        <w:rPr>
          <w:rFonts w:asciiTheme="minorHAnsi" w:hAnsiTheme="minorHAnsi" w:cs="Times New Roman"/>
          <w:color w:val="000000" w:themeColor="text1"/>
          <w:sz w:val="22"/>
          <w:szCs w:val="22"/>
        </w:rPr>
        <w:t xml:space="preserve"> wszelkich czynności związany</w:t>
      </w:r>
      <w:r w:rsidR="008927E6" w:rsidRPr="00CA29C5">
        <w:rPr>
          <w:rFonts w:asciiTheme="minorHAnsi" w:hAnsiTheme="minorHAnsi" w:cs="Times New Roman"/>
          <w:color w:val="000000" w:themeColor="text1"/>
          <w:sz w:val="22"/>
          <w:szCs w:val="22"/>
        </w:rPr>
        <w:t xml:space="preserve">ch </w:t>
      </w:r>
      <w:r w:rsidR="001D2FDC">
        <w:rPr>
          <w:rFonts w:asciiTheme="minorHAnsi" w:hAnsiTheme="minorHAnsi" w:cs="Times New Roman"/>
          <w:color w:val="000000" w:themeColor="text1"/>
          <w:sz w:val="22"/>
          <w:szCs w:val="22"/>
        </w:rPr>
        <w:br/>
      </w:r>
      <w:r w:rsidRPr="00CA29C5">
        <w:rPr>
          <w:rFonts w:asciiTheme="minorHAnsi" w:hAnsiTheme="minorHAnsi" w:cs="Times New Roman"/>
          <w:color w:val="000000" w:themeColor="text1"/>
          <w:sz w:val="22"/>
          <w:szCs w:val="22"/>
        </w:rPr>
        <w:t>z procesem zmiany sprzedawcy i sprzedażą energii elektrycznej</w:t>
      </w:r>
      <w:r w:rsidR="00DA7D1F">
        <w:rPr>
          <w:rFonts w:asciiTheme="minorHAnsi" w:hAnsiTheme="minorHAnsi" w:cs="Times New Roman"/>
          <w:color w:val="000000" w:themeColor="text1"/>
          <w:sz w:val="22"/>
          <w:szCs w:val="22"/>
        </w:rPr>
        <w:t>,</w:t>
      </w:r>
    </w:p>
    <w:p w14:paraId="06B59208" w14:textId="77777777" w:rsidR="00ED3473" w:rsidRDefault="00B62CD0" w:rsidP="00E6267A">
      <w:pPr>
        <w:pStyle w:val="Default"/>
        <w:numPr>
          <w:ilvl w:val="0"/>
          <w:numId w:val="12"/>
        </w:numPr>
        <w:ind w:left="714" w:hanging="357"/>
        <w:jc w:val="both"/>
        <w:rPr>
          <w:rFonts w:asciiTheme="minorHAnsi" w:hAnsiTheme="minorHAnsi" w:cs="Times New Roman"/>
          <w:color w:val="auto"/>
          <w:sz w:val="22"/>
          <w:szCs w:val="22"/>
        </w:rPr>
      </w:pPr>
      <w:r w:rsidRPr="00CA29C5">
        <w:rPr>
          <w:rFonts w:asciiTheme="minorHAnsi" w:hAnsiTheme="minorHAnsi" w:cs="Times New Roman"/>
          <w:color w:val="auto"/>
          <w:sz w:val="22"/>
          <w:szCs w:val="22"/>
        </w:rPr>
        <w:t>ści</w:t>
      </w:r>
      <w:r w:rsidR="00661F5D" w:rsidRPr="00CA29C5">
        <w:rPr>
          <w:rFonts w:asciiTheme="minorHAnsi" w:hAnsiTheme="minorHAnsi" w:cs="Times New Roman"/>
          <w:color w:val="auto"/>
          <w:sz w:val="22"/>
          <w:szCs w:val="22"/>
        </w:rPr>
        <w:t>słej</w:t>
      </w:r>
      <w:r w:rsidRPr="00CA29C5">
        <w:rPr>
          <w:rFonts w:asciiTheme="minorHAnsi" w:hAnsiTheme="minorHAnsi" w:cs="Times New Roman"/>
          <w:color w:val="auto"/>
          <w:sz w:val="22"/>
          <w:szCs w:val="22"/>
        </w:rPr>
        <w:t xml:space="preserve"> współprac</w:t>
      </w:r>
      <w:r w:rsidR="00661F5D" w:rsidRPr="00CA29C5">
        <w:rPr>
          <w:rFonts w:asciiTheme="minorHAnsi" w:hAnsiTheme="minorHAnsi" w:cs="Times New Roman"/>
          <w:color w:val="auto"/>
          <w:sz w:val="22"/>
          <w:szCs w:val="22"/>
        </w:rPr>
        <w:t>y</w:t>
      </w:r>
      <w:r w:rsidRPr="00CA29C5">
        <w:rPr>
          <w:rFonts w:asciiTheme="minorHAnsi" w:hAnsiTheme="minorHAnsi" w:cs="Times New Roman"/>
          <w:color w:val="auto"/>
          <w:sz w:val="22"/>
          <w:szCs w:val="22"/>
        </w:rPr>
        <w:t xml:space="preserve"> z </w:t>
      </w:r>
      <w:r w:rsidRPr="00CA29C5">
        <w:rPr>
          <w:rFonts w:asciiTheme="minorHAnsi" w:hAnsiTheme="minorHAnsi" w:cs="Times New Roman"/>
          <w:b/>
          <w:color w:val="auto"/>
          <w:sz w:val="22"/>
          <w:szCs w:val="22"/>
        </w:rPr>
        <w:t>Odbiorcą</w:t>
      </w:r>
      <w:r w:rsidRPr="00CA29C5">
        <w:rPr>
          <w:rFonts w:asciiTheme="minorHAnsi" w:hAnsiTheme="minorHAnsi" w:cs="Times New Roman"/>
          <w:color w:val="auto"/>
          <w:sz w:val="22"/>
          <w:szCs w:val="22"/>
        </w:rPr>
        <w:t xml:space="preserve"> w zakresie</w:t>
      </w:r>
      <w:r w:rsidR="00661F5D" w:rsidRPr="00CA29C5">
        <w:rPr>
          <w:rFonts w:asciiTheme="minorHAnsi" w:hAnsiTheme="minorHAnsi" w:cs="Times New Roman"/>
          <w:color w:val="auto"/>
          <w:sz w:val="22"/>
          <w:szCs w:val="22"/>
        </w:rPr>
        <w:t xml:space="preserve"> </w:t>
      </w:r>
      <w:r w:rsidR="001D2FDC">
        <w:rPr>
          <w:rFonts w:asciiTheme="minorHAnsi" w:hAnsiTheme="minorHAnsi" w:cs="Times New Roman"/>
          <w:color w:val="auto"/>
          <w:sz w:val="22"/>
          <w:szCs w:val="22"/>
        </w:rPr>
        <w:t xml:space="preserve">przedmiotowej </w:t>
      </w:r>
      <w:r w:rsidR="00661F5D" w:rsidRPr="00CA29C5">
        <w:rPr>
          <w:rFonts w:asciiTheme="minorHAnsi" w:hAnsiTheme="minorHAnsi" w:cs="Times New Roman"/>
          <w:color w:val="auto"/>
          <w:sz w:val="22"/>
          <w:szCs w:val="22"/>
        </w:rPr>
        <w:t>umowy</w:t>
      </w:r>
      <w:r w:rsidR="001D2FDC">
        <w:rPr>
          <w:rFonts w:asciiTheme="minorHAnsi" w:hAnsiTheme="minorHAnsi" w:cs="Times New Roman"/>
          <w:color w:val="auto"/>
          <w:sz w:val="22"/>
          <w:szCs w:val="22"/>
        </w:rPr>
        <w:t>.</w:t>
      </w:r>
    </w:p>
    <w:p w14:paraId="7EAFE0B8" w14:textId="77777777" w:rsidR="00DA7D1F" w:rsidRDefault="00DA7D1F" w:rsidP="00E6267A">
      <w:pPr>
        <w:pStyle w:val="Default"/>
        <w:numPr>
          <w:ilvl w:val="0"/>
          <w:numId w:val="12"/>
        </w:numPr>
        <w:ind w:left="714" w:hanging="357"/>
        <w:jc w:val="both"/>
        <w:rPr>
          <w:rFonts w:asciiTheme="minorHAnsi" w:hAnsiTheme="minorHAnsi" w:cs="Times New Roman"/>
          <w:color w:val="auto"/>
          <w:sz w:val="22"/>
          <w:szCs w:val="22"/>
        </w:rPr>
      </w:pPr>
      <w:r w:rsidRPr="00DA7D1F">
        <w:rPr>
          <w:rFonts w:asciiTheme="minorHAnsi" w:hAnsiTheme="minorHAnsi" w:cs="Times New Roman"/>
          <w:color w:val="auto"/>
          <w:sz w:val="22"/>
          <w:szCs w:val="22"/>
        </w:rPr>
        <w:t>w przypadku każdorazowej substytucji udzielonych pełnomocnictw dla osób fizycznych Wykonawca winien  poinformować Zamawiającego o takim fakcie poprzez przesłanie kopii udzielonego pełnomocnictwa substytucyjnego na adres</w:t>
      </w:r>
      <w:r>
        <w:rPr>
          <w:rFonts w:asciiTheme="minorHAnsi" w:hAnsiTheme="minorHAnsi" w:cs="Times New Roman"/>
          <w:color w:val="auto"/>
          <w:sz w:val="22"/>
          <w:szCs w:val="22"/>
        </w:rPr>
        <w:t>/-y</w:t>
      </w:r>
      <w:r w:rsidRPr="00DA7D1F">
        <w:rPr>
          <w:rFonts w:asciiTheme="minorHAnsi" w:hAnsiTheme="minorHAnsi" w:cs="Times New Roman"/>
          <w:color w:val="auto"/>
          <w:sz w:val="22"/>
          <w:szCs w:val="22"/>
        </w:rPr>
        <w:t xml:space="preserve"> do kontaktu wskazany</w:t>
      </w:r>
      <w:r>
        <w:rPr>
          <w:rFonts w:asciiTheme="minorHAnsi" w:hAnsiTheme="minorHAnsi" w:cs="Times New Roman"/>
          <w:color w:val="auto"/>
          <w:sz w:val="22"/>
          <w:szCs w:val="22"/>
        </w:rPr>
        <w:t>/-e</w:t>
      </w:r>
      <w:r w:rsidRPr="00DA7D1F">
        <w:rPr>
          <w:rFonts w:asciiTheme="minorHAnsi" w:hAnsiTheme="minorHAnsi" w:cs="Times New Roman"/>
          <w:color w:val="auto"/>
          <w:sz w:val="22"/>
          <w:szCs w:val="22"/>
        </w:rPr>
        <w:t xml:space="preserve"> w §</w:t>
      </w:r>
      <w:r>
        <w:rPr>
          <w:rFonts w:asciiTheme="minorHAnsi" w:hAnsiTheme="minorHAnsi" w:cs="Times New Roman"/>
          <w:color w:val="auto"/>
          <w:sz w:val="22"/>
          <w:szCs w:val="22"/>
        </w:rPr>
        <w:t xml:space="preserve"> 1</w:t>
      </w:r>
      <w:r w:rsidR="00B93050">
        <w:rPr>
          <w:rFonts w:asciiTheme="minorHAnsi" w:hAnsiTheme="minorHAnsi" w:cs="Times New Roman"/>
          <w:color w:val="auto"/>
          <w:sz w:val="22"/>
          <w:szCs w:val="22"/>
        </w:rPr>
        <w:t>2</w:t>
      </w:r>
      <w:r>
        <w:rPr>
          <w:rFonts w:asciiTheme="minorHAnsi" w:hAnsiTheme="minorHAnsi" w:cs="Times New Roman"/>
          <w:color w:val="auto"/>
          <w:sz w:val="22"/>
          <w:szCs w:val="22"/>
        </w:rPr>
        <w:t xml:space="preserve"> ust. 2 niniejszej umowy.</w:t>
      </w:r>
    </w:p>
    <w:p w14:paraId="3C4CEC4E" w14:textId="77777777" w:rsidR="000B6AB8" w:rsidRPr="00CA29C5" w:rsidRDefault="009F668D" w:rsidP="001A4E67">
      <w:pPr>
        <w:pStyle w:val="Default"/>
        <w:numPr>
          <w:ilvl w:val="0"/>
          <w:numId w:val="2"/>
        </w:numPr>
        <w:tabs>
          <w:tab w:val="clear" w:pos="720"/>
        </w:tabs>
        <w:ind w:left="360"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Odbiorca </w:t>
      </w:r>
      <w:r w:rsidRPr="00CA29C5">
        <w:rPr>
          <w:rFonts w:asciiTheme="minorHAnsi" w:hAnsiTheme="minorHAnsi" w:cs="Times New Roman"/>
          <w:color w:val="000000" w:themeColor="text1"/>
          <w:sz w:val="22"/>
          <w:szCs w:val="22"/>
        </w:rPr>
        <w:t>zobowiązuje się do:</w:t>
      </w:r>
    </w:p>
    <w:p w14:paraId="6E1230BE" w14:textId="77777777" w:rsidR="000B6AB8" w:rsidRPr="00CA29C5" w:rsidRDefault="009F668D" w:rsidP="00796055">
      <w:pPr>
        <w:pStyle w:val="Default"/>
        <w:numPr>
          <w:ilvl w:val="0"/>
          <w:numId w:val="13"/>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pobierania energii </w:t>
      </w:r>
      <w:r w:rsidR="00725A86" w:rsidRPr="00CA29C5">
        <w:rPr>
          <w:rFonts w:asciiTheme="minorHAnsi" w:hAnsiTheme="minorHAnsi" w:cs="Times New Roman"/>
          <w:color w:val="000000" w:themeColor="text1"/>
          <w:sz w:val="22"/>
          <w:szCs w:val="22"/>
        </w:rPr>
        <w:t xml:space="preserve">elektrycznej </w:t>
      </w:r>
      <w:r w:rsidRPr="00CA29C5">
        <w:rPr>
          <w:rFonts w:asciiTheme="minorHAnsi" w:hAnsiTheme="minorHAnsi" w:cs="Times New Roman"/>
          <w:color w:val="000000" w:themeColor="text1"/>
          <w:sz w:val="22"/>
          <w:szCs w:val="22"/>
        </w:rPr>
        <w:t>zgodnie z obowiązującymi przepisami i warunkami Umowy,</w:t>
      </w:r>
    </w:p>
    <w:p w14:paraId="4AE4E302" w14:textId="77777777" w:rsidR="000B6AB8" w:rsidRPr="00CA29C5" w:rsidRDefault="009F668D" w:rsidP="00796055">
      <w:pPr>
        <w:pStyle w:val="Default"/>
        <w:numPr>
          <w:ilvl w:val="0"/>
          <w:numId w:val="13"/>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terminowego regulowania należności za energię elektryczną,</w:t>
      </w:r>
    </w:p>
    <w:p w14:paraId="49E5927A" w14:textId="77777777" w:rsidR="000B6AB8" w:rsidRPr="00CA29C5" w:rsidRDefault="009F668D" w:rsidP="00796055">
      <w:pPr>
        <w:pStyle w:val="Default"/>
        <w:numPr>
          <w:ilvl w:val="0"/>
          <w:numId w:val="13"/>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przekazywaniu </w:t>
      </w:r>
      <w:r w:rsidRPr="00CA29C5">
        <w:rPr>
          <w:rFonts w:asciiTheme="minorHAnsi" w:hAnsiTheme="minorHAnsi" w:cs="Times New Roman"/>
          <w:b/>
          <w:bCs/>
          <w:color w:val="000000" w:themeColor="text1"/>
          <w:sz w:val="22"/>
          <w:szCs w:val="22"/>
        </w:rPr>
        <w:t xml:space="preserve">Wykonawcy </w:t>
      </w:r>
      <w:r w:rsidRPr="00CA29C5">
        <w:rPr>
          <w:rFonts w:asciiTheme="minorHAnsi" w:hAnsiTheme="minorHAnsi" w:cs="Times New Roman"/>
          <w:color w:val="000000" w:themeColor="text1"/>
          <w:sz w:val="22"/>
          <w:szCs w:val="22"/>
        </w:rPr>
        <w:t>istotnych informacji dotyczących realizacji Umowy,</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w szczególności o zmianach w umowie dystrybucyjnej</w:t>
      </w:r>
      <w:r w:rsidR="00725A86" w:rsidRPr="00CA29C5">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mających wpływ na realizację Umowy</w:t>
      </w:r>
      <w:r w:rsidR="00B35537" w:rsidRPr="00CA29C5">
        <w:rPr>
          <w:rFonts w:asciiTheme="minorHAnsi" w:hAnsiTheme="minorHAnsi" w:cs="Times New Roman"/>
          <w:color w:val="000000" w:themeColor="text1"/>
          <w:sz w:val="22"/>
          <w:szCs w:val="22"/>
        </w:rPr>
        <w:t>,</w:t>
      </w:r>
    </w:p>
    <w:p w14:paraId="0731287E" w14:textId="77777777" w:rsidR="003538FC" w:rsidRPr="00CA29C5" w:rsidRDefault="00C551C8" w:rsidP="00796055">
      <w:pPr>
        <w:pStyle w:val="Default"/>
        <w:numPr>
          <w:ilvl w:val="0"/>
          <w:numId w:val="13"/>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udzielen</w:t>
      </w:r>
      <w:r w:rsidR="003538FC" w:rsidRPr="00CA29C5">
        <w:rPr>
          <w:rFonts w:asciiTheme="minorHAnsi" w:hAnsiTheme="minorHAnsi" w:cs="Times New Roman"/>
          <w:color w:val="000000" w:themeColor="text1"/>
          <w:sz w:val="22"/>
          <w:szCs w:val="22"/>
        </w:rPr>
        <w:t>ia pełnomocnictwa do realizacji czynności wskazanych w ust</w:t>
      </w:r>
      <w:r w:rsidR="00AF28DD" w:rsidRPr="00CA29C5">
        <w:rPr>
          <w:rFonts w:asciiTheme="minorHAnsi" w:hAnsiTheme="minorHAnsi" w:cs="Times New Roman"/>
          <w:color w:val="000000" w:themeColor="text1"/>
          <w:sz w:val="22"/>
          <w:szCs w:val="22"/>
        </w:rPr>
        <w:t>.</w:t>
      </w:r>
      <w:r w:rsidR="003538FC" w:rsidRPr="00CA29C5">
        <w:rPr>
          <w:rFonts w:asciiTheme="minorHAnsi" w:hAnsiTheme="minorHAnsi" w:cs="Times New Roman"/>
          <w:color w:val="000000" w:themeColor="text1"/>
          <w:sz w:val="22"/>
          <w:szCs w:val="22"/>
        </w:rPr>
        <w:t xml:space="preserve"> 3 pkt 5), 6), 7). Wzór pełnomocnictwa stanowi </w:t>
      </w:r>
      <w:r w:rsidR="00661F5D" w:rsidRPr="00CA29C5">
        <w:rPr>
          <w:rFonts w:asciiTheme="minorHAnsi" w:hAnsiTheme="minorHAnsi" w:cs="Times New Roman"/>
          <w:color w:val="000000" w:themeColor="text1"/>
          <w:sz w:val="22"/>
          <w:szCs w:val="22"/>
        </w:rPr>
        <w:t>Z</w:t>
      </w:r>
      <w:r w:rsidR="003538FC" w:rsidRPr="00CA29C5">
        <w:rPr>
          <w:rFonts w:asciiTheme="minorHAnsi" w:hAnsiTheme="minorHAnsi" w:cs="Times New Roman"/>
          <w:color w:val="000000" w:themeColor="text1"/>
          <w:sz w:val="22"/>
          <w:szCs w:val="22"/>
        </w:rPr>
        <w:t>ałącznik nr 2 do niniejszej umowy.</w:t>
      </w:r>
    </w:p>
    <w:p w14:paraId="03EB18E8" w14:textId="77777777" w:rsidR="000B6AB8" w:rsidRPr="00CA29C5"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Odbiorca </w:t>
      </w:r>
      <w:r w:rsidRPr="00CA29C5">
        <w:rPr>
          <w:rFonts w:asciiTheme="minorHAnsi" w:hAnsiTheme="minorHAnsi" w:cs="Times New Roman"/>
          <w:color w:val="000000" w:themeColor="text1"/>
          <w:sz w:val="22"/>
          <w:szCs w:val="22"/>
        </w:rPr>
        <w:t xml:space="preserve">oświadcza, iż posiada zawartą lub zawrze umowę na świadczenie usług dystrybucji oraz zapewni jej utrzymanie w mocy przez cały okres trwania </w:t>
      </w:r>
      <w:r w:rsidRPr="00CA29C5">
        <w:rPr>
          <w:rFonts w:asciiTheme="minorHAnsi" w:hAnsiTheme="minorHAnsi" w:cs="Times New Roman"/>
          <w:b/>
          <w:bCs/>
          <w:color w:val="000000" w:themeColor="text1"/>
          <w:sz w:val="22"/>
          <w:szCs w:val="22"/>
        </w:rPr>
        <w:t>Umowy sprzedaży energii elektrycznej</w:t>
      </w:r>
      <w:r w:rsidRPr="00CA29C5">
        <w:rPr>
          <w:rFonts w:asciiTheme="minorHAnsi" w:hAnsiTheme="minorHAnsi" w:cs="Times New Roman"/>
          <w:color w:val="000000" w:themeColor="text1"/>
          <w:sz w:val="22"/>
          <w:szCs w:val="22"/>
        </w:rPr>
        <w:t xml:space="preserve">. </w:t>
      </w:r>
    </w:p>
    <w:p w14:paraId="6D27396C" w14:textId="77777777" w:rsidR="000B6AB8" w:rsidRPr="00CA29C5" w:rsidRDefault="009F668D" w:rsidP="001A4E67">
      <w:pPr>
        <w:pStyle w:val="Default"/>
        <w:numPr>
          <w:ilvl w:val="0"/>
          <w:numId w:val="2"/>
        </w:numPr>
        <w:tabs>
          <w:tab w:val="clear" w:pos="720"/>
        </w:tabs>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Strony </w:t>
      </w:r>
      <w:r w:rsidRPr="00CA29C5">
        <w:rPr>
          <w:rFonts w:asciiTheme="minorHAnsi" w:hAnsiTheme="minorHAnsi" w:cs="Times New Roman"/>
          <w:color w:val="000000" w:themeColor="text1"/>
          <w:sz w:val="22"/>
          <w:szCs w:val="22"/>
        </w:rPr>
        <w:t xml:space="preserve">zobowiązują się do: </w:t>
      </w:r>
    </w:p>
    <w:p w14:paraId="14D2C678" w14:textId="51107B27" w:rsidR="000B6AB8" w:rsidRPr="00CA29C5" w:rsidRDefault="00090849" w:rsidP="00796055">
      <w:pPr>
        <w:pStyle w:val="Default"/>
        <w:numPr>
          <w:ilvl w:val="0"/>
          <w:numId w:val="14"/>
        </w:numPr>
        <w:jc w:val="both"/>
        <w:rPr>
          <w:rFonts w:asciiTheme="minorHAnsi" w:hAnsiTheme="minorHAnsi" w:cs="Times New Roman"/>
          <w:color w:val="000000" w:themeColor="text1"/>
          <w:sz w:val="22"/>
          <w:szCs w:val="22"/>
        </w:rPr>
      </w:pPr>
      <w:r w:rsidRPr="00090849">
        <w:rPr>
          <w:rFonts w:asciiTheme="minorHAnsi" w:hAnsiTheme="minorHAnsi" w:cs="Times New Roman"/>
          <w:color w:val="000000" w:themeColor="text1"/>
          <w:sz w:val="22"/>
          <w:szCs w:val="22"/>
        </w:rPr>
        <w:t>niezwłocznego wzajemnego informowania się o okolicznościach mających wpływ na rozliczenia za energię elektryczną</w:t>
      </w:r>
      <w:r w:rsidR="009F668D" w:rsidRPr="00CA29C5">
        <w:rPr>
          <w:rFonts w:asciiTheme="minorHAnsi" w:hAnsiTheme="minorHAnsi" w:cs="Times New Roman"/>
          <w:color w:val="000000" w:themeColor="text1"/>
          <w:sz w:val="22"/>
          <w:szCs w:val="22"/>
        </w:rPr>
        <w:t>,</w:t>
      </w:r>
    </w:p>
    <w:p w14:paraId="7514A229" w14:textId="77777777" w:rsidR="000B6AB8" w:rsidRPr="00CA29C5" w:rsidRDefault="009F668D" w:rsidP="00796055">
      <w:pPr>
        <w:pStyle w:val="Default"/>
        <w:numPr>
          <w:ilvl w:val="0"/>
          <w:numId w:val="14"/>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zapewnienia wzajemnego dostępu do danych oraz wglądu do materiałów stanowiących podstawę do rozliczeń za dostarczoną energię </w:t>
      </w:r>
      <w:r w:rsidR="00725A86" w:rsidRPr="00CA29C5">
        <w:rPr>
          <w:rFonts w:asciiTheme="minorHAnsi" w:hAnsiTheme="minorHAnsi" w:cs="Times New Roman"/>
          <w:color w:val="000000" w:themeColor="text1"/>
          <w:sz w:val="22"/>
          <w:szCs w:val="22"/>
        </w:rPr>
        <w:t xml:space="preserve">elektryczną </w:t>
      </w:r>
      <w:r w:rsidRPr="00CA29C5">
        <w:rPr>
          <w:rFonts w:asciiTheme="minorHAnsi" w:hAnsiTheme="minorHAnsi" w:cs="Times New Roman"/>
          <w:color w:val="000000" w:themeColor="text1"/>
          <w:sz w:val="22"/>
          <w:szCs w:val="22"/>
        </w:rPr>
        <w:t xml:space="preserve">w zakresie niezbędnym dla dokonania weryfikacji lub potwierdzenia zgodności. </w:t>
      </w:r>
    </w:p>
    <w:p w14:paraId="339E046B" w14:textId="77777777" w:rsidR="004B2785" w:rsidRPr="00CA29C5" w:rsidRDefault="004B2785" w:rsidP="00036485">
      <w:pPr>
        <w:pStyle w:val="Default"/>
        <w:jc w:val="center"/>
        <w:rPr>
          <w:rFonts w:asciiTheme="minorHAnsi" w:hAnsiTheme="minorHAnsi" w:cs="Times New Roman"/>
          <w:b/>
          <w:bCs/>
          <w:color w:val="000000" w:themeColor="text1"/>
          <w:sz w:val="22"/>
          <w:szCs w:val="22"/>
        </w:rPr>
      </w:pPr>
    </w:p>
    <w:p w14:paraId="501C4AB9"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3</w:t>
      </w:r>
    </w:p>
    <w:p w14:paraId="686B6A7B"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Bilansowanie handlowe</w:t>
      </w:r>
    </w:p>
    <w:p w14:paraId="7BE0D143" w14:textId="77777777" w:rsidR="000B6AB8" w:rsidRPr="00CA29C5" w:rsidRDefault="009F668D" w:rsidP="001A4E67">
      <w:pPr>
        <w:pStyle w:val="Default"/>
        <w:numPr>
          <w:ilvl w:val="0"/>
          <w:numId w:val="3"/>
        </w:numPr>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W ramach niniejszej Umowy </w:t>
      </w:r>
      <w:r w:rsidRPr="00CA29C5">
        <w:rPr>
          <w:rFonts w:asciiTheme="minorHAnsi" w:hAnsiTheme="minorHAnsi" w:cs="Times New Roman"/>
          <w:b/>
          <w:bCs/>
          <w:color w:val="000000" w:themeColor="text1"/>
          <w:sz w:val="22"/>
          <w:szCs w:val="22"/>
        </w:rPr>
        <w:t xml:space="preserve">Wykonawca </w:t>
      </w:r>
      <w:r w:rsidRPr="00CA29C5">
        <w:rPr>
          <w:rFonts w:asciiTheme="minorHAnsi" w:hAnsiTheme="minorHAnsi" w:cs="Times New Roman"/>
          <w:color w:val="000000" w:themeColor="text1"/>
          <w:sz w:val="22"/>
          <w:szCs w:val="22"/>
        </w:rPr>
        <w:t>jest odpowiedzialny za</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bilansowanie handlowe.</w:t>
      </w:r>
    </w:p>
    <w:p w14:paraId="7AC8FCB5" w14:textId="77777777" w:rsidR="000B6AB8" w:rsidRPr="00CA29C5" w:rsidRDefault="009F668D" w:rsidP="001A4E67">
      <w:pPr>
        <w:pStyle w:val="Default"/>
        <w:numPr>
          <w:ilvl w:val="0"/>
          <w:numId w:val="3"/>
        </w:numPr>
        <w:ind w:left="357" w:hanging="357"/>
        <w:jc w:val="both"/>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 xml:space="preserve">Wykonawca </w:t>
      </w:r>
      <w:r w:rsidRPr="00CA29C5">
        <w:rPr>
          <w:rFonts w:asciiTheme="minorHAnsi" w:hAnsiTheme="minorHAnsi" w:cs="Times New Roman"/>
          <w:color w:val="000000" w:themeColor="text1"/>
          <w:sz w:val="22"/>
          <w:szCs w:val="22"/>
        </w:rPr>
        <w:t xml:space="preserve">zwalnia </w:t>
      </w:r>
      <w:r w:rsidRPr="00CA29C5">
        <w:rPr>
          <w:rFonts w:asciiTheme="minorHAnsi" w:hAnsiTheme="minorHAnsi" w:cs="Times New Roman"/>
          <w:b/>
          <w:bCs/>
          <w:color w:val="000000" w:themeColor="text1"/>
          <w:sz w:val="22"/>
          <w:szCs w:val="22"/>
        </w:rPr>
        <w:t xml:space="preserve">Odbiorcę </w:t>
      </w:r>
      <w:r w:rsidRPr="00CA29C5">
        <w:rPr>
          <w:rFonts w:asciiTheme="minorHAnsi" w:hAnsiTheme="minorHAnsi" w:cs="Times New Roman"/>
          <w:color w:val="000000" w:themeColor="text1"/>
          <w:sz w:val="22"/>
          <w:szCs w:val="22"/>
        </w:rPr>
        <w:t>z wszelkich kosztów i obowiązków związanych</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z niezbilansowaniem</w:t>
      </w:r>
      <w:r w:rsidR="00E30637" w:rsidRPr="00CA29C5">
        <w:rPr>
          <w:rFonts w:asciiTheme="minorHAnsi" w:hAnsiTheme="minorHAnsi" w:cs="Times New Roman"/>
          <w:color w:val="000000" w:themeColor="text1"/>
          <w:sz w:val="22"/>
          <w:szCs w:val="22"/>
        </w:rPr>
        <w:t>. Koszty wynikające z dokonania bilansowania uwzględnione są w cenie energii elektrycznej określonej w §</w:t>
      </w:r>
      <w:r w:rsidR="00C551C8">
        <w:rPr>
          <w:rFonts w:asciiTheme="minorHAnsi" w:hAnsiTheme="minorHAnsi" w:cs="Times New Roman"/>
          <w:color w:val="000000" w:themeColor="text1"/>
          <w:sz w:val="22"/>
          <w:szCs w:val="22"/>
        </w:rPr>
        <w:t xml:space="preserve"> </w:t>
      </w:r>
      <w:r w:rsidR="006F12A8">
        <w:rPr>
          <w:rFonts w:asciiTheme="minorHAnsi" w:hAnsiTheme="minorHAnsi" w:cs="Times New Roman"/>
          <w:color w:val="000000" w:themeColor="text1"/>
          <w:sz w:val="22"/>
          <w:szCs w:val="22"/>
        </w:rPr>
        <w:t>6</w:t>
      </w:r>
      <w:r w:rsidR="00E30637" w:rsidRPr="00CA29C5">
        <w:rPr>
          <w:rFonts w:asciiTheme="minorHAnsi" w:hAnsiTheme="minorHAnsi" w:cs="Times New Roman"/>
          <w:color w:val="000000" w:themeColor="text1"/>
          <w:sz w:val="22"/>
          <w:szCs w:val="22"/>
        </w:rPr>
        <w:t xml:space="preserve"> umowy.</w:t>
      </w:r>
    </w:p>
    <w:p w14:paraId="0B93B83F" w14:textId="27754521" w:rsidR="000B6AB8" w:rsidRDefault="009F668D" w:rsidP="001A4E67">
      <w:pPr>
        <w:pStyle w:val="Default"/>
        <w:numPr>
          <w:ilvl w:val="0"/>
          <w:numId w:val="3"/>
        </w:numPr>
        <w:ind w:left="357" w:hanging="357"/>
        <w:jc w:val="both"/>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 xml:space="preserve">Odbiorca </w:t>
      </w:r>
      <w:r w:rsidRPr="00CA29C5">
        <w:rPr>
          <w:rFonts w:asciiTheme="minorHAnsi" w:hAnsiTheme="minorHAnsi" w:cs="Times New Roman"/>
          <w:color w:val="000000" w:themeColor="text1"/>
          <w:sz w:val="22"/>
          <w:szCs w:val="22"/>
        </w:rPr>
        <w:t>oświadcza, iż wszystkie prawa i obowiązki związane z bilansowaniem handlowym wynikające z</w:t>
      </w:r>
      <w:r w:rsidR="0020046C" w:rsidRPr="00CA29C5">
        <w:rPr>
          <w:rFonts w:asciiTheme="minorHAnsi" w:hAnsiTheme="minorHAnsi" w:cs="Times New Roman"/>
          <w:color w:val="000000" w:themeColor="text1"/>
          <w:sz w:val="22"/>
          <w:szCs w:val="22"/>
        </w:rPr>
        <w:t> </w:t>
      </w:r>
      <w:r w:rsidRPr="00CA29C5">
        <w:rPr>
          <w:rFonts w:asciiTheme="minorHAnsi" w:hAnsiTheme="minorHAnsi" w:cs="Times New Roman"/>
          <w:color w:val="000000" w:themeColor="text1"/>
          <w:sz w:val="22"/>
          <w:szCs w:val="22"/>
        </w:rPr>
        <w:t xml:space="preserve">niniejszej Umowy, w tym opracowywanie i zgłaszanie grafików handlowych do </w:t>
      </w:r>
      <w:r w:rsidRPr="00F600E4">
        <w:rPr>
          <w:rFonts w:asciiTheme="minorHAnsi" w:hAnsiTheme="minorHAnsi" w:cs="Times New Roman"/>
          <w:bCs/>
          <w:color w:val="000000" w:themeColor="text1"/>
          <w:sz w:val="22"/>
          <w:szCs w:val="22"/>
        </w:rPr>
        <w:t>O</w:t>
      </w:r>
      <w:r w:rsidR="0034251C" w:rsidRPr="00F600E4">
        <w:rPr>
          <w:rFonts w:asciiTheme="minorHAnsi" w:hAnsiTheme="minorHAnsi" w:cs="Times New Roman"/>
          <w:bCs/>
          <w:color w:val="000000" w:themeColor="text1"/>
          <w:sz w:val="22"/>
          <w:szCs w:val="22"/>
        </w:rPr>
        <w:t>peratora Systemu Przesyłowego</w:t>
      </w:r>
      <w:r w:rsidR="009D18E4">
        <w:rPr>
          <w:rFonts w:asciiTheme="minorHAnsi" w:hAnsiTheme="minorHAnsi" w:cs="Times New Roman"/>
          <w:bCs/>
          <w:color w:val="000000" w:themeColor="text1"/>
          <w:sz w:val="22"/>
          <w:szCs w:val="22"/>
        </w:rPr>
        <w:t xml:space="preserve"> (OSP)</w:t>
      </w:r>
      <w:r w:rsidRPr="00CA29C5">
        <w:rPr>
          <w:rFonts w:asciiTheme="minorHAnsi" w:hAnsiTheme="minorHAnsi" w:cs="Times New Roman"/>
          <w:color w:val="000000" w:themeColor="text1"/>
          <w:sz w:val="22"/>
          <w:szCs w:val="22"/>
        </w:rPr>
        <w:t xml:space="preserve">, leżą po stronie </w:t>
      </w:r>
      <w:r w:rsidRPr="00CA29C5">
        <w:rPr>
          <w:rFonts w:asciiTheme="minorHAnsi" w:hAnsiTheme="minorHAnsi" w:cs="Times New Roman"/>
          <w:b/>
          <w:bCs/>
          <w:color w:val="000000" w:themeColor="text1"/>
          <w:sz w:val="22"/>
          <w:szCs w:val="22"/>
        </w:rPr>
        <w:t>Wykonawcy.</w:t>
      </w:r>
    </w:p>
    <w:p w14:paraId="58E9D94E" w14:textId="77777777" w:rsidR="00B62EAB" w:rsidRDefault="00B62EAB" w:rsidP="00B62EAB">
      <w:pPr>
        <w:pStyle w:val="Default"/>
        <w:ind w:left="357"/>
        <w:jc w:val="both"/>
        <w:rPr>
          <w:rFonts w:asciiTheme="minorHAnsi" w:hAnsiTheme="minorHAnsi" w:cs="Times New Roman"/>
          <w:b/>
          <w:bCs/>
          <w:color w:val="000000" w:themeColor="text1"/>
          <w:sz w:val="22"/>
          <w:szCs w:val="22"/>
        </w:rPr>
      </w:pPr>
    </w:p>
    <w:p w14:paraId="2CA4272E"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4</w:t>
      </w:r>
    </w:p>
    <w:p w14:paraId="307FCA88"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Standardy jakościowe</w:t>
      </w:r>
    </w:p>
    <w:p w14:paraId="31898D70" w14:textId="77777777" w:rsidR="000B6AB8" w:rsidRPr="00CA29C5" w:rsidRDefault="002B48F7" w:rsidP="001A4E67">
      <w:pPr>
        <w:pStyle w:val="Default"/>
        <w:numPr>
          <w:ilvl w:val="0"/>
          <w:numId w:val="4"/>
        </w:numPr>
        <w:ind w:left="357" w:hanging="357"/>
        <w:jc w:val="both"/>
        <w:rPr>
          <w:rFonts w:ascii="Calibri" w:hAnsi="Calibri" w:cs="Times New Roman"/>
          <w:color w:val="000000" w:themeColor="text1"/>
          <w:sz w:val="22"/>
          <w:szCs w:val="20"/>
        </w:rPr>
      </w:pPr>
      <w:r w:rsidRPr="00CA29C5">
        <w:rPr>
          <w:rFonts w:ascii="Calibri" w:hAnsi="Calibri" w:cs="Times New Roman"/>
          <w:b/>
          <w:bCs/>
          <w:color w:val="000000" w:themeColor="text1"/>
          <w:sz w:val="22"/>
          <w:szCs w:val="20"/>
        </w:rPr>
        <w:t xml:space="preserve">Wykonawca </w:t>
      </w:r>
      <w:r w:rsidRPr="00CA29C5">
        <w:rPr>
          <w:rFonts w:ascii="Calibri" w:hAnsi="Calibri" w:cs="Times New Roman"/>
          <w:color w:val="000000" w:themeColor="text1"/>
          <w:sz w:val="22"/>
          <w:szCs w:val="20"/>
        </w:rPr>
        <w:t xml:space="preserve">zobowiązuje się zapewnić </w:t>
      </w:r>
      <w:r w:rsidRPr="00CA29C5">
        <w:rPr>
          <w:rFonts w:ascii="Calibri" w:hAnsi="Calibri" w:cs="Times New Roman"/>
          <w:b/>
          <w:bCs/>
          <w:color w:val="000000" w:themeColor="text1"/>
          <w:sz w:val="22"/>
          <w:szCs w:val="20"/>
        </w:rPr>
        <w:t xml:space="preserve">Odbiorcy </w:t>
      </w:r>
      <w:r w:rsidRPr="00CA29C5">
        <w:rPr>
          <w:rFonts w:ascii="Calibri" w:hAnsi="Calibri" w:cs="Times New Roman"/>
          <w:color w:val="000000" w:themeColor="text1"/>
          <w:sz w:val="22"/>
          <w:szCs w:val="20"/>
        </w:rPr>
        <w:t>standardy jakościowe obsługi zgodne</w:t>
      </w:r>
      <w:r w:rsidR="004E7A97">
        <w:rPr>
          <w:rFonts w:ascii="Calibri" w:hAnsi="Calibri" w:cs="Times New Roman"/>
          <w:color w:val="000000" w:themeColor="text1"/>
          <w:sz w:val="22"/>
          <w:szCs w:val="20"/>
        </w:rPr>
        <w:t> </w:t>
      </w:r>
      <w:r w:rsidRPr="00CA29C5">
        <w:rPr>
          <w:rFonts w:ascii="Calibri" w:hAnsi="Calibri" w:cs="Times New Roman"/>
          <w:color w:val="000000" w:themeColor="text1"/>
          <w:sz w:val="22"/>
          <w:szCs w:val="20"/>
        </w:rPr>
        <w:t xml:space="preserve">z obowiązującymi przepisami Ustawy PE </w:t>
      </w:r>
      <w:r w:rsidR="00842AD2" w:rsidRPr="00CA29C5">
        <w:rPr>
          <w:rFonts w:ascii="Calibri" w:hAnsi="Calibri" w:cs="Times New Roman"/>
          <w:color w:val="000000" w:themeColor="text1"/>
          <w:sz w:val="22"/>
          <w:szCs w:val="20"/>
        </w:rPr>
        <w:t xml:space="preserve">oraz </w:t>
      </w:r>
      <w:r w:rsidRPr="00CA29C5">
        <w:rPr>
          <w:rFonts w:ascii="Calibri" w:hAnsi="Calibri" w:cs="Times New Roman"/>
          <w:color w:val="000000" w:themeColor="text1"/>
          <w:sz w:val="22"/>
          <w:szCs w:val="20"/>
        </w:rPr>
        <w:t>rozporządzeni</w:t>
      </w:r>
      <w:r w:rsidR="00AF28DD" w:rsidRPr="00CA29C5">
        <w:rPr>
          <w:rFonts w:ascii="Calibri" w:hAnsi="Calibri" w:cs="Times New Roman"/>
          <w:color w:val="000000" w:themeColor="text1"/>
          <w:sz w:val="22"/>
          <w:szCs w:val="20"/>
        </w:rPr>
        <w:t>em</w:t>
      </w:r>
      <w:r w:rsidRPr="00CA29C5">
        <w:rPr>
          <w:rFonts w:ascii="Calibri" w:hAnsi="Calibri" w:cs="Times New Roman"/>
          <w:color w:val="000000" w:themeColor="text1"/>
          <w:sz w:val="22"/>
          <w:szCs w:val="20"/>
        </w:rPr>
        <w:t xml:space="preserve"> Ministra Gospodarki z dnia 4 maja 2007 r. w sprawie szczegółowych warunków funkcjonowania systemu elektroenergetycznego (Dz. U. z 2007 r. nr 93 poz. 623 </w:t>
      </w:r>
      <w:r w:rsidR="00C27553">
        <w:rPr>
          <w:rFonts w:ascii="Calibri" w:hAnsi="Calibri" w:cs="Times New Roman"/>
          <w:color w:val="000000" w:themeColor="text1"/>
          <w:sz w:val="22"/>
          <w:szCs w:val="20"/>
        </w:rPr>
        <w:br/>
      </w:r>
      <w:r w:rsidRPr="00CA29C5">
        <w:rPr>
          <w:rFonts w:ascii="Calibri" w:hAnsi="Calibri" w:cs="Times New Roman"/>
          <w:color w:val="000000" w:themeColor="text1"/>
          <w:sz w:val="22"/>
          <w:szCs w:val="20"/>
        </w:rPr>
        <w:t>z późn. zm.</w:t>
      </w:r>
      <w:r w:rsidR="002F3BB1" w:rsidRPr="00CA29C5">
        <w:rPr>
          <w:rFonts w:ascii="Calibri" w:hAnsi="Calibri" w:cs="Times New Roman"/>
          <w:color w:val="000000" w:themeColor="text1"/>
          <w:sz w:val="22"/>
          <w:szCs w:val="20"/>
        </w:rPr>
        <w:t>).</w:t>
      </w:r>
    </w:p>
    <w:p w14:paraId="0503C6DA" w14:textId="77777777" w:rsidR="000B6AB8" w:rsidRPr="00CA29C5" w:rsidRDefault="002B48F7" w:rsidP="001A4E67">
      <w:pPr>
        <w:pStyle w:val="Default"/>
        <w:numPr>
          <w:ilvl w:val="0"/>
          <w:numId w:val="4"/>
        </w:numPr>
        <w:ind w:left="357" w:hanging="357"/>
        <w:jc w:val="both"/>
        <w:rPr>
          <w:rFonts w:ascii="Calibri" w:hAnsi="Calibri" w:cs="Times New Roman"/>
          <w:color w:val="000000" w:themeColor="text1"/>
          <w:sz w:val="22"/>
          <w:szCs w:val="20"/>
        </w:rPr>
      </w:pPr>
      <w:r w:rsidRPr="00CA29C5">
        <w:rPr>
          <w:rFonts w:ascii="Calibri" w:hAnsi="Calibri" w:cs="Times New Roman"/>
          <w:b/>
          <w:bCs/>
          <w:color w:val="000000" w:themeColor="text1"/>
          <w:sz w:val="22"/>
          <w:szCs w:val="20"/>
        </w:rPr>
        <w:t xml:space="preserve">Wykonawca </w:t>
      </w:r>
      <w:r w:rsidRPr="00CA29C5">
        <w:rPr>
          <w:rFonts w:ascii="Calibri" w:hAnsi="Calibri" w:cs="Times New Roman"/>
          <w:color w:val="000000" w:themeColor="text1"/>
          <w:sz w:val="22"/>
          <w:szCs w:val="20"/>
        </w:rPr>
        <w:t xml:space="preserve">nie gwarantuje ciągłości sprzedaży energii elektrycznej oraz nie ponosi odpowiedzialności za niedostarczenie energii elektrycznej do </w:t>
      </w:r>
      <w:r w:rsidR="008F6C48" w:rsidRPr="00CA29C5">
        <w:rPr>
          <w:rFonts w:ascii="Calibri" w:hAnsi="Calibri" w:cs="Times New Roman"/>
          <w:color w:val="000000" w:themeColor="text1"/>
          <w:sz w:val="22"/>
          <w:szCs w:val="20"/>
        </w:rPr>
        <w:t xml:space="preserve">punktów poboru energii elektrycznej </w:t>
      </w:r>
      <w:r w:rsidRPr="00CA29C5">
        <w:rPr>
          <w:rFonts w:ascii="Calibri" w:hAnsi="Calibri" w:cs="Times New Roman"/>
          <w:b/>
          <w:bCs/>
          <w:color w:val="000000" w:themeColor="text1"/>
          <w:sz w:val="22"/>
          <w:szCs w:val="20"/>
        </w:rPr>
        <w:t xml:space="preserve">Odbiorcy </w:t>
      </w:r>
      <w:r w:rsidRPr="00CA29C5">
        <w:rPr>
          <w:rFonts w:ascii="Calibri" w:hAnsi="Calibri" w:cs="Times New Roman"/>
          <w:color w:val="000000" w:themeColor="text1"/>
          <w:sz w:val="22"/>
          <w:szCs w:val="20"/>
        </w:rPr>
        <w:t xml:space="preserve">w przypadku klęsk żywiołowych, innych przypadków siły wyższej, awarii w systemie oraz awarii sieciowych, jak również z powodu wyłączeń dokonywanych przez </w:t>
      </w:r>
      <w:r w:rsidRPr="00CA29C5">
        <w:rPr>
          <w:rFonts w:ascii="Calibri" w:hAnsi="Calibri" w:cs="Times New Roman"/>
          <w:b/>
          <w:bCs/>
          <w:color w:val="000000" w:themeColor="text1"/>
          <w:sz w:val="22"/>
          <w:szCs w:val="20"/>
        </w:rPr>
        <w:t>OSD</w:t>
      </w:r>
      <w:r w:rsidRPr="00CA29C5">
        <w:rPr>
          <w:rFonts w:ascii="Calibri" w:hAnsi="Calibri" w:cs="Times New Roman"/>
          <w:color w:val="000000" w:themeColor="text1"/>
          <w:sz w:val="22"/>
          <w:szCs w:val="20"/>
        </w:rPr>
        <w:t>. Szczegółowe zasady dot</w:t>
      </w:r>
      <w:r w:rsidR="00DB22EB" w:rsidRPr="00CA29C5">
        <w:rPr>
          <w:rFonts w:ascii="Calibri" w:hAnsi="Calibri" w:cs="Times New Roman"/>
          <w:color w:val="000000" w:themeColor="text1"/>
          <w:sz w:val="22"/>
          <w:szCs w:val="20"/>
        </w:rPr>
        <w:t>yczące</w:t>
      </w:r>
      <w:r w:rsidRPr="00CA29C5">
        <w:rPr>
          <w:rFonts w:ascii="Calibri" w:hAnsi="Calibri" w:cs="Times New Roman"/>
          <w:color w:val="000000" w:themeColor="text1"/>
          <w:sz w:val="22"/>
          <w:szCs w:val="20"/>
        </w:rPr>
        <w:t xml:space="preserve"> niedotrzymania ciągłości dostaw energii elektrycznej regulowane są w umowie o świadczenie usług dystrybucji energii elektrycznej podpisanej </w:t>
      </w:r>
      <w:r w:rsidR="004E7A97">
        <w:rPr>
          <w:rFonts w:ascii="Calibri" w:hAnsi="Calibri" w:cs="Times New Roman"/>
          <w:color w:val="000000" w:themeColor="text1"/>
          <w:sz w:val="22"/>
          <w:szCs w:val="20"/>
        </w:rPr>
        <w:t>z </w:t>
      </w:r>
      <w:r w:rsidRPr="00CA29C5">
        <w:rPr>
          <w:rFonts w:ascii="Calibri" w:hAnsi="Calibri" w:cs="Times New Roman"/>
          <w:color w:val="000000" w:themeColor="text1"/>
          <w:sz w:val="22"/>
          <w:szCs w:val="20"/>
        </w:rPr>
        <w:t xml:space="preserve">lokalnym </w:t>
      </w:r>
      <w:r w:rsidRPr="00CA29C5">
        <w:rPr>
          <w:rFonts w:ascii="Calibri" w:hAnsi="Calibri" w:cs="Times New Roman"/>
          <w:b/>
          <w:bCs/>
          <w:color w:val="000000" w:themeColor="text1"/>
          <w:sz w:val="22"/>
          <w:szCs w:val="20"/>
        </w:rPr>
        <w:t>OSD</w:t>
      </w:r>
      <w:r w:rsidRPr="00CA29C5">
        <w:rPr>
          <w:rFonts w:ascii="Calibri" w:hAnsi="Calibri" w:cs="Times New Roman"/>
          <w:color w:val="000000" w:themeColor="text1"/>
          <w:sz w:val="22"/>
          <w:szCs w:val="20"/>
        </w:rPr>
        <w:t>.</w:t>
      </w:r>
    </w:p>
    <w:p w14:paraId="7CF03F68" w14:textId="77777777" w:rsidR="00310420" w:rsidRPr="005A2827" w:rsidRDefault="009F668D" w:rsidP="005A2827">
      <w:pPr>
        <w:pStyle w:val="Default"/>
        <w:numPr>
          <w:ilvl w:val="0"/>
          <w:numId w:val="4"/>
        </w:numPr>
        <w:jc w:val="both"/>
        <w:rPr>
          <w:rFonts w:asciiTheme="minorHAnsi" w:hAnsiTheme="minorHAnsi" w:cs="Times New Roman"/>
          <w:b/>
          <w:bCs/>
          <w:color w:val="000000" w:themeColor="text1"/>
          <w:sz w:val="22"/>
          <w:szCs w:val="22"/>
        </w:rPr>
      </w:pPr>
      <w:r w:rsidRPr="006C0523">
        <w:rPr>
          <w:rFonts w:asciiTheme="minorHAnsi" w:hAnsiTheme="minorHAnsi" w:cs="Times New Roman"/>
          <w:color w:val="000000" w:themeColor="text1"/>
          <w:sz w:val="22"/>
          <w:szCs w:val="22"/>
        </w:rPr>
        <w:t xml:space="preserve">W przypadku niedotrzymania standardów jakościowych obsługi określonych obowiązującymi przepisami prawa, </w:t>
      </w:r>
      <w:r w:rsidRPr="006C0523">
        <w:rPr>
          <w:rFonts w:asciiTheme="minorHAnsi" w:hAnsiTheme="minorHAnsi" w:cs="Times New Roman"/>
          <w:b/>
          <w:bCs/>
          <w:color w:val="000000" w:themeColor="text1"/>
          <w:sz w:val="22"/>
          <w:szCs w:val="22"/>
        </w:rPr>
        <w:t xml:space="preserve">Wykonawca </w:t>
      </w:r>
      <w:r w:rsidR="00203B7D" w:rsidRPr="006C0523">
        <w:rPr>
          <w:rFonts w:asciiTheme="minorHAnsi" w:hAnsiTheme="minorHAnsi" w:cs="Times New Roman"/>
          <w:color w:val="000000" w:themeColor="text1"/>
          <w:sz w:val="22"/>
          <w:szCs w:val="22"/>
        </w:rPr>
        <w:t>ponosi odpowiedzialność określoną w Ustawie P</w:t>
      </w:r>
      <w:r w:rsidR="000D698D" w:rsidRPr="006C0523">
        <w:rPr>
          <w:rFonts w:asciiTheme="minorHAnsi" w:hAnsiTheme="minorHAnsi" w:cs="Times New Roman"/>
          <w:color w:val="000000" w:themeColor="text1"/>
          <w:sz w:val="22"/>
          <w:szCs w:val="22"/>
        </w:rPr>
        <w:t>E</w:t>
      </w:r>
      <w:r w:rsidR="00203B7D" w:rsidRPr="006C0523">
        <w:rPr>
          <w:rFonts w:asciiTheme="minorHAnsi" w:hAnsiTheme="minorHAnsi" w:cs="Times New Roman"/>
          <w:color w:val="000000" w:themeColor="text1"/>
          <w:sz w:val="22"/>
          <w:szCs w:val="22"/>
        </w:rPr>
        <w:t xml:space="preserve"> oraz obowiązujących rozporządzeniach do wyżej wymienionej Ustawy</w:t>
      </w:r>
      <w:r w:rsidRPr="006C0523">
        <w:rPr>
          <w:rFonts w:asciiTheme="minorHAnsi" w:hAnsiTheme="minorHAnsi" w:cs="Times New Roman"/>
          <w:color w:val="000000" w:themeColor="text1"/>
          <w:sz w:val="22"/>
          <w:szCs w:val="22"/>
        </w:rPr>
        <w:t>.</w:t>
      </w:r>
    </w:p>
    <w:p w14:paraId="27BD6B0C" w14:textId="77777777" w:rsidR="00C551C8" w:rsidRPr="006C0523" w:rsidRDefault="00C551C8" w:rsidP="005A2827">
      <w:pPr>
        <w:pStyle w:val="Default"/>
        <w:ind w:left="360"/>
        <w:rPr>
          <w:rFonts w:asciiTheme="minorHAnsi" w:hAnsiTheme="minorHAnsi" w:cs="Times New Roman"/>
          <w:b/>
          <w:bCs/>
          <w:color w:val="000000" w:themeColor="text1"/>
          <w:sz w:val="22"/>
          <w:szCs w:val="22"/>
        </w:rPr>
      </w:pPr>
    </w:p>
    <w:p w14:paraId="28C0855A"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lastRenderedPageBreak/>
        <w:t>§ 5</w:t>
      </w:r>
    </w:p>
    <w:p w14:paraId="7CC886F0"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Cen</w:t>
      </w:r>
      <w:r w:rsidR="00655168" w:rsidRPr="00CA29C5">
        <w:rPr>
          <w:rFonts w:asciiTheme="minorHAnsi" w:hAnsiTheme="minorHAnsi" w:cs="Times New Roman"/>
          <w:b/>
          <w:bCs/>
          <w:color w:val="000000" w:themeColor="text1"/>
          <w:sz w:val="22"/>
          <w:szCs w:val="22"/>
        </w:rPr>
        <w:t>a</w:t>
      </w:r>
      <w:r w:rsidRPr="00CA29C5">
        <w:rPr>
          <w:rFonts w:asciiTheme="minorHAnsi" w:hAnsiTheme="minorHAnsi" w:cs="Times New Roman"/>
          <w:b/>
          <w:bCs/>
          <w:color w:val="000000" w:themeColor="text1"/>
          <w:sz w:val="22"/>
          <w:szCs w:val="22"/>
        </w:rPr>
        <w:t xml:space="preserve"> </w:t>
      </w:r>
      <w:r w:rsidR="00655168" w:rsidRPr="00CA29C5">
        <w:rPr>
          <w:rFonts w:asciiTheme="minorHAnsi" w:hAnsiTheme="minorHAnsi" w:cs="Times New Roman"/>
          <w:b/>
          <w:bCs/>
          <w:color w:val="000000" w:themeColor="text1"/>
          <w:sz w:val="22"/>
          <w:szCs w:val="22"/>
        </w:rPr>
        <w:t>energii elektrycznej</w:t>
      </w:r>
    </w:p>
    <w:p w14:paraId="33ED9CB3" w14:textId="77777777" w:rsidR="005C7B2C" w:rsidRPr="00D018FF" w:rsidRDefault="00B23828" w:rsidP="00D018FF">
      <w:pPr>
        <w:pStyle w:val="Default"/>
        <w:numPr>
          <w:ilvl w:val="0"/>
          <w:numId w:val="5"/>
        </w:numPr>
        <w:tabs>
          <w:tab w:val="clear" w:pos="720"/>
        </w:tabs>
        <w:ind w:left="357" w:hanging="357"/>
        <w:jc w:val="both"/>
        <w:rPr>
          <w:rFonts w:asciiTheme="minorHAnsi" w:hAnsiTheme="minorHAnsi"/>
          <w:color w:val="000000" w:themeColor="text1"/>
          <w:sz w:val="22"/>
          <w:szCs w:val="22"/>
        </w:rPr>
      </w:pPr>
      <w:r w:rsidRPr="005C7B2C">
        <w:rPr>
          <w:rFonts w:asciiTheme="minorHAnsi" w:hAnsiTheme="minorHAnsi"/>
          <w:color w:val="000000" w:themeColor="text1"/>
          <w:sz w:val="22"/>
          <w:szCs w:val="22"/>
        </w:rPr>
        <w:t>C</w:t>
      </w:r>
      <w:r w:rsidR="009F668D" w:rsidRPr="005C7B2C">
        <w:rPr>
          <w:rFonts w:asciiTheme="minorHAnsi" w:hAnsiTheme="minorHAnsi"/>
          <w:color w:val="000000" w:themeColor="text1"/>
          <w:sz w:val="22"/>
          <w:szCs w:val="22"/>
        </w:rPr>
        <w:t>en</w:t>
      </w:r>
      <w:r w:rsidR="00E856D9" w:rsidRPr="005C7B2C">
        <w:rPr>
          <w:rFonts w:asciiTheme="minorHAnsi" w:hAnsiTheme="minorHAnsi"/>
          <w:color w:val="000000" w:themeColor="text1"/>
          <w:sz w:val="22"/>
          <w:szCs w:val="22"/>
        </w:rPr>
        <w:t>y</w:t>
      </w:r>
      <w:r w:rsidR="009F668D" w:rsidRPr="005C7B2C">
        <w:rPr>
          <w:rFonts w:asciiTheme="minorHAnsi" w:hAnsiTheme="minorHAnsi"/>
          <w:color w:val="000000" w:themeColor="text1"/>
          <w:sz w:val="22"/>
          <w:szCs w:val="22"/>
        </w:rPr>
        <w:t xml:space="preserve"> jednostkow</w:t>
      </w:r>
      <w:r w:rsidR="00E856D9" w:rsidRPr="005C7B2C">
        <w:rPr>
          <w:rFonts w:asciiTheme="minorHAnsi" w:hAnsiTheme="minorHAnsi"/>
          <w:color w:val="000000" w:themeColor="text1"/>
          <w:sz w:val="22"/>
          <w:szCs w:val="22"/>
        </w:rPr>
        <w:t>e</w:t>
      </w:r>
      <w:r w:rsidR="009F668D" w:rsidRPr="005C7B2C">
        <w:rPr>
          <w:rFonts w:asciiTheme="minorHAnsi" w:hAnsiTheme="minorHAnsi"/>
          <w:color w:val="000000" w:themeColor="text1"/>
          <w:sz w:val="22"/>
          <w:szCs w:val="22"/>
        </w:rPr>
        <w:t xml:space="preserve"> netto </w:t>
      </w:r>
      <w:r w:rsidR="001D41A8" w:rsidRPr="005C7B2C">
        <w:rPr>
          <w:rFonts w:asciiTheme="minorHAnsi" w:hAnsiTheme="minorHAnsi"/>
          <w:color w:val="000000" w:themeColor="text1"/>
          <w:sz w:val="22"/>
          <w:szCs w:val="22"/>
        </w:rPr>
        <w:t xml:space="preserve">(PLN) </w:t>
      </w:r>
      <w:r w:rsidR="009F668D" w:rsidRPr="005C7B2C">
        <w:rPr>
          <w:rFonts w:asciiTheme="minorHAnsi" w:hAnsiTheme="minorHAnsi"/>
          <w:color w:val="000000" w:themeColor="text1"/>
          <w:sz w:val="22"/>
          <w:szCs w:val="22"/>
        </w:rPr>
        <w:t xml:space="preserve">za </w:t>
      </w:r>
      <w:r w:rsidR="00CC6B6C" w:rsidRPr="005C7B2C">
        <w:rPr>
          <w:rFonts w:asciiTheme="minorHAnsi" w:hAnsiTheme="minorHAnsi"/>
          <w:color w:val="000000" w:themeColor="text1"/>
          <w:sz w:val="22"/>
          <w:szCs w:val="22"/>
        </w:rPr>
        <w:t xml:space="preserve">1 </w:t>
      </w:r>
      <w:r w:rsidR="002A0953">
        <w:rPr>
          <w:rFonts w:asciiTheme="minorHAnsi" w:hAnsiTheme="minorHAnsi"/>
          <w:color w:val="000000" w:themeColor="text1"/>
          <w:sz w:val="22"/>
          <w:szCs w:val="22"/>
        </w:rPr>
        <w:t>M</w:t>
      </w:r>
      <w:r w:rsidR="00CC6B6C" w:rsidRPr="005C7B2C">
        <w:rPr>
          <w:rFonts w:asciiTheme="minorHAnsi" w:hAnsiTheme="minorHAnsi"/>
          <w:color w:val="000000" w:themeColor="text1"/>
          <w:sz w:val="22"/>
          <w:szCs w:val="22"/>
        </w:rPr>
        <w:t xml:space="preserve">Wh </w:t>
      </w:r>
      <w:r w:rsidR="009F668D" w:rsidRPr="005C7B2C">
        <w:rPr>
          <w:rFonts w:asciiTheme="minorHAnsi" w:hAnsiTheme="minorHAnsi"/>
          <w:color w:val="000000" w:themeColor="text1"/>
          <w:sz w:val="22"/>
          <w:szCs w:val="22"/>
        </w:rPr>
        <w:t>energi</w:t>
      </w:r>
      <w:r w:rsidR="00CC6B6C" w:rsidRPr="005C7B2C">
        <w:rPr>
          <w:rFonts w:asciiTheme="minorHAnsi" w:hAnsiTheme="minorHAnsi"/>
          <w:color w:val="000000" w:themeColor="text1"/>
          <w:sz w:val="22"/>
          <w:szCs w:val="22"/>
        </w:rPr>
        <w:t>i</w:t>
      </w:r>
      <w:r w:rsidR="009F668D" w:rsidRPr="005C7B2C">
        <w:rPr>
          <w:rFonts w:asciiTheme="minorHAnsi" w:hAnsiTheme="minorHAnsi"/>
          <w:color w:val="000000" w:themeColor="text1"/>
          <w:sz w:val="22"/>
          <w:szCs w:val="22"/>
        </w:rPr>
        <w:t xml:space="preserve"> elektryczn</w:t>
      </w:r>
      <w:r w:rsidR="00CC6B6C" w:rsidRPr="005C7B2C">
        <w:rPr>
          <w:rFonts w:asciiTheme="minorHAnsi" w:hAnsiTheme="minorHAnsi"/>
          <w:color w:val="000000" w:themeColor="text1"/>
          <w:sz w:val="22"/>
          <w:szCs w:val="22"/>
        </w:rPr>
        <w:t xml:space="preserve">ej </w:t>
      </w:r>
      <w:r w:rsidR="009F668D" w:rsidRPr="005C7B2C">
        <w:rPr>
          <w:rFonts w:asciiTheme="minorHAnsi" w:hAnsiTheme="minorHAnsi"/>
          <w:color w:val="000000" w:themeColor="text1"/>
          <w:sz w:val="22"/>
          <w:szCs w:val="22"/>
        </w:rPr>
        <w:t>dla punktów poboru</w:t>
      </w:r>
      <w:r w:rsidR="00D84E34">
        <w:rPr>
          <w:rFonts w:asciiTheme="minorHAnsi" w:hAnsiTheme="minorHAnsi"/>
          <w:color w:val="000000" w:themeColor="text1"/>
          <w:sz w:val="22"/>
          <w:szCs w:val="22"/>
        </w:rPr>
        <w:t xml:space="preserve"> energii</w:t>
      </w:r>
      <w:r w:rsidR="009F668D" w:rsidRPr="005C7B2C">
        <w:rPr>
          <w:rFonts w:asciiTheme="minorHAnsi" w:hAnsiTheme="minorHAnsi"/>
          <w:color w:val="000000" w:themeColor="text1"/>
          <w:sz w:val="22"/>
          <w:szCs w:val="22"/>
        </w:rPr>
        <w:t xml:space="preserve"> wymienionych</w:t>
      </w:r>
      <w:r w:rsidR="00D84E34">
        <w:rPr>
          <w:rFonts w:asciiTheme="minorHAnsi" w:hAnsiTheme="minorHAnsi"/>
          <w:color w:val="000000" w:themeColor="text1"/>
          <w:sz w:val="22"/>
          <w:szCs w:val="22"/>
        </w:rPr>
        <w:br/>
      </w:r>
      <w:r w:rsidR="009F668D" w:rsidRPr="005C7B2C">
        <w:rPr>
          <w:rFonts w:asciiTheme="minorHAnsi" w:hAnsiTheme="minorHAnsi"/>
          <w:color w:val="000000" w:themeColor="text1"/>
          <w:sz w:val="22"/>
          <w:szCs w:val="22"/>
        </w:rPr>
        <w:t>w Załączniku nr 1</w:t>
      </w:r>
      <w:r w:rsidR="00645704" w:rsidRPr="005C7B2C">
        <w:rPr>
          <w:rFonts w:asciiTheme="minorHAnsi" w:hAnsiTheme="minorHAnsi"/>
          <w:color w:val="000000" w:themeColor="text1"/>
          <w:sz w:val="22"/>
          <w:szCs w:val="22"/>
        </w:rPr>
        <w:t>,</w:t>
      </w:r>
      <w:r w:rsidR="009F668D" w:rsidRPr="005C7B2C">
        <w:rPr>
          <w:rFonts w:asciiTheme="minorHAnsi" w:hAnsiTheme="minorHAnsi"/>
          <w:color w:val="000000" w:themeColor="text1"/>
          <w:sz w:val="22"/>
          <w:szCs w:val="22"/>
        </w:rPr>
        <w:t xml:space="preserve"> </w:t>
      </w:r>
      <w:r w:rsidR="00E856D9" w:rsidRPr="005C7B2C">
        <w:rPr>
          <w:rFonts w:asciiTheme="minorHAnsi" w:hAnsiTheme="minorHAnsi"/>
          <w:color w:val="000000" w:themeColor="text1"/>
          <w:sz w:val="22"/>
          <w:szCs w:val="22"/>
        </w:rPr>
        <w:t>zosta</w:t>
      </w:r>
      <w:r w:rsidR="003F3798">
        <w:rPr>
          <w:rFonts w:asciiTheme="minorHAnsi" w:hAnsiTheme="minorHAnsi"/>
          <w:color w:val="000000" w:themeColor="text1"/>
          <w:sz w:val="22"/>
          <w:szCs w:val="22"/>
        </w:rPr>
        <w:t>ną</w:t>
      </w:r>
      <w:r w:rsidRPr="005C7B2C">
        <w:rPr>
          <w:rFonts w:asciiTheme="minorHAnsi" w:hAnsiTheme="minorHAnsi"/>
          <w:color w:val="000000" w:themeColor="text1"/>
          <w:sz w:val="22"/>
          <w:szCs w:val="22"/>
        </w:rPr>
        <w:t xml:space="preserve"> określon</w:t>
      </w:r>
      <w:r w:rsidR="00121584" w:rsidRPr="005C7B2C">
        <w:rPr>
          <w:rFonts w:asciiTheme="minorHAnsi" w:hAnsiTheme="minorHAnsi"/>
          <w:color w:val="000000" w:themeColor="text1"/>
          <w:sz w:val="22"/>
          <w:szCs w:val="22"/>
        </w:rPr>
        <w:t>e</w:t>
      </w:r>
      <w:r w:rsidRPr="005C7B2C">
        <w:rPr>
          <w:rFonts w:asciiTheme="minorHAnsi" w:hAnsiTheme="minorHAnsi"/>
          <w:color w:val="000000" w:themeColor="text1"/>
          <w:sz w:val="22"/>
          <w:szCs w:val="22"/>
        </w:rPr>
        <w:t xml:space="preserve"> zgodnie z </w:t>
      </w:r>
      <w:r w:rsidR="00182741">
        <w:rPr>
          <w:rFonts w:asciiTheme="minorHAnsi" w:hAnsiTheme="minorHAnsi"/>
          <w:color w:val="000000" w:themeColor="text1"/>
          <w:sz w:val="22"/>
          <w:szCs w:val="22"/>
        </w:rPr>
        <w:t xml:space="preserve">zapisami </w:t>
      </w:r>
      <w:r w:rsidRPr="00182741">
        <w:rPr>
          <w:rFonts w:asciiTheme="minorHAnsi" w:hAnsiTheme="minorHAnsi"/>
          <w:color w:val="000000" w:themeColor="text1"/>
          <w:sz w:val="22"/>
          <w:szCs w:val="22"/>
        </w:rPr>
        <w:t xml:space="preserve">§ </w:t>
      </w:r>
      <w:r w:rsidR="00ED5C1E">
        <w:rPr>
          <w:rFonts w:asciiTheme="minorHAnsi" w:hAnsiTheme="minorHAnsi"/>
          <w:color w:val="000000" w:themeColor="text1"/>
          <w:sz w:val="22"/>
          <w:szCs w:val="22"/>
        </w:rPr>
        <w:t>6</w:t>
      </w:r>
      <w:r w:rsidR="006F12A8">
        <w:rPr>
          <w:rFonts w:asciiTheme="minorHAnsi" w:hAnsiTheme="minorHAnsi"/>
          <w:color w:val="000000" w:themeColor="text1"/>
          <w:sz w:val="22"/>
          <w:szCs w:val="22"/>
        </w:rPr>
        <w:t xml:space="preserve"> umowy</w:t>
      </w:r>
      <w:r w:rsidR="00D131E4" w:rsidRPr="005C7B2C">
        <w:rPr>
          <w:rFonts w:asciiTheme="minorHAnsi" w:hAnsiTheme="minorHAnsi"/>
          <w:color w:val="000000" w:themeColor="text1"/>
          <w:sz w:val="22"/>
          <w:szCs w:val="22"/>
        </w:rPr>
        <w:t>.</w:t>
      </w:r>
    </w:p>
    <w:p w14:paraId="3DA14E14" w14:textId="77777777" w:rsidR="002A0953" w:rsidRPr="00182741" w:rsidRDefault="00747333" w:rsidP="00D018FF">
      <w:pPr>
        <w:pStyle w:val="Default"/>
        <w:numPr>
          <w:ilvl w:val="0"/>
          <w:numId w:val="5"/>
        </w:numPr>
        <w:tabs>
          <w:tab w:val="clear" w:pos="720"/>
        </w:tabs>
        <w:ind w:left="357" w:hanging="357"/>
        <w:jc w:val="both"/>
        <w:rPr>
          <w:rFonts w:asciiTheme="minorHAnsi" w:hAnsiTheme="minorHAnsi"/>
          <w:color w:val="auto"/>
          <w:sz w:val="22"/>
          <w:szCs w:val="22"/>
        </w:rPr>
      </w:pPr>
      <w:r w:rsidRPr="005A2827">
        <w:rPr>
          <w:rFonts w:asciiTheme="minorHAnsi" w:hAnsiTheme="minorHAnsi" w:cs="Times New Roman"/>
          <w:color w:val="auto"/>
          <w:sz w:val="22"/>
          <w:szCs w:val="22"/>
        </w:rPr>
        <w:t>Informowanie o cennikach energii</w:t>
      </w:r>
      <w:r w:rsidR="002A0953" w:rsidRPr="005A2827">
        <w:rPr>
          <w:rFonts w:asciiTheme="minorHAnsi" w:hAnsiTheme="minorHAnsi" w:cs="Times New Roman"/>
          <w:color w:val="auto"/>
          <w:sz w:val="22"/>
          <w:szCs w:val="22"/>
        </w:rPr>
        <w:t xml:space="preserve"> </w:t>
      </w:r>
      <w:r w:rsidR="006F12A8">
        <w:rPr>
          <w:rFonts w:asciiTheme="minorHAnsi" w:hAnsiTheme="minorHAnsi" w:cs="Times New Roman"/>
          <w:color w:val="auto"/>
          <w:sz w:val="22"/>
          <w:szCs w:val="22"/>
        </w:rPr>
        <w:t xml:space="preserve">elektrycznej </w:t>
      </w:r>
      <w:r w:rsidR="002A0953" w:rsidRPr="005A2827">
        <w:rPr>
          <w:rFonts w:asciiTheme="minorHAnsi" w:hAnsiTheme="minorHAnsi" w:cs="Times New Roman"/>
          <w:color w:val="auto"/>
          <w:sz w:val="22"/>
          <w:szCs w:val="22"/>
        </w:rPr>
        <w:t>na każdy rok</w:t>
      </w:r>
      <w:r w:rsidR="006F12A8" w:rsidRPr="006F12A8">
        <w:rPr>
          <w:rFonts w:asciiTheme="minorHAnsi" w:hAnsiTheme="minorHAnsi" w:cs="Times New Roman"/>
          <w:color w:val="auto"/>
          <w:sz w:val="22"/>
          <w:szCs w:val="22"/>
        </w:rPr>
        <w:t xml:space="preserve"> </w:t>
      </w:r>
      <w:r w:rsidR="006F12A8" w:rsidRPr="005A2827">
        <w:rPr>
          <w:rFonts w:asciiTheme="minorHAnsi" w:hAnsiTheme="minorHAnsi" w:cs="Times New Roman"/>
          <w:color w:val="auto"/>
          <w:sz w:val="22"/>
          <w:szCs w:val="22"/>
        </w:rPr>
        <w:t>kalendarzowy</w:t>
      </w:r>
      <w:r w:rsidR="002A0953" w:rsidRPr="005A2827">
        <w:rPr>
          <w:rFonts w:asciiTheme="minorHAnsi" w:hAnsiTheme="minorHAnsi" w:cs="Times New Roman"/>
          <w:color w:val="auto"/>
          <w:sz w:val="22"/>
          <w:szCs w:val="22"/>
        </w:rPr>
        <w:t xml:space="preserve"> </w:t>
      </w:r>
      <w:r w:rsidR="003F3798" w:rsidRPr="005A2827">
        <w:rPr>
          <w:rFonts w:asciiTheme="minorHAnsi" w:hAnsiTheme="minorHAnsi" w:cs="Times New Roman"/>
          <w:color w:val="auto"/>
          <w:sz w:val="22"/>
          <w:szCs w:val="22"/>
        </w:rPr>
        <w:t xml:space="preserve">obowiązywania </w:t>
      </w:r>
      <w:r w:rsidR="002A0953" w:rsidRPr="005A2827">
        <w:rPr>
          <w:rFonts w:asciiTheme="minorHAnsi" w:hAnsiTheme="minorHAnsi" w:cs="Times New Roman"/>
          <w:color w:val="auto"/>
          <w:sz w:val="22"/>
          <w:szCs w:val="22"/>
        </w:rPr>
        <w:t xml:space="preserve">niniejszej umowy </w:t>
      </w:r>
      <w:r w:rsidRPr="005A2827">
        <w:rPr>
          <w:rFonts w:asciiTheme="minorHAnsi" w:hAnsiTheme="minorHAnsi" w:cs="Times New Roman"/>
          <w:color w:val="auto"/>
          <w:sz w:val="22"/>
          <w:szCs w:val="22"/>
        </w:rPr>
        <w:t xml:space="preserve">odbywać się będzie zgodnie z zapisami </w:t>
      </w:r>
      <w:r w:rsidRPr="00182741">
        <w:rPr>
          <w:rFonts w:asciiTheme="minorHAnsi" w:hAnsiTheme="minorHAnsi" w:cs="Times New Roman"/>
          <w:color w:val="auto"/>
          <w:sz w:val="22"/>
          <w:szCs w:val="22"/>
        </w:rPr>
        <w:t>§</w:t>
      </w:r>
      <w:r w:rsidR="00182741" w:rsidRPr="00182741">
        <w:rPr>
          <w:rFonts w:asciiTheme="minorHAnsi" w:hAnsiTheme="minorHAnsi" w:cs="Times New Roman"/>
          <w:color w:val="auto"/>
          <w:sz w:val="22"/>
          <w:szCs w:val="22"/>
        </w:rPr>
        <w:t xml:space="preserve"> 1</w:t>
      </w:r>
      <w:r w:rsidR="00AC2032">
        <w:rPr>
          <w:rFonts w:asciiTheme="minorHAnsi" w:hAnsiTheme="minorHAnsi" w:cs="Times New Roman"/>
          <w:color w:val="auto"/>
          <w:sz w:val="22"/>
          <w:szCs w:val="22"/>
        </w:rPr>
        <w:t>2</w:t>
      </w:r>
      <w:r w:rsidR="003F3798" w:rsidRPr="00182741">
        <w:rPr>
          <w:rFonts w:asciiTheme="minorHAnsi" w:hAnsiTheme="minorHAnsi" w:cs="Times New Roman"/>
          <w:color w:val="auto"/>
          <w:sz w:val="22"/>
          <w:szCs w:val="22"/>
        </w:rPr>
        <w:t xml:space="preserve"> ust</w:t>
      </w:r>
      <w:r w:rsidRPr="00182741">
        <w:rPr>
          <w:rFonts w:asciiTheme="minorHAnsi" w:hAnsiTheme="minorHAnsi" w:cs="Times New Roman"/>
          <w:color w:val="auto"/>
          <w:sz w:val="22"/>
          <w:szCs w:val="22"/>
        </w:rPr>
        <w:t>.</w:t>
      </w:r>
      <w:r w:rsidR="006F12A8">
        <w:rPr>
          <w:rFonts w:asciiTheme="minorHAnsi" w:hAnsiTheme="minorHAnsi" w:cs="Times New Roman"/>
          <w:color w:val="auto"/>
          <w:sz w:val="22"/>
          <w:szCs w:val="22"/>
        </w:rPr>
        <w:t xml:space="preserve"> </w:t>
      </w:r>
      <w:r w:rsidRPr="00182741">
        <w:rPr>
          <w:rFonts w:asciiTheme="minorHAnsi" w:hAnsiTheme="minorHAnsi" w:cs="Times New Roman"/>
          <w:color w:val="auto"/>
          <w:sz w:val="22"/>
          <w:szCs w:val="22"/>
        </w:rPr>
        <w:t>1</w:t>
      </w:r>
      <w:r w:rsidR="006F12A8">
        <w:rPr>
          <w:rFonts w:asciiTheme="minorHAnsi" w:hAnsiTheme="minorHAnsi" w:cs="Times New Roman"/>
          <w:color w:val="auto"/>
          <w:sz w:val="22"/>
          <w:szCs w:val="22"/>
        </w:rPr>
        <w:t>4</w:t>
      </w:r>
      <w:r w:rsidRPr="00182741">
        <w:rPr>
          <w:rFonts w:asciiTheme="minorHAnsi" w:hAnsiTheme="minorHAnsi" w:cs="Times New Roman"/>
          <w:color w:val="auto"/>
          <w:sz w:val="22"/>
          <w:szCs w:val="22"/>
        </w:rPr>
        <w:t xml:space="preserve"> Umowy</w:t>
      </w:r>
      <w:r w:rsidR="00C551C8" w:rsidRPr="005A2827">
        <w:rPr>
          <w:rFonts w:asciiTheme="minorHAnsi" w:hAnsiTheme="minorHAnsi" w:cs="Times New Roman"/>
          <w:color w:val="auto"/>
          <w:sz w:val="22"/>
          <w:szCs w:val="22"/>
        </w:rPr>
        <w:t>.</w:t>
      </w:r>
    </w:p>
    <w:p w14:paraId="703D20F1" w14:textId="77777777" w:rsidR="00C551C8" w:rsidRDefault="00C551C8">
      <w:pPr>
        <w:pStyle w:val="Default"/>
        <w:jc w:val="center"/>
        <w:rPr>
          <w:rFonts w:asciiTheme="minorHAnsi" w:hAnsiTheme="minorHAnsi" w:cs="Times New Roman"/>
          <w:b/>
          <w:bCs/>
          <w:color w:val="000000" w:themeColor="text1"/>
          <w:sz w:val="22"/>
          <w:szCs w:val="22"/>
        </w:rPr>
      </w:pPr>
    </w:p>
    <w:p w14:paraId="7425A8EC" w14:textId="77777777" w:rsidR="00D84E34" w:rsidRDefault="00D84E34">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w:t>
      </w:r>
      <w:r w:rsidR="00270546">
        <w:rPr>
          <w:rFonts w:asciiTheme="minorHAnsi" w:hAnsiTheme="minorHAnsi" w:cs="Times New Roman"/>
          <w:b/>
          <w:bCs/>
          <w:color w:val="000000" w:themeColor="text1"/>
          <w:sz w:val="22"/>
          <w:szCs w:val="22"/>
        </w:rPr>
        <w:t xml:space="preserve"> 6</w:t>
      </w:r>
    </w:p>
    <w:p w14:paraId="63CE4AD0" w14:textId="77777777" w:rsidR="008A5D85" w:rsidRPr="00701745" w:rsidRDefault="00563CD8" w:rsidP="003B1548">
      <w:pPr>
        <w:numPr>
          <w:ilvl w:val="0"/>
          <w:numId w:val="35"/>
        </w:numPr>
        <w:suppressAutoHyphens w:val="0"/>
        <w:jc w:val="both"/>
        <w:rPr>
          <w:rFonts w:asciiTheme="minorHAnsi" w:hAnsiTheme="minorHAnsi"/>
          <w:sz w:val="22"/>
          <w:szCs w:val="22"/>
        </w:rPr>
      </w:pPr>
      <w:r>
        <w:rPr>
          <w:rFonts w:asciiTheme="minorHAnsi" w:hAnsiTheme="minorHAnsi"/>
          <w:sz w:val="22"/>
          <w:szCs w:val="22"/>
        </w:rPr>
        <w:t>Szacowane w</w:t>
      </w:r>
      <w:r w:rsidR="008A5D85" w:rsidRPr="00701745">
        <w:rPr>
          <w:rFonts w:asciiTheme="minorHAnsi" w:hAnsiTheme="minorHAnsi"/>
          <w:sz w:val="22"/>
          <w:szCs w:val="22"/>
        </w:rPr>
        <w:t xml:space="preserve">ynagrodzenie Wykonawcy </w:t>
      </w:r>
      <w:r w:rsidR="00FF689B">
        <w:rPr>
          <w:rFonts w:asciiTheme="minorHAnsi" w:hAnsiTheme="minorHAnsi"/>
          <w:sz w:val="22"/>
          <w:szCs w:val="22"/>
        </w:rPr>
        <w:t xml:space="preserve">wyliczone </w:t>
      </w:r>
      <w:r w:rsidR="008A5D85" w:rsidRPr="00701745">
        <w:rPr>
          <w:rFonts w:asciiTheme="minorHAnsi" w:hAnsiTheme="minorHAnsi"/>
          <w:sz w:val="22"/>
          <w:szCs w:val="22"/>
        </w:rPr>
        <w:t xml:space="preserve">zgodnie ze złożoną Ofertą </w:t>
      </w:r>
      <w:r>
        <w:rPr>
          <w:rFonts w:asciiTheme="minorHAnsi" w:hAnsiTheme="minorHAnsi"/>
          <w:sz w:val="22"/>
          <w:szCs w:val="22"/>
        </w:rPr>
        <w:t>wynosi</w:t>
      </w:r>
      <w:r w:rsidR="008A5D85" w:rsidRPr="00701745">
        <w:rPr>
          <w:rFonts w:asciiTheme="minorHAnsi" w:hAnsiTheme="minorHAnsi"/>
          <w:sz w:val="22"/>
          <w:szCs w:val="22"/>
        </w:rPr>
        <w:t xml:space="preserve"> </w:t>
      </w:r>
      <w:r w:rsidR="008A5D85" w:rsidRPr="00EE1DEF">
        <w:rPr>
          <w:rFonts w:asciiTheme="minorHAnsi" w:hAnsiTheme="minorHAnsi"/>
          <w:bCs/>
          <w:sz w:val="22"/>
          <w:szCs w:val="22"/>
        </w:rPr>
        <w:t>………………</w:t>
      </w:r>
      <w:r w:rsidR="008A5D85" w:rsidRPr="00701745">
        <w:rPr>
          <w:rFonts w:asciiTheme="minorHAnsi" w:hAnsiTheme="minorHAnsi"/>
          <w:b/>
          <w:sz w:val="22"/>
          <w:szCs w:val="22"/>
        </w:rPr>
        <w:t xml:space="preserve"> </w:t>
      </w:r>
      <w:r w:rsidR="008A5D85" w:rsidRPr="00701745">
        <w:rPr>
          <w:rFonts w:asciiTheme="minorHAnsi" w:hAnsiTheme="minorHAnsi"/>
          <w:sz w:val="22"/>
          <w:szCs w:val="22"/>
        </w:rPr>
        <w:t xml:space="preserve">złotych (PLN) </w:t>
      </w:r>
      <w:r w:rsidR="00F20519" w:rsidRPr="00701745">
        <w:rPr>
          <w:rFonts w:asciiTheme="minorHAnsi" w:hAnsiTheme="minorHAnsi"/>
          <w:sz w:val="22"/>
          <w:szCs w:val="22"/>
        </w:rPr>
        <w:br/>
      </w:r>
      <w:r w:rsidR="008A5D85" w:rsidRPr="00701745">
        <w:rPr>
          <w:rFonts w:asciiTheme="minorHAnsi" w:hAnsiTheme="minorHAnsi"/>
          <w:sz w:val="22"/>
          <w:szCs w:val="22"/>
        </w:rPr>
        <w:t xml:space="preserve">wraz z należnym podatkiem od towarów i usług VAT w kwocie </w:t>
      </w:r>
      <w:r w:rsidR="008A5D85" w:rsidRPr="00EE1DEF">
        <w:rPr>
          <w:rFonts w:asciiTheme="minorHAnsi" w:hAnsiTheme="minorHAnsi"/>
          <w:sz w:val="22"/>
          <w:szCs w:val="22"/>
        </w:rPr>
        <w:t>…</w:t>
      </w:r>
      <w:r w:rsidR="00F20519" w:rsidRPr="00EE1DEF">
        <w:rPr>
          <w:rFonts w:asciiTheme="minorHAnsi" w:hAnsiTheme="minorHAnsi"/>
          <w:sz w:val="22"/>
          <w:szCs w:val="22"/>
        </w:rPr>
        <w:t>……</w:t>
      </w:r>
      <w:r w:rsidR="008A5D85" w:rsidRPr="00EE1DEF">
        <w:rPr>
          <w:rFonts w:asciiTheme="minorHAnsi" w:hAnsiTheme="minorHAnsi"/>
          <w:sz w:val="22"/>
          <w:szCs w:val="22"/>
        </w:rPr>
        <w:t>……</w:t>
      </w:r>
      <w:r w:rsidR="002C7317" w:rsidRPr="00EE1DEF">
        <w:rPr>
          <w:rFonts w:asciiTheme="minorHAnsi" w:hAnsiTheme="minorHAnsi"/>
          <w:sz w:val="22"/>
          <w:szCs w:val="22"/>
        </w:rPr>
        <w:t>…</w:t>
      </w:r>
      <w:r w:rsidR="00F20519" w:rsidRPr="00701745">
        <w:rPr>
          <w:rFonts w:asciiTheme="minorHAnsi" w:hAnsiTheme="minorHAnsi"/>
          <w:sz w:val="22"/>
          <w:szCs w:val="22"/>
        </w:rPr>
        <w:t xml:space="preserve"> </w:t>
      </w:r>
      <w:r w:rsidR="008A5D85" w:rsidRPr="00701745">
        <w:rPr>
          <w:rFonts w:asciiTheme="minorHAnsi" w:hAnsiTheme="minorHAnsi"/>
          <w:sz w:val="22"/>
          <w:szCs w:val="22"/>
        </w:rPr>
        <w:t>zł</w:t>
      </w:r>
      <w:r w:rsidR="00F20519" w:rsidRPr="00701745">
        <w:rPr>
          <w:rFonts w:asciiTheme="minorHAnsi" w:hAnsiTheme="minorHAnsi"/>
          <w:sz w:val="22"/>
          <w:szCs w:val="22"/>
        </w:rPr>
        <w:t>otych (PLN)</w:t>
      </w:r>
      <w:r w:rsidR="008A5D85" w:rsidRPr="00701745">
        <w:rPr>
          <w:rFonts w:asciiTheme="minorHAnsi" w:hAnsiTheme="minorHAnsi"/>
          <w:sz w:val="22"/>
          <w:szCs w:val="22"/>
        </w:rPr>
        <w:t>.</w:t>
      </w:r>
      <w:r w:rsidR="00D16D60">
        <w:rPr>
          <w:rFonts w:asciiTheme="minorHAnsi" w:hAnsiTheme="minorHAnsi"/>
          <w:sz w:val="22"/>
          <w:szCs w:val="22"/>
        </w:rPr>
        <w:t xml:space="preserve"> Wyliczona kwota wynagrodzenia odnosi się bezpośrednio do sumarycznego wolumenu energii przedstawionego w załączniku nr 1 umowy,</w:t>
      </w:r>
      <w:r w:rsidR="008A5D85" w:rsidRPr="00701745">
        <w:rPr>
          <w:rFonts w:asciiTheme="minorHAnsi" w:hAnsiTheme="minorHAnsi"/>
          <w:sz w:val="22"/>
          <w:szCs w:val="22"/>
        </w:rPr>
        <w:t xml:space="preserve"> </w:t>
      </w:r>
      <w:r w:rsidR="00D16D60">
        <w:rPr>
          <w:rFonts w:asciiTheme="minorHAnsi" w:hAnsiTheme="minorHAnsi"/>
          <w:sz w:val="22"/>
          <w:szCs w:val="22"/>
        </w:rPr>
        <w:t>a o</w:t>
      </w:r>
      <w:r w:rsidR="008A5D85" w:rsidRPr="00701745">
        <w:rPr>
          <w:rFonts w:asciiTheme="minorHAnsi" w:hAnsiTheme="minorHAnsi"/>
          <w:sz w:val="22"/>
          <w:szCs w:val="22"/>
        </w:rPr>
        <w:t>stateczne rozliczenie następować będzie w oparciu o faktyczne zużycie energii elektrycznej na podstawie cen jednostkowych określonych w cennikach na kolejne lata dostaw</w:t>
      </w:r>
      <w:r w:rsidR="00931076" w:rsidRPr="00701745">
        <w:rPr>
          <w:rFonts w:asciiTheme="minorHAnsi" w:hAnsiTheme="minorHAnsi"/>
          <w:sz w:val="22"/>
          <w:szCs w:val="22"/>
        </w:rPr>
        <w:t xml:space="preserve"> -</w:t>
      </w:r>
      <w:r w:rsidR="008A5D85" w:rsidRPr="00701745">
        <w:rPr>
          <w:rFonts w:asciiTheme="minorHAnsi" w:hAnsiTheme="minorHAnsi"/>
          <w:sz w:val="22"/>
          <w:szCs w:val="22"/>
        </w:rPr>
        <w:t xml:space="preserve"> stanowiących załącznik nr </w:t>
      </w:r>
      <w:r w:rsidR="00F374D8" w:rsidRPr="00701745">
        <w:rPr>
          <w:rFonts w:asciiTheme="minorHAnsi" w:hAnsiTheme="minorHAnsi"/>
          <w:sz w:val="22"/>
          <w:szCs w:val="22"/>
        </w:rPr>
        <w:t>3</w:t>
      </w:r>
      <w:r w:rsidR="008A5D85" w:rsidRPr="00701745">
        <w:rPr>
          <w:rFonts w:asciiTheme="minorHAnsi" w:hAnsiTheme="minorHAnsi"/>
          <w:sz w:val="22"/>
          <w:szCs w:val="22"/>
        </w:rPr>
        <w:t xml:space="preserve"> do niniejszej umowy.</w:t>
      </w:r>
    </w:p>
    <w:p w14:paraId="7C18E8BF" w14:textId="77777777" w:rsidR="008A5D85" w:rsidRDefault="008A5D85" w:rsidP="008A5D85">
      <w:pPr>
        <w:ind w:left="360"/>
        <w:jc w:val="both"/>
        <w:rPr>
          <w:rFonts w:asciiTheme="minorHAnsi" w:hAnsiTheme="minorHAnsi"/>
          <w:i/>
          <w:iCs/>
          <w:sz w:val="22"/>
          <w:szCs w:val="22"/>
        </w:rPr>
      </w:pPr>
      <w:r w:rsidRPr="007C37BA">
        <w:rPr>
          <w:rFonts w:asciiTheme="minorHAnsi" w:hAnsiTheme="minorHAnsi"/>
          <w:i/>
          <w:iCs/>
          <w:sz w:val="22"/>
          <w:szCs w:val="22"/>
        </w:rPr>
        <w:t xml:space="preserve">W przypadku powstania u Zamawiającego obowiązku podatkowego zgodnie z art. </w:t>
      </w:r>
      <w:r w:rsidR="009B1731">
        <w:rPr>
          <w:rFonts w:asciiTheme="minorHAnsi" w:hAnsiTheme="minorHAnsi"/>
          <w:i/>
          <w:iCs/>
          <w:sz w:val="22"/>
          <w:szCs w:val="22"/>
        </w:rPr>
        <w:t>225 ust 1</w:t>
      </w:r>
      <w:r w:rsidRPr="007C37BA">
        <w:rPr>
          <w:rFonts w:asciiTheme="minorHAnsi" w:hAnsiTheme="minorHAnsi"/>
          <w:i/>
          <w:iCs/>
          <w:sz w:val="22"/>
          <w:szCs w:val="22"/>
        </w:rPr>
        <w:t xml:space="preserve"> ustawy Pzp, Wykonawca zgodnie z postanowieniami art. 17 ust. 2 ustawy z dnia 11.03.2004 r. o podatku od towarów i usług (</w:t>
      </w:r>
      <w:r w:rsidR="009B1731">
        <w:rPr>
          <w:rFonts w:asciiTheme="minorHAnsi" w:hAnsiTheme="minorHAnsi"/>
          <w:i/>
          <w:iCs/>
          <w:sz w:val="22"/>
          <w:szCs w:val="22"/>
        </w:rPr>
        <w:t xml:space="preserve">Dz. U. </w:t>
      </w:r>
      <w:r w:rsidR="009B1731">
        <w:rPr>
          <w:sz w:val="20"/>
          <w:szCs w:val="20"/>
        </w:rPr>
        <w:t xml:space="preserve">z </w:t>
      </w:r>
      <w:r w:rsidR="009B1731" w:rsidRPr="009B1731">
        <w:rPr>
          <w:rFonts w:asciiTheme="minorHAnsi" w:hAnsiTheme="minorHAnsi"/>
          <w:i/>
          <w:sz w:val="22"/>
          <w:szCs w:val="22"/>
        </w:rPr>
        <w:t>2021 r. poz. 685, 694 i 802</w:t>
      </w:r>
      <w:r w:rsidRPr="007C37BA">
        <w:rPr>
          <w:rFonts w:asciiTheme="minorHAnsi" w:hAnsiTheme="minorHAnsi"/>
          <w:i/>
          <w:iCs/>
          <w:sz w:val="22"/>
          <w:szCs w:val="22"/>
        </w:rPr>
        <w:t>) nie jest zobowiązany do płacenia podatku od towarów i usług (VAT). Podatek VAT w odpowiedniej kwocie uiszcza Zamawiający</w:t>
      </w:r>
      <w:r w:rsidRPr="009F2219">
        <w:rPr>
          <w:rFonts w:asciiTheme="minorHAnsi" w:hAnsiTheme="minorHAnsi"/>
          <w:i/>
          <w:iCs/>
          <w:sz w:val="22"/>
          <w:szCs w:val="22"/>
        </w:rPr>
        <w:t>.</w:t>
      </w:r>
    </w:p>
    <w:p w14:paraId="62A5E9C3" w14:textId="77777777" w:rsidR="00701745" w:rsidRPr="00701745" w:rsidRDefault="00701745" w:rsidP="00701745">
      <w:pPr>
        <w:pStyle w:val="Akapitzlist"/>
        <w:numPr>
          <w:ilvl w:val="0"/>
          <w:numId w:val="35"/>
        </w:numPr>
        <w:jc w:val="both"/>
        <w:rPr>
          <w:rFonts w:asciiTheme="minorHAnsi" w:hAnsiTheme="minorHAnsi"/>
          <w:sz w:val="22"/>
          <w:szCs w:val="22"/>
        </w:rPr>
      </w:pPr>
      <w:r w:rsidRPr="00701745">
        <w:rPr>
          <w:rFonts w:asciiTheme="minorHAnsi" w:hAnsiTheme="minorHAnsi"/>
          <w:sz w:val="22"/>
          <w:szCs w:val="22"/>
        </w:rPr>
        <w:t xml:space="preserve">Wartość, o której mowa w </w:t>
      </w:r>
      <w:r>
        <w:rPr>
          <w:rFonts w:asciiTheme="minorHAnsi" w:hAnsiTheme="minorHAnsi"/>
          <w:sz w:val="22"/>
          <w:szCs w:val="22"/>
        </w:rPr>
        <w:t>ust. 1</w:t>
      </w:r>
      <w:r w:rsidRPr="00701745">
        <w:rPr>
          <w:rFonts w:asciiTheme="minorHAnsi" w:hAnsiTheme="minorHAnsi"/>
          <w:sz w:val="22"/>
          <w:szCs w:val="22"/>
        </w:rPr>
        <w:t xml:space="preserve"> ma charakter przybliżony i w żadnym przypadku nie stanowi ze strony Zamawiającego</w:t>
      </w:r>
      <w:r w:rsidR="00925EA4">
        <w:rPr>
          <w:rFonts w:asciiTheme="minorHAnsi" w:hAnsiTheme="minorHAnsi"/>
          <w:sz w:val="22"/>
          <w:szCs w:val="22"/>
        </w:rPr>
        <w:t>,</w:t>
      </w:r>
      <w:r w:rsidRPr="00701745">
        <w:rPr>
          <w:rFonts w:asciiTheme="minorHAnsi" w:hAnsiTheme="minorHAnsi"/>
          <w:sz w:val="22"/>
          <w:szCs w:val="22"/>
        </w:rPr>
        <w:t xml:space="preserve"> czy Odbiorców zobowiązania do zakupu energii elektrycznej o takiej wartości.</w:t>
      </w:r>
    </w:p>
    <w:p w14:paraId="1205B9C8" w14:textId="53A62A3C" w:rsidR="008A5D85" w:rsidRDefault="008A5D85" w:rsidP="008A5D85">
      <w:pPr>
        <w:numPr>
          <w:ilvl w:val="0"/>
          <w:numId w:val="35"/>
        </w:numPr>
        <w:suppressAutoHyphens w:val="0"/>
        <w:jc w:val="both"/>
        <w:rPr>
          <w:rFonts w:asciiTheme="minorHAnsi" w:hAnsiTheme="minorHAnsi"/>
          <w:sz w:val="22"/>
          <w:szCs w:val="22"/>
        </w:rPr>
      </w:pPr>
      <w:r w:rsidRPr="007B7C81">
        <w:rPr>
          <w:rFonts w:asciiTheme="minorHAnsi" w:hAnsiTheme="minorHAnsi"/>
          <w:sz w:val="22"/>
          <w:szCs w:val="22"/>
        </w:rPr>
        <w:t xml:space="preserve">Cena netto energii elektrycznej za </w:t>
      </w:r>
      <w:r w:rsidR="00D22D4B">
        <w:rPr>
          <w:rFonts w:asciiTheme="minorHAnsi" w:hAnsiTheme="minorHAnsi"/>
          <w:sz w:val="22"/>
          <w:szCs w:val="22"/>
        </w:rPr>
        <w:t>1</w:t>
      </w:r>
      <w:r w:rsidRPr="007B7C81">
        <w:rPr>
          <w:rFonts w:asciiTheme="minorHAnsi" w:hAnsiTheme="minorHAnsi"/>
          <w:sz w:val="22"/>
          <w:szCs w:val="22"/>
        </w:rPr>
        <w:t xml:space="preserve"> MWh energii elektrycznej (cena jednostkowa) w okresie od dnia </w:t>
      </w:r>
      <w:r>
        <w:rPr>
          <w:rFonts w:asciiTheme="minorHAnsi" w:hAnsiTheme="minorHAnsi"/>
          <w:sz w:val="22"/>
          <w:szCs w:val="22"/>
        </w:rPr>
        <w:t>1</w:t>
      </w:r>
      <w:r w:rsidR="00097FF7">
        <w:rPr>
          <w:rFonts w:asciiTheme="minorHAnsi" w:hAnsiTheme="minorHAnsi"/>
          <w:sz w:val="22"/>
          <w:szCs w:val="22"/>
        </w:rPr>
        <w:t> stycznia</w:t>
      </w:r>
      <w:r>
        <w:rPr>
          <w:rFonts w:asciiTheme="minorHAnsi" w:hAnsiTheme="minorHAnsi"/>
          <w:sz w:val="22"/>
          <w:szCs w:val="22"/>
        </w:rPr>
        <w:t xml:space="preserve"> 202</w:t>
      </w:r>
      <w:r w:rsidR="00097FF7">
        <w:rPr>
          <w:rFonts w:asciiTheme="minorHAnsi" w:hAnsiTheme="minorHAnsi"/>
          <w:sz w:val="22"/>
          <w:szCs w:val="22"/>
        </w:rPr>
        <w:t>3</w:t>
      </w:r>
      <w:r>
        <w:rPr>
          <w:rFonts w:asciiTheme="minorHAnsi" w:hAnsiTheme="minorHAnsi"/>
          <w:sz w:val="22"/>
          <w:szCs w:val="22"/>
        </w:rPr>
        <w:t xml:space="preserve"> r. do dnia 3</w:t>
      </w:r>
      <w:r w:rsidR="00097FF7">
        <w:rPr>
          <w:rFonts w:asciiTheme="minorHAnsi" w:hAnsiTheme="minorHAnsi"/>
          <w:sz w:val="22"/>
          <w:szCs w:val="22"/>
        </w:rPr>
        <w:t>1</w:t>
      </w:r>
      <w:r>
        <w:rPr>
          <w:rFonts w:asciiTheme="minorHAnsi" w:hAnsiTheme="minorHAnsi"/>
          <w:sz w:val="22"/>
          <w:szCs w:val="22"/>
        </w:rPr>
        <w:t xml:space="preserve"> </w:t>
      </w:r>
      <w:r w:rsidR="00097FF7">
        <w:rPr>
          <w:rFonts w:asciiTheme="minorHAnsi" w:hAnsiTheme="minorHAnsi"/>
          <w:sz w:val="22"/>
          <w:szCs w:val="22"/>
        </w:rPr>
        <w:t>grudnia</w:t>
      </w:r>
      <w:r>
        <w:rPr>
          <w:rFonts w:asciiTheme="minorHAnsi" w:hAnsiTheme="minorHAnsi"/>
          <w:sz w:val="22"/>
          <w:szCs w:val="22"/>
        </w:rPr>
        <w:t xml:space="preserve"> 202</w:t>
      </w:r>
      <w:r w:rsidR="00BF423A">
        <w:rPr>
          <w:rFonts w:asciiTheme="minorHAnsi" w:hAnsiTheme="minorHAnsi"/>
          <w:sz w:val="22"/>
          <w:szCs w:val="22"/>
        </w:rPr>
        <w:t>3</w:t>
      </w:r>
      <w:r w:rsidRPr="007B7C81">
        <w:rPr>
          <w:rFonts w:asciiTheme="minorHAnsi" w:hAnsiTheme="minorHAnsi"/>
          <w:sz w:val="22"/>
          <w:szCs w:val="22"/>
        </w:rPr>
        <w:t xml:space="preserve"> r. wyliczana będzie </w:t>
      </w:r>
      <w:r w:rsidR="009B1731">
        <w:rPr>
          <w:rFonts w:asciiTheme="minorHAnsi" w:hAnsiTheme="minorHAnsi"/>
          <w:sz w:val="22"/>
          <w:szCs w:val="22"/>
        </w:rPr>
        <w:t xml:space="preserve">w </w:t>
      </w:r>
      <w:r>
        <w:rPr>
          <w:rFonts w:asciiTheme="minorHAnsi" w:hAnsiTheme="minorHAnsi"/>
          <w:sz w:val="22"/>
          <w:szCs w:val="22"/>
        </w:rPr>
        <w:t xml:space="preserve">okresie dostawy dla roku </w:t>
      </w:r>
      <w:r w:rsidR="007342EE">
        <w:rPr>
          <w:rFonts w:asciiTheme="minorHAnsi" w:hAnsiTheme="minorHAnsi"/>
          <w:sz w:val="22"/>
          <w:szCs w:val="22"/>
        </w:rPr>
        <w:t>2023</w:t>
      </w:r>
      <w:r w:rsidRPr="007B7C81">
        <w:rPr>
          <w:rFonts w:asciiTheme="minorHAnsi" w:hAnsiTheme="minorHAnsi"/>
          <w:sz w:val="22"/>
          <w:szCs w:val="22"/>
        </w:rPr>
        <w:t xml:space="preserve"> w</w:t>
      </w:r>
      <w:r w:rsidR="007342EE">
        <w:rPr>
          <w:rFonts w:asciiTheme="minorHAnsi" w:hAnsiTheme="minorHAnsi"/>
          <w:sz w:val="22"/>
          <w:szCs w:val="22"/>
        </w:rPr>
        <w:t xml:space="preserve">g </w:t>
      </w:r>
      <w:r w:rsidRPr="007B7C81">
        <w:rPr>
          <w:rFonts w:asciiTheme="minorHAnsi" w:hAnsiTheme="minorHAnsi"/>
          <w:sz w:val="22"/>
          <w:szCs w:val="22"/>
        </w:rPr>
        <w:t>wzor</w:t>
      </w:r>
      <w:r w:rsidR="007342EE">
        <w:rPr>
          <w:rFonts w:asciiTheme="minorHAnsi" w:hAnsiTheme="minorHAnsi"/>
          <w:sz w:val="22"/>
          <w:szCs w:val="22"/>
        </w:rPr>
        <w:t>u</w:t>
      </w:r>
      <w:r w:rsidRPr="007B7C81">
        <w:rPr>
          <w:rFonts w:asciiTheme="minorHAnsi" w:hAnsiTheme="minorHAnsi"/>
          <w:sz w:val="22"/>
          <w:szCs w:val="22"/>
        </w:rPr>
        <w:t>:</w:t>
      </w:r>
    </w:p>
    <w:p w14:paraId="3572CF6E" w14:textId="77777777" w:rsidR="008A5D85" w:rsidRDefault="008A5D85" w:rsidP="008A5D85">
      <w:pPr>
        <w:ind w:left="284"/>
        <w:jc w:val="both"/>
        <w:rPr>
          <w:rFonts w:asciiTheme="minorHAnsi" w:hAnsiTheme="minorHAnsi"/>
          <w:sz w:val="22"/>
          <w:szCs w:val="22"/>
        </w:rPr>
      </w:pPr>
    </w:p>
    <w:p w14:paraId="108C87AE" w14:textId="5767A92A" w:rsidR="008A5D85" w:rsidRPr="006A29A2" w:rsidRDefault="006A29A2" w:rsidP="008A5D85">
      <w:pPr>
        <w:ind w:left="284"/>
        <w:jc w:val="both"/>
        <w:rPr>
          <w:rFonts w:asciiTheme="minorHAnsi" w:hAnsiTheme="minorHAnsi"/>
          <w:sz w:val="28"/>
          <w:szCs w:val="22"/>
        </w:rPr>
      </w:pPr>
      <m:oMathPara>
        <m:oMathParaPr>
          <m:jc m:val="left"/>
        </m:oMathParaPr>
        <m:oMath>
          <m:r>
            <w:rPr>
              <w:rFonts w:ascii="Cambria Math" w:hAnsi="Cambria Math"/>
              <w:szCs w:val="22"/>
            </w:rPr>
            <m:t>C</m:t>
          </m:r>
          <m:sSub>
            <m:sSubPr>
              <m:ctrlPr>
                <w:rPr>
                  <w:rFonts w:ascii="Cambria Math" w:hAnsi="Cambria Math"/>
                  <w:i/>
                  <w:szCs w:val="22"/>
                </w:rPr>
              </m:ctrlPr>
            </m:sSubPr>
            <m:e>
              <m:r>
                <w:rPr>
                  <w:rFonts w:ascii="Cambria Math" w:hAnsi="Cambria Math"/>
                  <w:szCs w:val="22"/>
                </w:rPr>
                <m:t>ee</m:t>
              </m:r>
            </m:e>
            <m:sub>
              <m:r>
                <w:rPr>
                  <w:rFonts w:ascii="Cambria Math" w:hAnsi="Cambria Math"/>
                  <w:szCs w:val="22"/>
                </w:rPr>
                <m:t>23</m:t>
              </m:r>
            </m:sub>
          </m:sSub>
          <m:r>
            <w:rPr>
              <w:rFonts w:ascii="Cambria Math" w:hAnsi="Cambria Math"/>
              <w:szCs w:val="22"/>
            </w:rPr>
            <m:t>=</m:t>
          </m:r>
          <m:d>
            <m:dPr>
              <m:begChr m:val=""/>
              <m:ctrlPr>
                <w:rPr>
                  <w:rFonts w:ascii="Cambria Math" w:hAnsi="Cambria Math"/>
                  <w:i/>
                  <w:szCs w:val="22"/>
                </w:rPr>
              </m:ctrlPr>
            </m:dPr>
            <m:e>
              <m:d>
                <m:dPr>
                  <m:endChr m:val=""/>
                  <m:ctrlPr>
                    <w:rPr>
                      <w:rFonts w:ascii="Cambria Math" w:hAnsi="Cambria Math"/>
                      <w:i/>
                      <w:szCs w:val="22"/>
                    </w:rPr>
                  </m:ctrlPr>
                </m:dPr>
                <m:e>
                  <m:d>
                    <m:dPr>
                      <m:ctrlPr>
                        <w:rPr>
                          <w:rFonts w:ascii="Cambria Math" w:hAnsi="Cambria Math"/>
                          <w:i/>
                          <w:szCs w:val="22"/>
                        </w:rPr>
                      </m:ctrlPr>
                    </m:dPr>
                    <m:e>
                      <m:f>
                        <m:fPr>
                          <m:ctrlPr>
                            <w:rPr>
                              <w:rFonts w:ascii="Cambria Math" w:hAnsi="Cambria Math"/>
                              <w:i/>
                              <w:szCs w:val="22"/>
                            </w:rPr>
                          </m:ctrlPr>
                        </m:fPr>
                        <m:num>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d>
                                <m:dPr>
                                  <m:ctrlPr>
                                    <w:rPr>
                                      <w:rFonts w:ascii="Cambria Math" w:hAnsi="Cambria Math"/>
                                      <w:i/>
                                      <w:szCs w:val="22"/>
                                    </w:rPr>
                                  </m:ctrlPr>
                                </m:dPr>
                                <m:e>
                                  <m:r>
                                    <w:rPr>
                                      <w:rFonts w:ascii="Cambria Math" w:hAnsi="Cambria Math"/>
                                      <w:szCs w:val="22"/>
                                    </w:rPr>
                                    <m:t>BASE Y</m:t>
                                  </m:r>
                                  <m:sSub>
                                    <m:sSubPr>
                                      <m:ctrlPr>
                                        <w:rPr>
                                          <w:rFonts w:ascii="Cambria Math" w:hAnsi="Cambria Math"/>
                                          <w:i/>
                                          <w:szCs w:val="22"/>
                                        </w:rPr>
                                      </m:ctrlPr>
                                    </m:sSubPr>
                                    <m:e>
                                      <m:r>
                                        <w:rPr>
                                          <w:rFonts w:ascii="Cambria Math" w:hAnsi="Cambria Math"/>
                                          <w:szCs w:val="22"/>
                                        </w:rPr>
                                        <m:t>23</m:t>
                                      </m:r>
                                    </m:e>
                                    <m:sub>
                                      <m:r>
                                        <w:rPr>
                                          <w:rFonts w:ascii="Cambria Math" w:hAnsi="Cambria Math"/>
                                          <w:szCs w:val="22"/>
                                        </w:rPr>
                                        <m:t xml:space="preserve">i </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i</m:t>
                                      </m:r>
                                    </m:sub>
                                  </m:sSub>
                                </m:e>
                              </m:d>
                            </m:e>
                          </m:nary>
                        </m:num>
                        <m:den>
                          <m:sSub>
                            <m:sSubPr>
                              <m:ctrlPr>
                                <w:rPr>
                                  <w:rFonts w:ascii="Cambria Math" w:hAnsi="Cambria Math"/>
                                  <w:i/>
                                  <w:szCs w:val="22"/>
                                </w:rPr>
                              </m:ctrlPr>
                            </m:sSubPr>
                            <m:e>
                              <m:r>
                                <w:rPr>
                                  <w:rFonts w:ascii="Cambria Math" w:hAnsi="Cambria Math"/>
                                  <w:szCs w:val="22"/>
                                </w:rPr>
                                <m:t>V</m:t>
                              </m:r>
                            </m:e>
                            <m:sub>
                              <m:r>
                                <w:rPr>
                                  <w:rFonts w:ascii="Cambria Math" w:hAnsi="Cambria Math"/>
                                  <w:szCs w:val="22"/>
                                </w:rPr>
                                <m:t>23</m:t>
                              </m:r>
                            </m:sub>
                          </m:sSub>
                        </m:den>
                      </m:f>
                    </m:e>
                  </m:d>
                </m:e>
              </m:d>
              <m:r>
                <w:rPr>
                  <w:rFonts w:ascii="Cambria Math" w:hAnsi="Cambria Math"/>
                  <w:szCs w:val="22"/>
                </w:rPr>
                <m:t>+ A+</m:t>
              </m:r>
              <m:sSub>
                <m:sSubPr>
                  <m:ctrlPr>
                    <w:rPr>
                      <w:rFonts w:ascii="Cambria Math" w:hAnsi="Cambria Math"/>
                      <w:i/>
                      <w:szCs w:val="22"/>
                    </w:rPr>
                  </m:ctrlPr>
                </m:sSubPr>
                <m:e>
                  <m:r>
                    <w:rPr>
                      <w:rFonts w:ascii="Cambria Math" w:hAnsi="Cambria Math"/>
                      <w:szCs w:val="22"/>
                    </w:rPr>
                    <m:t>M</m:t>
                  </m:r>
                </m:e>
                <m:sub>
                  <m:r>
                    <w:rPr>
                      <w:rFonts w:ascii="Cambria Math" w:hAnsi="Cambria Math"/>
                      <w:szCs w:val="22"/>
                    </w:rPr>
                    <m:t>23</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PM</m:t>
                  </m:r>
                </m:e>
                <m:sub>
                  <m:r>
                    <w:rPr>
                      <w:rFonts w:ascii="Cambria Math" w:hAnsi="Cambria Math"/>
                      <w:szCs w:val="22"/>
                    </w:rPr>
                    <m:t>23</m:t>
                  </m:r>
                </m:sub>
              </m:sSub>
            </m:e>
          </m:d>
        </m:oMath>
      </m:oMathPara>
    </w:p>
    <w:p w14:paraId="7A3DDF8C" w14:textId="77777777" w:rsidR="008A5D85" w:rsidRPr="00830E46" w:rsidRDefault="008A5D85" w:rsidP="008A5D85">
      <w:pPr>
        <w:ind w:left="284"/>
        <w:jc w:val="both"/>
        <w:rPr>
          <w:rFonts w:asciiTheme="minorHAnsi" w:hAnsiTheme="minorHAnsi"/>
          <w:sz w:val="22"/>
          <w:szCs w:val="22"/>
        </w:rPr>
      </w:pPr>
    </w:p>
    <w:p w14:paraId="6E12FA57" w14:textId="77777777" w:rsidR="00BD5AF2" w:rsidRPr="00BD5AF2" w:rsidRDefault="00BD5AF2" w:rsidP="008A5D85">
      <w:pPr>
        <w:ind w:left="284"/>
        <w:jc w:val="both"/>
        <w:rPr>
          <w:rFonts w:asciiTheme="minorHAnsi" w:hAnsiTheme="minorHAnsi"/>
          <w:szCs w:val="22"/>
        </w:rPr>
      </w:pPr>
    </w:p>
    <w:p w14:paraId="7F4E163E" w14:textId="77777777" w:rsidR="008A5D85" w:rsidRDefault="008A5D85" w:rsidP="008A5D85">
      <w:pPr>
        <w:jc w:val="both"/>
        <w:rPr>
          <w:rFonts w:asciiTheme="minorHAnsi" w:hAnsiTheme="minorHAnsi"/>
          <w:sz w:val="22"/>
          <w:szCs w:val="22"/>
        </w:rPr>
      </w:pPr>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ee</m:t>
            </m:r>
          </m:e>
          <m:sub>
            <m:r>
              <w:rPr>
                <w:rFonts w:ascii="Cambria Math" w:hAnsi="Cambria Math" w:cstheme="minorHAnsi"/>
                <w:sz w:val="22"/>
                <w:szCs w:val="22"/>
              </w:rPr>
              <m:t>23</m:t>
            </m:r>
          </m:sub>
        </m:sSub>
      </m:oMath>
      <w:r w:rsidR="00483AF0">
        <w:rPr>
          <w:rFonts w:asciiTheme="minorHAnsi" w:hAnsiTheme="minorHAnsi"/>
          <w:b/>
          <w:sz w:val="22"/>
          <w:szCs w:val="22"/>
        </w:rPr>
        <w:t xml:space="preserve"> </w:t>
      </w:r>
      <w:r w:rsidRPr="007B7C81">
        <w:rPr>
          <w:rFonts w:asciiTheme="minorHAnsi" w:hAnsiTheme="minorHAnsi"/>
          <w:sz w:val="22"/>
          <w:szCs w:val="22"/>
        </w:rPr>
        <w:t xml:space="preserve">– cena </w:t>
      </w:r>
      <w:r>
        <w:rPr>
          <w:rFonts w:asciiTheme="minorHAnsi" w:hAnsiTheme="minorHAnsi"/>
          <w:sz w:val="22"/>
          <w:szCs w:val="22"/>
        </w:rPr>
        <w:t xml:space="preserve">netto </w:t>
      </w:r>
      <w:r w:rsidRPr="007B7C81">
        <w:rPr>
          <w:rFonts w:asciiTheme="minorHAnsi" w:hAnsiTheme="minorHAnsi"/>
          <w:sz w:val="22"/>
          <w:szCs w:val="22"/>
        </w:rPr>
        <w:t>ener</w:t>
      </w:r>
      <w:r>
        <w:rPr>
          <w:rFonts w:asciiTheme="minorHAnsi" w:hAnsiTheme="minorHAnsi"/>
          <w:sz w:val="22"/>
          <w:szCs w:val="22"/>
        </w:rPr>
        <w:t xml:space="preserve">gii elektrycznej dla </w:t>
      </w:r>
      <w:r w:rsidR="00126113">
        <w:rPr>
          <w:rFonts w:asciiTheme="minorHAnsi" w:hAnsiTheme="minorHAnsi"/>
          <w:sz w:val="22"/>
          <w:szCs w:val="22"/>
        </w:rPr>
        <w:t>Odbiorców</w:t>
      </w:r>
      <w:r>
        <w:rPr>
          <w:rFonts w:asciiTheme="minorHAnsi" w:hAnsiTheme="minorHAnsi"/>
          <w:sz w:val="22"/>
          <w:szCs w:val="22"/>
        </w:rPr>
        <w:t xml:space="preserve"> wymienionych w załączniku 1</w:t>
      </w:r>
      <w:r w:rsidR="00126113">
        <w:rPr>
          <w:rFonts w:asciiTheme="minorHAnsi" w:hAnsiTheme="minorHAnsi"/>
          <w:sz w:val="22"/>
          <w:szCs w:val="22"/>
        </w:rPr>
        <w:t>,</w:t>
      </w:r>
      <w:r>
        <w:rPr>
          <w:rFonts w:asciiTheme="minorHAnsi" w:hAnsiTheme="minorHAnsi"/>
          <w:sz w:val="22"/>
          <w:szCs w:val="22"/>
        </w:rPr>
        <w:t xml:space="preserve"> obowiązująca </w:t>
      </w:r>
      <w:r w:rsidRPr="007B7C81">
        <w:rPr>
          <w:rFonts w:asciiTheme="minorHAnsi" w:hAnsiTheme="minorHAnsi"/>
          <w:sz w:val="22"/>
          <w:szCs w:val="22"/>
        </w:rPr>
        <w:t xml:space="preserve">odpowiednio </w:t>
      </w:r>
      <w:r>
        <w:rPr>
          <w:rFonts w:asciiTheme="minorHAnsi" w:hAnsiTheme="minorHAnsi"/>
          <w:sz w:val="22"/>
          <w:szCs w:val="22"/>
        </w:rPr>
        <w:t>w roku 202</w:t>
      </w:r>
      <w:r w:rsidR="00483AF0">
        <w:rPr>
          <w:rFonts w:asciiTheme="minorHAnsi" w:hAnsiTheme="minorHAnsi"/>
          <w:sz w:val="22"/>
          <w:szCs w:val="22"/>
        </w:rPr>
        <w:t>3</w:t>
      </w:r>
      <w:r>
        <w:rPr>
          <w:rFonts w:asciiTheme="minorHAnsi" w:hAnsiTheme="minorHAnsi"/>
          <w:sz w:val="22"/>
          <w:szCs w:val="22"/>
        </w:rPr>
        <w:t xml:space="preserve">, </w:t>
      </w:r>
      <w:r w:rsidRPr="007B7C81">
        <w:rPr>
          <w:rFonts w:asciiTheme="minorHAnsi" w:hAnsiTheme="minorHAnsi"/>
          <w:sz w:val="22"/>
          <w:szCs w:val="22"/>
        </w:rPr>
        <w:t>[PLN/MWh];</w:t>
      </w:r>
    </w:p>
    <w:p w14:paraId="44E85FCD" w14:textId="3E49B95B" w:rsidR="008A5D85" w:rsidRDefault="00741B63" w:rsidP="008A5D85">
      <w:pPr>
        <w:jc w:val="both"/>
        <w:rPr>
          <w:rFonts w:asciiTheme="minorHAnsi" w:hAnsiTheme="minorHAnsi"/>
          <w:sz w:val="22"/>
          <w:szCs w:val="22"/>
        </w:rPr>
      </w:pPr>
      <w:r w:rsidRPr="00152245">
        <w:rPr>
          <w:rFonts w:asciiTheme="minorHAnsi" w:hAnsiTheme="minorHAnsi"/>
          <w:b/>
          <w:sz w:val="22"/>
          <w:szCs w:val="22"/>
        </w:rPr>
        <w:t>BASE Y-</w:t>
      </w:r>
      <w:r>
        <w:rPr>
          <w:rFonts w:asciiTheme="minorHAnsi" w:hAnsiTheme="minorHAnsi"/>
          <w:b/>
          <w:sz w:val="22"/>
          <w:szCs w:val="22"/>
        </w:rPr>
        <w:t xml:space="preserve">23i </w:t>
      </w:r>
      <w:r w:rsidRPr="007B7C81">
        <w:rPr>
          <w:rFonts w:asciiTheme="minorHAnsi" w:hAnsiTheme="minorHAnsi"/>
          <w:sz w:val="22"/>
          <w:szCs w:val="22"/>
        </w:rPr>
        <w:t>– dzienny kurs rozliczeni</w:t>
      </w:r>
      <w:r>
        <w:rPr>
          <w:rFonts w:asciiTheme="minorHAnsi" w:hAnsiTheme="minorHAnsi"/>
          <w:sz w:val="22"/>
          <w:szCs w:val="22"/>
        </w:rPr>
        <w:t>owy</w:t>
      </w:r>
      <w:r w:rsidR="00BF423A">
        <w:rPr>
          <w:rFonts w:asciiTheme="minorHAnsi" w:hAnsiTheme="minorHAnsi"/>
          <w:sz w:val="22"/>
          <w:szCs w:val="22"/>
        </w:rPr>
        <w:t xml:space="preserve"> (DKR)</w:t>
      </w:r>
      <w:r>
        <w:rPr>
          <w:rFonts w:asciiTheme="minorHAnsi" w:hAnsiTheme="minorHAnsi"/>
          <w:sz w:val="22"/>
          <w:szCs w:val="22"/>
        </w:rPr>
        <w:t xml:space="preserve"> indeksu BASE_Y-23</w:t>
      </w:r>
      <w:r w:rsidRPr="007B7C81">
        <w:rPr>
          <w:rFonts w:asciiTheme="minorHAnsi" w:hAnsiTheme="minorHAnsi"/>
          <w:sz w:val="22"/>
          <w:szCs w:val="22"/>
        </w:rPr>
        <w:t xml:space="preserve"> [PLN/MWh] notowany na</w:t>
      </w:r>
      <w:r>
        <w:rPr>
          <w:rFonts w:asciiTheme="minorHAnsi" w:hAnsiTheme="minorHAnsi"/>
          <w:sz w:val="22"/>
          <w:szCs w:val="22"/>
        </w:rPr>
        <w:t xml:space="preserve"> Towarowej Giełdzie Energii</w:t>
      </w:r>
      <w:r w:rsidRPr="007B7C81">
        <w:rPr>
          <w:rFonts w:asciiTheme="minorHAnsi" w:hAnsiTheme="minorHAnsi"/>
          <w:sz w:val="22"/>
          <w:szCs w:val="22"/>
        </w:rPr>
        <w:t xml:space="preserve"> </w:t>
      </w:r>
      <w:r>
        <w:rPr>
          <w:rFonts w:asciiTheme="minorHAnsi" w:hAnsiTheme="minorHAnsi"/>
          <w:sz w:val="22"/>
          <w:szCs w:val="22"/>
        </w:rPr>
        <w:t>(</w:t>
      </w:r>
      <w:r w:rsidRPr="007B7C81">
        <w:rPr>
          <w:rFonts w:asciiTheme="minorHAnsi" w:hAnsiTheme="minorHAnsi"/>
          <w:sz w:val="22"/>
          <w:szCs w:val="22"/>
        </w:rPr>
        <w:t>TGE</w:t>
      </w:r>
      <w:r>
        <w:rPr>
          <w:rFonts w:asciiTheme="minorHAnsi" w:hAnsiTheme="minorHAnsi"/>
          <w:sz w:val="22"/>
          <w:szCs w:val="22"/>
        </w:rPr>
        <w:t>)</w:t>
      </w:r>
      <w:r w:rsidRPr="007B7C81">
        <w:rPr>
          <w:rFonts w:asciiTheme="minorHAnsi" w:hAnsiTheme="minorHAnsi"/>
          <w:sz w:val="22"/>
          <w:szCs w:val="22"/>
        </w:rPr>
        <w:t xml:space="preserve">, według którego jest rozliczane </w:t>
      </w:r>
      <w:r>
        <w:rPr>
          <w:rFonts w:asciiTheme="minorHAnsi" w:hAnsiTheme="minorHAnsi"/>
          <w:sz w:val="22"/>
          <w:szCs w:val="22"/>
        </w:rPr>
        <w:t>i</w:t>
      </w:r>
      <w:r w:rsidRPr="007B7C81">
        <w:rPr>
          <w:rFonts w:asciiTheme="minorHAnsi" w:hAnsiTheme="minorHAnsi"/>
          <w:sz w:val="22"/>
          <w:szCs w:val="22"/>
        </w:rPr>
        <w:t xml:space="preserve">-te zlecenie zakupu (notowanie </w:t>
      </w:r>
      <w:r w:rsidR="008B34D6">
        <w:rPr>
          <w:rFonts w:asciiTheme="minorHAnsi" w:hAnsiTheme="minorHAnsi"/>
          <w:sz w:val="22"/>
          <w:szCs w:val="22"/>
        </w:rPr>
        <w:t xml:space="preserve">z </w:t>
      </w:r>
      <w:r w:rsidRPr="007B7C81">
        <w:rPr>
          <w:rFonts w:asciiTheme="minorHAnsi" w:hAnsiTheme="minorHAnsi"/>
          <w:sz w:val="22"/>
          <w:szCs w:val="22"/>
        </w:rPr>
        <w:t xml:space="preserve">dnia </w:t>
      </w:r>
      <w:r w:rsidR="008D7D5F">
        <w:rPr>
          <w:rFonts w:asciiTheme="minorHAnsi" w:hAnsiTheme="minorHAnsi"/>
          <w:sz w:val="22"/>
          <w:szCs w:val="22"/>
        </w:rPr>
        <w:t xml:space="preserve">„x” </w:t>
      </w:r>
      <w:r w:rsidRPr="007B7C81">
        <w:rPr>
          <w:rFonts w:asciiTheme="minorHAnsi" w:hAnsiTheme="minorHAnsi"/>
          <w:sz w:val="22"/>
          <w:szCs w:val="22"/>
        </w:rPr>
        <w:t>złożenia zlecenia</w:t>
      </w:r>
      <w:r w:rsidR="008B34D6">
        <w:rPr>
          <w:rFonts w:asciiTheme="minorHAnsi" w:hAnsiTheme="minorHAnsi"/>
          <w:sz w:val="22"/>
          <w:szCs w:val="22"/>
        </w:rPr>
        <w:t xml:space="preserve"> zakupu energii</w:t>
      </w:r>
      <w:r w:rsidRPr="007B7C81">
        <w:rPr>
          <w:rFonts w:asciiTheme="minorHAnsi" w:hAnsiTheme="minorHAnsi"/>
          <w:sz w:val="22"/>
          <w:szCs w:val="22"/>
        </w:rPr>
        <w:t xml:space="preserve"> przez Zamawiającego</w:t>
      </w:r>
      <w:r w:rsidR="00EF7A3E">
        <w:rPr>
          <w:rFonts w:asciiTheme="minorHAnsi" w:hAnsiTheme="minorHAnsi"/>
          <w:sz w:val="22"/>
          <w:szCs w:val="22"/>
        </w:rPr>
        <w:t xml:space="preserve"> </w:t>
      </w:r>
      <w:r w:rsidR="00EF7A3E" w:rsidRPr="00EF7A3E">
        <w:rPr>
          <w:rFonts w:asciiTheme="minorHAnsi" w:hAnsiTheme="minorHAnsi"/>
          <w:sz w:val="22"/>
          <w:szCs w:val="22"/>
        </w:rPr>
        <w:t>lub inny podmiot (osoba) właściwie upoważniony (a)</w:t>
      </w:r>
      <w:r w:rsidRPr="007B7C81">
        <w:rPr>
          <w:rFonts w:asciiTheme="minorHAnsi" w:hAnsiTheme="minorHAnsi"/>
          <w:sz w:val="22"/>
          <w:szCs w:val="22"/>
        </w:rPr>
        <w:t>);</w:t>
      </w:r>
    </w:p>
    <w:p w14:paraId="4B09CE2D" w14:textId="2F884472" w:rsidR="00741B63" w:rsidRPr="007B7C81" w:rsidRDefault="00741B63" w:rsidP="008A5D85">
      <w:pPr>
        <w:jc w:val="both"/>
        <w:rPr>
          <w:rFonts w:asciiTheme="minorHAnsi" w:hAnsiTheme="minorHAnsi"/>
          <w:sz w:val="22"/>
          <w:szCs w:val="22"/>
        </w:rPr>
      </w:pPr>
      <w:r w:rsidRPr="00DE6DC4">
        <w:rPr>
          <w:rFonts w:asciiTheme="minorHAnsi" w:hAnsiTheme="minorHAnsi"/>
          <w:b/>
          <w:bCs/>
          <w:sz w:val="22"/>
          <w:szCs w:val="22"/>
        </w:rPr>
        <w:t>i</w:t>
      </w:r>
      <w:r w:rsidRPr="007B7C81">
        <w:rPr>
          <w:rFonts w:asciiTheme="minorHAnsi" w:hAnsiTheme="minorHAnsi"/>
          <w:sz w:val="22"/>
          <w:szCs w:val="22"/>
        </w:rPr>
        <w:t xml:space="preserve"> – numer zlecenia zakupu w oparciu o indeks BASE_</w:t>
      </w:r>
      <w:r w:rsidR="00BF423A">
        <w:rPr>
          <w:rFonts w:asciiTheme="minorHAnsi" w:hAnsiTheme="minorHAnsi"/>
          <w:sz w:val="22"/>
          <w:szCs w:val="22"/>
        </w:rPr>
        <w:t>23</w:t>
      </w:r>
      <w:r w:rsidRPr="007B7C81">
        <w:rPr>
          <w:rFonts w:asciiTheme="minorHAnsi" w:hAnsiTheme="minorHAnsi"/>
          <w:sz w:val="22"/>
          <w:szCs w:val="22"/>
        </w:rPr>
        <w:t>;</w:t>
      </w:r>
    </w:p>
    <w:p w14:paraId="523774C8" w14:textId="65C9E98B" w:rsidR="008A5D85" w:rsidRPr="007B7C81" w:rsidRDefault="008A5D85" w:rsidP="008A5D85">
      <w:pPr>
        <w:jc w:val="both"/>
        <w:rPr>
          <w:rFonts w:asciiTheme="minorHAnsi" w:hAnsiTheme="minorHAnsi"/>
          <w:sz w:val="22"/>
          <w:szCs w:val="22"/>
        </w:rPr>
      </w:pPr>
      <w:r w:rsidRPr="00152245">
        <w:rPr>
          <w:rFonts w:asciiTheme="minorHAnsi" w:hAnsiTheme="minorHAnsi"/>
          <w:b/>
          <w:sz w:val="22"/>
          <w:szCs w:val="22"/>
        </w:rPr>
        <w:t>n</w:t>
      </w:r>
      <w:r w:rsidRPr="007B7C81">
        <w:rPr>
          <w:rFonts w:asciiTheme="minorHAnsi" w:hAnsiTheme="minorHAnsi"/>
          <w:sz w:val="22"/>
          <w:szCs w:val="22"/>
        </w:rPr>
        <w:t xml:space="preserve"> – ilość zleceń zakupu w oparciu o ind</w:t>
      </w:r>
      <w:r>
        <w:rPr>
          <w:rFonts w:asciiTheme="minorHAnsi" w:hAnsiTheme="minorHAnsi"/>
          <w:sz w:val="22"/>
          <w:szCs w:val="22"/>
        </w:rPr>
        <w:t xml:space="preserve">eks </w:t>
      </w:r>
      <w:r w:rsidR="00741B63" w:rsidRPr="007B7C81">
        <w:rPr>
          <w:rFonts w:asciiTheme="minorHAnsi" w:hAnsiTheme="minorHAnsi"/>
          <w:sz w:val="22"/>
          <w:szCs w:val="22"/>
        </w:rPr>
        <w:t>BASE_</w:t>
      </w:r>
      <w:r w:rsidR="00BF423A">
        <w:rPr>
          <w:rFonts w:asciiTheme="minorHAnsi" w:hAnsiTheme="minorHAnsi"/>
          <w:sz w:val="22"/>
          <w:szCs w:val="22"/>
        </w:rPr>
        <w:t>23</w:t>
      </w:r>
      <w:r w:rsidRPr="007B7C81">
        <w:rPr>
          <w:rFonts w:asciiTheme="minorHAnsi" w:hAnsiTheme="minorHAnsi"/>
          <w:sz w:val="22"/>
          <w:szCs w:val="22"/>
        </w:rPr>
        <w:t>;</w:t>
      </w:r>
    </w:p>
    <w:p w14:paraId="3487EDBB" w14:textId="3758C876" w:rsidR="008A5D85" w:rsidRDefault="008A5D85" w:rsidP="008A5D85">
      <w:pPr>
        <w:jc w:val="both"/>
        <w:rPr>
          <w:rFonts w:asciiTheme="minorHAnsi" w:hAnsiTheme="minorHAnsi"/>
          <w:sz w:val="22"/>
          <w:szCs w:val="22"/>
        </w:rPr>
      </w:pPr>
      <w:r w:rsidRPr="00152245">
        <w:rPr>
          <w:rFonts w:asciiTheme="minorHAnsi" w:hAnsiTheme="minorHAnsi"/>
          <w:b/>
          <w:sz w:val="22"/>
          <w:szCs w:val="22"/>
        </w:rPr>
        <w:t>Vi</w:t>
      </w:r>
      <w:r w:rsidRPr="007B7C81">
        <w:rPr>
          <w:rFonts w:asciiTheme="minorHAnsi" w:hAnsiTheme="minorHAnsi"/>
          <w:sz w:val="22"/>
          <w:szCs w:val="22"/>
        </w:rPr>
        <w:t xml:space="preserve"> –</w:t>
      </w:r>
      <w:r w:rsidR="00460474">
        <w:rPr>
          <w:rFonts w:asciiTheme="minorHAnsi" w:hAnsiTheme="minorHAnsi"/>
          <w:sz w:val="22"/>
          <w:szCs w:val="22"/>
        </w:rPr>
        <w:t xml:space="preserve"> </w:t>
      </w:r>
      <w:r w:rsidRPr="007B7C81">
        <w:rPr>
          <w:rFonts w:asciiTheme="minorHAnsi" w:hAnsiTheme="minorHAnsi"/>
          <w:sz w:val="22"/>
          <w:szCs w:val="22"/>
        </w:rPr>
        <w:t xml:space="preserve">wielkość </w:t>
      </w:r>
      <w:r>
        <w:rPr>
          <w:rFonts w:asciiTheme="minorHAnsi" w:hAnsiTheme="minorHAnsi"/>
          <w:sz w:val="22"/>
          <w:szCs w:val="22"/>
        </w:rPr>
        <w:t>zakupionego wolumenu</w:t>
      </w:r>
      <w:r w:rsidRPr="007B7C81">
        <w:rPr>
          <w:rFonts w:asciiTheme="minorHAnsi" w:hAnsiTheme="minorHAnsi"/>
          <w:sz w:val="22"/>
          <w:szCs w:val="22"/>
        </w:rPr>
        <w:t xml:space="preserve"> energii w ramach </w:t>
      </w:r>
      <w:r>
        <w:rPr>
          <w:rFonts w:asciiTheme="minorHAnsi" w:hAnsiTheme="minorHAnsi"/>
          <w:sz w:val="22"/>
          <w:szCs w:val="22"/>
        </w:rPr>
        <w:t xml:space="preserve">i-tego </w:t>
      </w:r>
      <w:r w:rsidRPr="007B7C81">
        <w:rPr>
          <w:rFonts w:asciiTheme="minorHAnsi" w:hAnsiTheme="minorHAnsi"/>
          <w:sz w:val="22"/>
          <w:szCs w:val="22"/>
        </w:rPr>
        <w:t xml:space="preserve">zlecenia zakupu w oparciu o indeks </w:t>
      </w:r>
      <w:r>
        <w:rPr>
          <w:rFonts w:asciiTheme="minorHAnsi" w:hAnsiTheme="minorHAnsi"/>
          <w:sz w:val="22"/>
          <w:szCs w:val="22"/>
        </w:rPr>
        <w:t>BASE_Y</w:t>
      </w:r>
      <w:r w:rsidR="00BF423A">
        <w:rPr>
          <w:rFonts w:asciiTheme="minorHAnsi" w:hAnsiTheme="minorHAnsi"/>
          <w:sz w:val="22"/>
          <w:szCs w:val="22"/>
        </w:rPr>
        <w:t>23</w:t>
      </w:r>
      <w:r w:rsidRPr="00193D67">
        <w:rPr>
          <w:rFonts w:asciiTheme="minorHAnsi" w:hAnsiTheme="minorHAnsi"/>
          <w:sz w:val="22"/>
          <w:szCs w:val="22"/>
        </w:rPr>
        <w:t xml:space="preserve"> </w:t>
      </w:r>
      <w:r>
        <w:rPr>
          <w:rFonts w:asciiTheme="minorHAnsi" w:hAnsiTheme="minorHAnsi"/>
          <w:sz w:val="22"/>
          <w:szCs w:val="22"/>
        </w:rPr>
        <w:t>[MWh]</w:t>
      </w:r>
    </w:p>
    <w:p w14:paraId="5DB7E6F0" w14:textId="7D4749C4" w:rsidR="008A5D85" w:rsidRDefault="008A5D85" w:rsidP="008A5D85">
      <w:pPr>
        <w:jc w:val="both"/>
        <w:rPr>
          <w:rFonts w:asciiTheme="minorHAnsi" w:hAnsiTheme="minorHAnsi"/>
          <w:bCs/>
          <w:sz w:val="22"/>
          <w:szCs w:val="22"/>
        </w:rPr>
      </w:pPr>
      <w:r w:rsidRPr="00152245">
        <w:rPr>
          <w:rFonts w:asciiTheme="minorHAnsi" w:hAnsiTheme="minorHAnsi"/>
          <w:b/>
          <w:sz w:val="22"/>
          <w:szCs w:val="22"/>
        </w:rPr>
        <w:t>V</w:t>
      </w:r>
      <w:r w:rsidRPr="00AD0EE9">
        <w:rPr>
          <w:rFonts w:asciiTheme="minorHAnsi" w:hAnsiTheme="minorHAnsi"/>
          <w:b/>
          <w:sz w:val="22"/>
          <w:szCs w:val="22"/>
          <w:vertAlign w:val="subscript"/>
        </w:rPr>
        <w:t>2</w:t>
      </w:r>
      <w:r w:rsidR="00BF423A">
        <w:rPr>
          <w:rFonts w:asciiTheme="minorHAnsi" w:hAnsiTheme="minorHAnsi"/>
          <w:b/>
          <w:sz w:val="22"/>
          <w:szCs w:val="22"/>
          <w:vertAlign w:val="subscript"/>
        </w:rPr>
        <w:t>3</w:t>
      </w:r>
      <w:r w:rsidRPr="007B7C81">
        <w:rPr>
          <w:rFonts w:asciiTheme="minorHAnsi" w:hAnsiTheme="minorHAnsi"/>
          <w:sz w:val="22"/>
          <w:szCs w:val="22"/>
        </w:rPr>
        <w:t xml:space="preserve"> –</w:t>
      </w:r>
      <w:r w:rsidR="00460474">
        <w:rPr>
          <w:rFonts w:asciiTheme="minorHAnsi" w:hAnsiTheme="minorHAnsi"/>
          <w:sz w:val="22"/>
          <w:szCs w:val="22"/>
        </w:rPr>
        <w:t xml:space="preserve"> </w:t>
      </w:r>
      <w:r w:rsidRPr="007B7C81">
        <w:rPr>
          <w:rFonts w:asciiTheme="minorHAnsi" w:hAnsiTheme="minorHAnsi"/>
          <w:sz w:val="22"/>
          <w:szCs w:val="22"/>
        </w:rPr>
        <w:t xml:space="preserve">wielkość </w:t>
      </w:r>
      <w:r>
        <w:rPr>
          <w:rFonts w:asciiTheme="minorHAnsi" w:hAnsiTheme="minorHAnsi"/>
          <w:sz w:val="22"/>
          <w:szCs w:val="22"/>
        </w:rPr>
        <w:t>wolumenu</w:t>
      </w:r>
      <w:r w:rsidRPr="007B7C81">
        <w:rPr>
          <w:rFonts w:asciiTheme="minorHAnsi" w:hAnsiTheme="minorHAnsi"/>
          <w:sz w:val="22"/>
          <w:szCs w:val="22"/>
        </w:rPr>
        <w:t xml:space="preserve"> energii </w:t>
      </w:r>
      <w:r>
        <w:rPr>
          <w:rFonts w:asciiTheme="minorHAnsi" w:hAnsiTheme="minorHAnsi"/>
          <w:sz w:val="22"/>
          <w:szCs w:val="22"/>
        </w:rPr>
        <w:t>zakupione</w:t>
      </w:r>
      <w:r w:rsidR="00006A66">
        <w:rPr>
          <w:rFonts w:asciiTheme="minorHAnsi" w:hAnsiTheme="minorHAnsi"/>
          <w:sz w:val="22"/>
          <w:szCs w:val="22"/>
        </w:rPr>
        <w:t>go</w:t>
      </w:r>
      <w:r>
        <w:rPr>
          <w:rFonts w:asciiTheme="minorHAnsi" w:hAnsiTheme="minorHAnsi"/>
          <w:sz w:val="22"/>
          <w:szCs w:val="22"/>
        </w:rPr>
        <w:t xml:space="preserve"> </w:t>
      </w:r>
      <w:r w:rsidR="00BF423A">
        <w:rPr>
          <w:rFonts w:asciiTheme="minorHAnsi" w:hAnsiTheme="minorHAnsi"/>
          <w:sz w:val="22"/>
          <w:szCs w:val="22"/>
        </w:rPr>
        <w:t>na</w:t>
      </w:r>
      <w:r>
        <w:rPr>
          <w:rFonts w:asciiTheme="minorHAnsi" w:hAnsiTheme="minorHAnsi"/>
          <w:sz w:val="22"/>
          <w:szCs w:val="22"/>
        </w:rPr>
        <w:t xml:space="preserve"> </w:t>
      </w:r>
      <w:r w:rsidR="00BF423A">
        <w:rPr>
          <w:rFonts w:asciiTheme="minorHAnsi" w:hAnsiTheme="minorHAnsi"/>
          <w:sz w:val="22"/>
          <w:szCs w:val="22"/>
        </w:rPr>
        <w:t>r</w:t>
      </w:r>
      <w:r>
        <w:rPr>
          <w:rFonts w:asciiTheme="minorHAnsi" w:hAnsiTheme="minorHAnsi"/>
          <w:sz w:val="22"/>
          <w:szCs w:val="22"/>
        </w:rPr>
        <w:t>ok</w:t>
      </w:r>
      <w:r w:rsidR="00006A66">
        <w:rPr>
          <w:rFonts w:asciiTheme="minorHAnsi" w:hAnsiTheme="minorHAnsi"/>
          <w:sz w:val="22"/>
          <w:szCs w:val="22"/>
        </w:rPr>
        <w:t xml:space="preserve"> </w:t>
      </w:r>
      <w:r w:rsidR="00BF423A">
        <w:rPr>
          <w:rFonts w:asciiTheme="minorHAnsi" w:hAnsiTheme="minorHAnsi"/>
          <w:sz w:val="22"/>
          <w:szCs w:val="22"/>
        </w:rPr>
        <w:t>2023;</w:t>
      </w:r>
    </w:p>
    <w:p w14:paraId="275F3749" w14:textId="3A367D48" w:rsidR="001A78FC" w:rsidRPr="007B7C81" w:rsidRDefault="001A78FC" w:rsidP="001A78FC">
      <w:pPr>
        <w:jc w:val="both"/>
        <w:rPr>
          <w:rFonts w:asciiTheme="minorHAnsi" w:hAnsiTheme="minorHAnsi"/>
          <w:sz w:val="22"/>
          <w:szCs w:val="22"/>
        </w:rPr>
      </w:pPr>
      <w:r w:rsidRPr="001A78FC">
        <w:rPr>
          <w:rFonts w:asciiTheme="minorHAnsi" w:hAnsiTheme="minorHAnsi"/>
          <w:b/>
          <w:bCs/>
          <w:sz w:val="22"/>
          <w:szCs w:val="22"/>
        </w:rPr>
        <w:t xml:space="preserve">A </w:t>
      </w:r>
      <w:r w:rsidRPr="007B7C81">
        <w:rPr>
          <w:rFonts w:asciiTheme="minorHAnsi" w:hAnsiTheme="minorHAnsi"/>
          <w:sz w:val="22"/>
          <w:szCs w:val="22"/>
        </w:rPr>
        <w:t xml:space="preserve">– podatek akcyzowy zgodnie z przepisami obowiązującymi </w:t>
      </w:r>
      <w:r w:rsidR="00EC6071">
        <w:rPr>
          <w:rFonts w:asciiTheme="minorHAnsi" w:hAnsiTheme="minorHAnsi"/>
          <w:sz w:val="22"/>
          <w:szCs w:val="22"/>
        </w:rPr>
        <w:t>na rok 2023</w:t>
      </w:r>
      <w:r w:rsidRPr="007B7C81">
        <w:rPr>
          <w:rFonts w:asciiTheme="minorHAnsi" w:hAnsiTheme="minorHAnsi"/>
          <w:sz w:val="22"/>
          <w:szCs w:val="22"/>
        </w:rPr>
        <w:t xml:space="preserve"> [PLN/MWh];</w:t>
      </w:r>
    </w:p>
    <w:p w14:paraId="0AD8B866" w14:textId="65920C87" w:rsidR="001A78FC" w:rsidRPr="007B7C81" w:rsidRDefault="001A78FC" w:rsidP="001A78FC">
      <w:pPr>
        <w:jc w:val="both"/>
        <w:rPr>
          <w:rFonts w:asciiTheme="minorHAnsi" w:hAnsiTheme="minorHAnsi"/>
          <w:sz w:val="22"/>
          <w:szCs w:val="22"/>
        </w:rPr>
      </w:pPr>
      <w:r w:rsidRPr="001A78FC">
        <w:rPr>
          <w:rFonts w:asciiTheme="minorHAnsi" w:hAnsiTheme="minorHAnsi"/>
          <w:b/>
          <w:bCs/>
          <w:sz w:val="22"/>
          <w:szCs w:val="22"/>
        </w:rPr>
        <w:t>M</w:t>
      </w:r>
      <w:r w:rsidRPr="001A78FC">
        <w:rPr>
          <w:rFonts w:asciiTheme="minorHAnsi" w:hAnsiTheme="minorHAnsi"/>
          <w:b/>
          <w:bCs/>
          <w:sz w:val="22"/>
          <w:szCs w:val="22"/>
          <w:vertAlign w:val="subscript"/>
        </w:rPr>
        <w:t>2</w:t>
      </w:r>
      <w:r w:rsidR="00EC6071">
        <w:rPr>
          <w:rFonts w:asciiTheme="minorHAnsi" w:hAnsiTheme="minorHAnsi"/>
          <w:b/>
          <w:bCs/>
          <w:sz w:val="22"/>
          <w:szCs w:val="22"/>
          <w:vertAlign w:val="subscript"/>
        </w:rPr>
        <w:t>3</w:t>
      </w:r>
      <w:r>
        <w:rPr>
          <w:rFonts w:asciiTheme="minorHAnsi" w:hAnsiTheme="minorHAnsi"/>
          <w:sz w:val="22"/>
          <w:szCs w:val="22"/>
        </w:rPr>
        <w:t xml:space="preserve"> – marża Wykonawcy zawierająca m.in.</w:t>
      </w:r>
      <w:r w:rsidRPr="007B7C81">
        <w:rPr>
          <w:rFonts w:asciiTheme="minorHAnsi" w:hAnsiTheme="minorHAnsi"/>
          <w:sz w:val="22"/>
          <w:szCs w:val="22"/>
        </w:rPr>
        <w:t xml:space="preserve"> bilansowanie handlowe, opłaty transakcyjne, koszt obsługi, koszt zmienności profilu w </w:t>
      </w:r>
      <w:r w:rsidR="00EC6071">
        <w:rPr>
          <w:rFonts w:asciiTheme="minorHAnsi" w:hAnsiTheme="minorHAnsi"/>
          <w:sz w:val="22"/>
          <w:szCs w:val="22"/>
        </w:rPr>
        <w:t>roku</w:t>
      </w:r>
      <w:r w:rsidRPr="007B7C81">
        <w:rPr>
          <w:rFonts w:asciiTheme="minorHAnsi" w:hAnsiTheme="minorHAnsi"/>
          <w:sz w:val="22"/>
          <w:szCs w:val="22"/>
        </w:rPr>
        <w:t xml:space="preserve"> 20</w:t>
      </w:r>
      <w:r>
        <w:rPr>
          <w:rFonts w:asciiTheme="minorHAnsi" w:hAnsiTheme="minorHAnsi"/>
          <w:sz w:val="22"/>
          <w:szCs w:val="22"/>
        </w:rPr>
        <w:t>23</w:t>
      </w:r>
      <w:r w:rsidRPr="007B7C81">
        <w:rPr>
          <w:rFonts w:asciiTheme="minorHAnsi" w:hAnsiTheme="minorHAnsi"/>
          <w:sz w:val="22"/>
          <w:szCs w:val="22"/>
        </w:rPr>
        <w:t xml:space="preserve"> [PLN/MWh]</w:t>
      </w:r>
      <w:r>
        <w:rPr>
          <w:rFonts w:asciiTheme="minorHAnsi" w:hAnsiTheme="minorHAnsi"/>
          <w:sz w:val="22"/>
          <w:szCs w:val="22"/>
        </w:rPr>
        <w:t xml:space="preserve"> dla Zamawiających wymienionych w załączniku 1, obowiązująca w roku 202</w:t>
      </w:r>
      <w:r w:rsidR="00EC6071">
        <w:rPr>
          <w:rFonts w:asciiTheme="minorHAnsi" w:hAnsiTheme="minorHAnsi"/>
          <w:sz w:val="22"/>
          <w:szCs w:val="22"/>
        </w:rPr>
        <w:t>3</w:t>
      </w:r>
      <w:r>
        <w:rPr>
          <w:rFonts w:asciiTheme="minorHAnsi" w:hAnsiTheme="minorHAnsi"/>
          <w:sz w:val="22"/>
          <w:szCs w:val="22"/>
        </w:rPr>
        <w:t xml:space="preserve"> </w:t>
      </w:r>
      <w:r w:rsidRPr="007B7C81">
        <w:rPr>
          <w:rFonts w:asciiTheme="minorHAnsi" w:hAnsiTheme="minorHAnsi"/>
          <w:sz w:val="22"/>
          <w:szCs w:val="22"/>
        </w:rPr>
        <w:t>[PLN/MWh]</w:t>
      </w:r>
      <w:r w:rsidR="00EC6071">
        <w:rPr>
          <w:rFonts w:asciiTheme="minorHAnsi" w:hAnsiTheme="minorHAnsi"/>
          <w:sz w:val="22"/>
          <w:szCs w:val="22"/>
        </w:rPr>
        <w:t>;</w:t>
      </w:r>
    </w:p>
    <w:p w14:paraId="3726E278" w14:textId="3F8C1A7C" w:rsidR="008A5D85" w:rsidRPr="000E3EFA" w:rsidRDefault="008A5D85" w:rsidP="00F34DC9">
      <w:pPr>
        <w:jc w:val="both"/>
        <w:rPr>
          <w:rFonts w:asciiTheme="minorHAnsi" w:hAnsiTheme="minorHAnsi"/>
          <w:sz w:val="22"/>
          <w:szCs w:val="22"/>
        </w:rPr>
      </w:pPr>
      <w:r w:rsidRPr="000E3EFA">
        <w:rPr>
          <w:rFonts w:asciiTheme="minorHAnsi" w:hAnsiTheme="minorHAnsi"/>
          <w:b/>
          <w:bCs/>
          <w:sz w:val="22"/>
          <w:szCs w:val="22"/>
        </w:rPr>
        <w:t>PM</w:t>
      </w:r>
      <w:r w:rsidRPr="000E3EFA">
        <w:rPr>
          <w:rFonts w:asciiTheme="minorHAnsi" w:hAnsiTheme="minorHAnsi"/>
          <w:sz w:val="22"/>
          <w:szCs w:val="22"/>
          <w:vertAlign w:val="subscript"/>
        </w:rPr>
        <w:t>2</w:t>
      </w:r>
      <w:r w:rsidR="007A1364" w:rsidRPr="000E3EFA">
        <w:rPr>
          <w:rFonts w:asciiTheme="minorHAnsi" w:hAnsiTheme="minorHAnsi"/>
          <w:sz w:val="22"/>
          <w:szCs w:val="22"/>
          <w:vertAlign w:val="subscript"/>
        </w:rPr>
        <w:t>3</w:t>
      </w:r>
      <w:r w:rsidRPr="000E3EFA">
        <w:rPr>
          <w:rFonts w:asciiTheme="minorHAnsi" w:hAnsiTheme="minorHAnsi"/>
          <w:sz w:val="22"/>
          <w:szCs w:val="22"/>
        </w:rPr>
        <w:t xml:space="preserve"> – Jednostkowy koszt zakupu [PLN/MWh] praw majątkowych dla </w:t>
      </w:r>
      <w:r w:rsidR="00EC6071">
        <w:rPr>
          <w:rFonts w:asciiTheme="minorHAnsi" w:hAnsiTheme="minorHAnsi"/>
          <w:sz w:val="22"/>
          <w:szCs w:val="22"/>
        </w:rPr>
        <w:t xml:space="preserve">roku </w:t>
      </w:r>
      <w:r w:rsidRPr="000E3EFA">
        <w:rPr>
          <w:rFonts w:asciiTheme="minorHAnsi" w:hAnsiTheme="minorHAnsi"/>
          <w:sz w:val="22"/>
          <w:szCs w:val="22"/>
        </w:rPr>
        <w:t>202</w:t>
      </w:r>
      <w:r w:rsidR="007A1364" w:rsidRPr="000E3EFA">
        <w:rPr>
          <w:rFonts w:asciiTheme="minorHAnsi" w:hAnsiTheme="minorHAnsi"/>
          <w:sz w:val="22"/>
          <w:szCs w:val="22"/>
        </w:rPr>
        <w:t>3</w:t>
      </w:r>
      <w:r w:rsidR="00EC6071">
        <w:rPr>
          <w:rFonts w:asciiTheme="minorHAnsi" w:hAnsiTheme="minorHAnsi"/>
          <w:sz w:val="22"/>
          <w:szCs w:val="22"/>
        </w:rPr>
        <w:t xml:space="preserve"> </w:t>
      </w:r>
      <w:r w:rsidRPr="000E3EFA">
        <w:rPr>
          <w:rFonts w:asciiTheme="minorHAnsi" w:hAnsiTheme="minorHAnsi"/>
          <w:sz w:val="22"/>
          <w:szCs w:val="22"/>
        </w:rPr>
        <w:t xml:space="preserve">zgodnie z obowiązującymi przepisami. Cena uwzględnia ryzyko zmiany u.p.e., w szczególności ewentualne zmiany w zakresie określonych nim udziałów procentowych pozostałych praw majątkowych, do których zakupu – zgodnie z przepisami prawa </w:t>
      </w:r>
      <w:r w:rsidR="00F34DC9">
        <w:rPr>
          <w:rFonts w:asciiTheme="minorHAnsi" w:hAnsiTheme="minorHAnsi"/>
          <w:sz w:val="22"/>
          <w:szCs w:val="22"/>
        </w:rPr>
        <w:br/>
      </w:r>
      <w:r w:rsidRPr="000E3EFA">
        <w:rPr>
          <w:rFonts w:asciiTheme="minorHAnsi" w:hAnsiTheme="minorHAnsi"/>
          <w:sz w:val="22"/>
          <w:szCs w:val="22"/>
        </w:rPr>
        <w:t>- zobowiązany jest Wykonawca</w:t>
      </w:r>
      <w:r w:rsidR="00004C9D" w:rsidRPr="000E3EFA">
        <w:rPr>
          <w:rFonts w:asciiTheme="minorHAnsi" w:hAnsiTheme="minorHAnsi"/>
          <w:sz w:val="22"/>
          <w:szCs w:val="22"/>
        </w:rPr>
        <w:t>.</w:t>
      </w:r>
    </w:p>
    <w:p w14:paraId="3183E7F9" w14:textId="16749EAC" w:rsidR="008A5D85" w:rsidRPr="007B7C81" w:rsidRDefault="00F34DC9" w:rsidP="008A5D85">
      <w:pPr>
        <w:jc w:val="both"/>
        <w:rPr>
          <w:rFonts w:asciiTheme="minorHAnsi" w:hAnsiTheme="minorHAnsi"/>
          <w:sz w:val="22"/>
          <w:szCs w:val="22"/>
        </w:rPr>
      </w:pPr>
      <w:r>
        <w:rPr>
          <w:rFonts w:asciiTheme="minorHAnsi" w:hAnsiTheme="minorHAnsi"/>
          <w:sz w:val="22"/>
          <w:szCs w:val="22"/>
        </w:rPr>
        <w:t>P</w:t>
      </w:r>
      <w:r w:rsidR="008A5D85" w:rsidRPr="007B7C81">
        <w:rPr>
          <w:rFonts w:asciiTheme="minorHAnsi" w:hAnsiTheme="minorHAnsi"/>
          <w:sz w:val="22"/>
          <w:szCs w:val="22"/>
        </w:rPr>
        <w:t xml:space="preserve">rzy czym </w:t>
      </w:r>
      <w:r w:rsidR="00004C9D" w:rsidRPr="00004C9D">
        <w:rPr>
          <w:rFonts w:asciiTheme="minorHAnsi" w:hAnsiTheme="minorHAnsi"/>
          <w:sz w:val="22"/>
          <w:szCs w:val="22"/>
        </w:rPr>
        <w:t xml:space="preserve">na potrzeby kalkulacji </w:t>
      </w:r>
      <w:r w:rsidR="00004C9D">
        <w:rPr>
          <w:rFonts w:asciiTheme="minorHAnsi" w:hAnsiTheme="minorHAnsi"/>
          <w:sz w:val="22"/>
          <w:szCs w:val="22"/>
        </w:rPr>
        <w:t xml:space="preserve">kwoty </w:t>
      </w:r>
      <w:r w:rsidR="00EC6071">
        <w:rPr>
          <w:rFonts w:asciiTheme="minorHAnsi" w:hAnsiTheme="minorHAnsi"/>
          <w:sz w:val="22"/>
          <w:szCs w:val="22"/>
        </w:rPr>
        <w:t xml:space="preserve">całkowitego </w:t>
      </w:r>
      <w:r w:rsidR="00004C9D">
        <w:rPr>
          <w:rFonts w:asciiTheme="minorHAnsi" w:hAnsiTheme="minorHAnsi"/>
          <w:sz w:val="22"/>
          <w:szCs w:val="22"/>
        </w:rPr>
        <w:t xml:space="preserve">wynagrodzenia </w:t>
      </w:r>
      <w:r w:rsidR="002425C3">
        <w:rPr>
          <w:rFonts w:asciiTheme="minorHAnsi" w:hAnsiTheme="minorHAnsi"/>
          <w:sz w:val="22"/>
          <w:szCs w:val="22"/>
        </w:rPr>
        <w:t>Wykonawcy,</w:t>
      </w:r>
      <w:r w:rsidR="00004C9D" w:rsidRPr="00004C9D">
        <w:rPr>
          <w:rFonts w:asciiTheme="minorHAnsi" w:hAnsiTheme="minorHAnsi"/>
          <w:sz w:val="22"/>
          <w:szCs w:val="22"/>
        </w:rPr>
        <w:t xml:space="preserve"> </w:t>
      </w:r>
      <w:r w:rsidR="00EC6071">
        <w:rPr>
          <w:rFonts w:asciiTheme="minorHAnsi" w:hAnsiTheme="minorHAnsi"/>
          <w:sz w:val="22"/>
          <w:szCs w:val="22"/>
        </w:rPr>
        <w:t xml:space="preserve">Zamawiający przyjmuje stały </w:t>
      </w:r>
      <w:r w:rsidR="00004C9D" w:rsidRPr="00004C9D">
        <w:rPr>
          <w:rFonts w:asciiTheme="minorHAnsi" w:hAnsiTheme="minorHAnsi"/>
          <w:sz w:val="22"/>
          <w:szCs w:val="22"/>
        </w:rPr>
        <w:t>koszt praw majątkowy</w:t>
      </w:r>
      <w:r w:rsidR="002425C3">
        <w:rPr>
          <w:rFonts w:asciiTheme="minorHAnsi" w:hAnsiTheme="minorHAnsi"/>
          <w:sz w:val="22"/>
          <w:szCs w:val="22"/>
        </w:rPr>
        <w:t>ch</w:t>
      </w:r>
      <w:r w:rsidR="008A5D85" w:rsidRPr="007B7C81">
        <w:rPr>
          <w:rFonts w:asciiTheme="minorHAnsi" w:hAnsiTheme="minorHAnsi"/>
          <w:sz w:val="22"/>
          <w:szCs w:val="22"/>
        </w:rPr>
        <w:t xml:space="preserve"> </w:t>
      </w:r>
      <w:r w:rsidR="00EC6071">
        <w:rPr>
          <w:rFonts w:asciiTheme="minorHAnsi" w:hAnsiTheme="minorHAnsi"/>
          <w:sz w:val="22"/>
          <w:szCs w:val="22"/>
        </w:rPr>
        <w:t>w okresie obowiązywania niniejszej Umowy</w:t>
      </w:r>
      <w:r w:rsidR="008A5D85" w:rsidRPr="007B7C81">
        <w:rPr>
          <w:rFonts w:asciiTheme="minorHAnsi" w:hAnsiTheme="minorHAnsi"/>
          <w:sz w:val="22"/>
          <w:szCs w:val="22"/>
        </w:rPr>
        <w:t>:</w:t>
      </w:r>
    </w:p>
    <w:p w14:paraId="2C67045D" w14:textId="01C4A826" w:rsidR="008A5D85" w:rsidRPr="00EC6071" w:rsidRDefault="008A5D85" w:rsidP="00E81CA8">
      <w:pPr>
        <w:ind w:left="378"/>
        <w:jc w:val="both"/>
        <w:rPr>
          <w:rFonts w:asciiTheme="minorHAnsi" w:hAnsiTheme="minorHAnsi"/>
          <w:b/>
          <w:bCs/>
          <w:sz w:val="22"/>
          <w:szCs w:val="22"/>
        </w:rPr>
      </w:pPr>
      <w:r w:rsidRPr="00EC6071">
        <w:rPr>
          <w:rFonts w:asciiTheme="minorHAnsi" w:hAnsiTheme="minorHAnsi"/>
          <w:b/>
          <w:bCs/>
          <w:sz w:val="22"/>
          <w:szCs w:val="22"/>
        </w:rPr>
        <w:t>PM</w:t>
      </w:r>
      <w:r w:rsidRPr="00EC6071">
        <w:rPr>
          <w:rFonts w:asciiTheme="minorHAnsi" w:hAnsiTheme="minorHAnsi"/>
          <w:b/>
          <w:bCs/>
          <w:sz w:val="22"/>
          <w:szCs w:val="22"/>
          <w:vertAlign w:val="subscript"/>
        </w:rPr>
        <w:t>2</w:t>
      </w:r>
      <w:r w:rsidR="007C1783" w:rsidRPr="00EC6071">
        <w:rPr>
          <w:rFonts w:asciiTheme="minorHAnsi" w:hAnsiTheme="minorHAnsi"/>
          <w:b/>
          <w:bCs/>
          <w:sz w:val="22"/>
          <w:szCs w:val="22"/>
          <w:vertAlign w:val="subscript"/>
        </w:rPr>
        <w:t>3</w:t>
      </w:r>
      <w:r w:rsidRPr="00EC6071">
        <w:rPr>
          <w:rFonts w:asciiTheme="minorHAnsi" w:hAnsiTheme="minorHAnsi"/>
          <w:b/>
          <w:bCs/>
          <w:sz w:val="22"/>
          <w:szCs w:val="22"/>
        </w:rPr>
        <w:t xml:space="preserve"> = </w:t>
      </w:r>
      <w:r w:rsidR="005A366C" w:rsidRPr="00EC6071">
        <w:rPr>
          <w:rFonts w:asciiTheme="minorHAnsi" w:hAnsiTheme="minorHAnsi"/>
          <w:b/>
          <w:bCs/>
          <w:sz w:val="22"/>
          <w:szCs w:val="22"/>
        </w:rPr>
        <w:t>4</w:t>
      </w:r>
      <w:r w:rsidR="00EC6071" w:rsidRPr="00EC6071">
        <w:rPr>
          <w:rFonts w:asciiTheme="minorHAnsi" w:hAnsiTheme="minorHAnsi"/>
          <w:b/>
          <w:bCs/>
          <w:sz w:val="22"/>
          <w:szCs w:val="22"/>
        </w:rPr>
        <w:t>1</w:t>
      </w:r>
      <w:r w:rsidR="002425C3" w:rsidRPr="00EC6071">
        <w:rPr>
          <w:rFonts w:asciiTheme="minorHAnsi" w:hAnsiTheme="minorHAnsi"/>
          <w:b/>
          <w:bCs/>
          <w:sz w:val="22"/>
          <w:szCs w:val="22"/>
        </w:rPr>
        <w:t>,50</w:t>
      </w:r>
      <w:r w:rsidRPr="00EC6071">
        <w:rPr>
          <w:rFonts w:asciiTheme="minorHAnsi" w:hAnsiTheme="minorHAnsi"/>
          <w:b/>
          <w:bCs/>
          <w:sz w:val="22"/>
          <w:szCs w:val="22"/>
        </w:rPr>
        <w:t xml:space="preserve"> PLN/MWh</w:t>
      </w:r>
    </w:p>
    <w:p w14:paraId="71193842" w14:textId="2FF4AFC7" w:rsidR="008A5D85" w:rsidRDefault="008A5D85" w:rsidP="00A84FE8">
      <w:pPr>
        <w:pStyle w:val="Akapitzlist"/>
        <w:numPr>
          <w:ilvl w:val="0"/>
          <w:numId w:val="35"/>
        </w:numPr>
        <w:jc w:val="both"/>
        <w:rPr>
          <w:rFonts w:asciiTheme="minorHAnsi" w:hAnsiTheme="minorHAnsi"/>
          <w:sz w:val="22"/>
          <w:szCs w:val="22"/>
        </w:rPr>
      </w:pPr>
      <w:bookmarkStart w:id="0" w:name="_Hlk99842312"/>
      <w:r w:rsidRPr="00A84FE8">
        <w:rPr>
          <w:rFonts w:asciiTheme="minorHAnsi" w:hAnsiTheme="minorHAnsi"/>
          <w:sz w:val="22"/>
          <w:szCs w:val="22"/>
        </w:rPr>
        <w:t>W okresie składania Zleceń zakupu na rok 202</w:t>
      </w:r>
      <w:r w:rsidR="00350C74">
        <w:rPr>
          <w:rFonts w:asciiTheme="minorHAnsi" w:hAnsiTheme="minorHAnsi"/>
          <w:sz w:val="22"/>
          <w:szCs w:val="22"/>
        </w:rPr>
        <w:t>3, tj.</w:t>
      </w:r>
      <w:r w:rsidR="00350C74" w:rsidRPr="00350C74">
        <w:t xml:space="preserve"> </w:t>
      </w:r>
      <w:r w:rsidR="00350C74" w:rsidRPr="006B099A">
        <w:rPr>
          <w:rFonts w:asciiTheme="minorHAnsi" w:hAnsiTheme="minorHAnsi"/>
          <w:sz w:val="22"/>
          <w:szCs w:val="22"/>
        </w:rPr>
        <w:t>od dnia zawarcia niniejszej umowy</w:t>
      </w:r>
      <w:r w:rsidRPr="006B099A">
        <w:rPr>
          <w:rFonts w:asciiTheme="minorHAnsi" w:hAnsiTheme="minorHAnsi"/>
          <w:sz w:val="22"/>
          <w:szCs w:val="22"/>
        </w:rPr>
        <w:t xml:space="preserve"> do </w:t>
      </w:r>
      <w:r w:rsidR="00FE3506" w:rsidRPr="006B099A">
        <w:rPr>
          <w:rFonts w:asciiTheme="minorHAnsi" w:hAnsiTheme="minorHAnsi"/>
          <w:sz w:val="22"/>
          <w:szCs w:val="22"/>
        </w:rPr>
        <w:t xml:space="preserve">dnia </w:t>
      </w:r>
      <w:r w:rsidR="000E29A3" w:rsidRPr="006B099A">
        <w:rPr>
          <w:rFonts w:asciiTheme="minorHAnsi" w:hAnsiTheme="minorHAnsi"/>
          <w:sz w:val="22"/>
          <w:szCs w:val="22"/>
        </w:rPr>
        <w:t>15</w:t>
      </w:r>
      <w:r w:rsidR="00FE3506" w:rsidRPr="006B099A">
        <w:rPr>
          <w:rFonts w:asciiTheme="minorHAnsi" w:hAnsiTheme="minorHAnsi"/>
          <w:sz w:val="22"/>
          <w:szCs w:val="22"/>
        </w:rPr>
        <w:t xml:space="preserve"> </w:t>
      </w:r>
      <w:r w:rsidR="000E29A3" w:rsidRPr="006B099A">
        <w:rPr>
          <w:rFonts w:asciiTheme="minorHAnsi" w:hAnsiTheme="minorHAnsi"/>
          <w:sz w:val="22"/>
          <w:szCs w:val="22"/>
        </w:rPr>
        <w:t>listopada</w:t>
      </w:r>
      <w:r w:rsidRPr="006B099A">
        <w:rPr>
          <w:rFonts w:asciiTheme="minorHAnsi" w:hAnsiTheme="minorHAnsi"/>
          <w:sz w:val="22"/>
          <w:szCs w:val="22"/>
        </w:rPr>
        <w:t xml:space="preserve"> 202</w:t>
      </w:r>
      <w:r w:rsidR="00350C74" w:rsidRPr="006B099A">
        <w:rPr>
          <w:rFonts w:asciiTheme="minorHAnsi" w:hAnsiTheme="minorHAnsi"/>
          <w:sz w:val="22"/>
          <w:szCs w:val="22"/>
        </w:rPr>
        <w:t>2</w:t>
      </w:r>
      <w:r w:rsidRPr="006B099A">
        <w:rPr>
          <w:rFonts w:asciiTheme="minorHAnsi" w:hAnsiTheme="minorHAnsi"/>
          <w:sz w:val="22"/>
          <w:szCs w:val="22"/>
        </w:rPr>
        <w:t xml:space="preserve"> roku musi być zakupiony cały wolumen</w:t>
      </w:r>
      <w:r w:rsidR="008F3749" w:rsidRPr="006B099A">
        <w:rPr>
          <w:rFonts w:asciiTheme="minorHAnsi" w:hAnsiTheme="minorHAnsi"/>
          <w:sz w:val="22"/>
          <w:szCs w:val="22"/>
        </w:rPr>
        <w:t xml:space="preserve"> energii</w:t>
      </w:r>
      <w:r w:rsidRPr="006B099A">
        <w:rPr>
          <w:rFonts w:asciiTheme="minorHAnsi" w:hAnsiTheme="minorHAnsi"/>
          <w:sz w:val="22"/>
          <w:szCs w:val="22"/>
        </w:rPr>
        <w:t>. Zamawiający może zlecić zakup planowanego</w:t>
      </w:r>
      <w:r w:rsidR="003C0C7B" w:rsidRPr="006B099A">
        <w:rPr>
          <w:rFonts w:asciiTheme="minorHAnsi" w:hAnsiTheme="minorHAnsi"/>
          <w:sz w:val="22"/>
          <w:szCs w:val="22"/>
        </w:rPr>
        <w:t xml:space="preserve"> </w:t>
      </w:r>
      <w:r w:rsidRPr="006B099A">
        <w:rPr>
          <w:rFonts w:asciiTheme="minorHAnsi" w:hAnsiTheme="minorHAnsi"/>
          <w:sz w:val="22"/>
          <w:szCs w:val="22"/>
        </w:rPr>
        <w:t>w umowie wolumenu energii w dowolnych maksymalnie 2</w:t>
      </w:r>
      <w:r w:rsidRPr="00A84FE8">
        <w:rPr>
          <w:rFonts w:asciiTheme="minorHAnsi" w:hAnsiTheme="minorHAnsi"/>
          <w:sz w:val="22"/>
          <w:szCs w:val="22"/>
        </w:rPr>
        <w:t xml:space="preserve"> kombinacjach zleceń zakupu, według cen </w:t>
      </w:r>
      <w:r w:rsidR="0080046C">
        <w:rPr>
          <w:rFonts w:asciiTheme="minorHAnsi" w:hAnsiTheme="minorHAnsi"/>
          <w:sz w:val="22"/>
          <w:szCs w:val="22"/>
        </w:rPr>
        <w:t xml:space="preserve">indeksu </w:t>
      </w:r>
      <w:r w:rsidRPr="00A84FE8">
        <w:rPr>
          <w:rFonts w:asciiTheme="minorHAnsi" w:hAnsiTheme="minorHAnsi"/>
          <w:sz w:val="22"/>
          <w:szCs w:val="22"/>
        </w:rPr>
        <w:t>BASE_Y-2</w:t>
      </w:r>
      <w:r w:rsidR="0080046C">
        <w:rPr>
          <w:rFonts w:asciiTheme="minorHAnsi" w:hAnsiTheme="minorHAnsi"/>
          <w:sz w:val="22"/>
          <w:szCs w:val="22"/>
        </w:rPr>
        <w:t>3</w:t>
      </w:r>
      <w:r w:rsidRPr="00A84FE8">
        <w:rPr>
          <w:rFonts w:asciiTheme="minorHAnsi" w:hAnsiTheme="minorHAnsi"/>
          <w:sz w:val="22"/>
          <w:szCs w:val="22"/>
        </w:rPr>
        <w:t>.</w:t>
      </w:r>
      <w:bookmarkEnd w:id="0"/>
      <w:r w:rsidRPr="00A84FE8">
        <w:rPr>
          <w:rFonts w:asciiTheme="minorHAnsi" w:hAnsiTheme="minorHAnsi"/>
          <w:sz w:val="22"/>
          <w:szCs w:val="22"/>
        </w:rPr>
        <w:t xml:space="preserve"> </w:t>
      </w:r>
    </w:p>
    <w:p w14:paraId="3B5F19B5" w14:textId="43B7898E" w:rsidR="008A5D85" w:rsidRPr="00A84FE8" w:rsidRDefault="008A5D85" w:rsidP="00A84FE8">
      <w:pPr>
        <w:pStyle w:val="Akapitzlist"/>
        <w:numPr>
          <w:ilvl w:val="0"/>
          <w:numId w:val="35"/>
        </w:numPr>
        <w:jc w:val="both"/>
        <w:rPr>
          <w:rFonts w:asciiTheme="minorHAnsi" w:hAnsiTheme="minorHAnsi"/>
          <w:sz w:val="22"/>
          <w:szCs w:val="22"/>
        </w:rPr>
      </w:pPr>
      <w:r w:rsidRPr="00A84FE8">
        <w:rPr>
          <w:rFonts w:asciiTheme="minorHAnsi" w:hAnsiTheme="minorHAnsi"/>
          <w:sz w:val="22"/>
          <w:szCs w:val="22"/>
        </w:rPr>
        <w:t xml:space="preserve">Suma zleceń zakupu energii w </w:t>
      </w:r>
      <w:r w:rsidR="00532613">
        <w:rPr>
          <w:rFonts w:asciiTheme="minorHAnsi" w:hAnsiTheme="minorHAnsi"/>
          <w:sz w:val="22"/>
          <w:szCs w:val="22"/>
        </w:rPr>
        <w:t xml:space="preserve">okresie opisanym </w:t>
      </w:r>
      <w:r w:rsidRPr="00A84FE8">
        <w:rPr>
          <w:rFonts w:asciiTheme="minorHAnsi" w:hAnsiTheme="minorHAnsi"/>
          <w:sz w:val="22"/>
          <w:szCs w:val="22"/>
        </w:rPr>
        <w:t>w</w:t>
      </w:r>
      <w:r w:rsidR="008F3749">
        <w:rPr>
          <w:rFonts w:asciiTheme="minorHAnsi" w:hAnsiTheme="minorHAnsi"/>
          <w:sz w:val="22"/>
          <w:szCs w:val="22"/>
        </w:rPr>
        <w:t xml:space="preserve"> ust.</w:t>
      </w:r>
      <w:r w:rsidRPr="00A84FE8">
        <w:rPr>
          <w:rFonts w:asciiTheme="minorHAnsi" w:hAnsiTheme="minorHAnsi"/>
          <w:sz w:val="22"/>
          <w:szCs w:val="22"/>
        </w:rPr>
        <w:t xml:space="preserve"> 4 nie może przekroczyć 100% planowanego w umowie wolumenu energii na </w:t>
      </w:r>
      <w:r w:rsidR="00532613">
        <w:rPr>
          <w:rFonts w:asciiTheme="minorHAnsi" w:hAnsiTheme="minorHAnsi"/>
          <w:sz w:val="22"/>
          <w:szCs w:val="22"/>
        </w:rPr>
        <w:t>wskazany</w:t>
      </w:r>
      <w:r w:rsidRPr="00A84FE8">
        <w:rPr>
          <w:rFonts w:asciiTheme="minorHAnsi" w:hAnsiTheme="minorHAnsi"/>
          <w:sz w:val="22"/>
          <w:szCs w:val="22"/>
        </w:rPr>
        <w:t xml:space="preserve"> okres.</w:t>
      </w:r>
    </w:p>
    <w:p w14:paraId="4A6A01C8" w14:textId="38FFAA7B" w:rsidR="008A5D85" w:rsidRPr="00A84FE8" w:rsidRDefault="008A5D85" w:rsidP="00A84FE8">
      <w:pPr>
        <w:pStyle w:val="Akapitzlist"/>
        <w:numPr>
          <w:ilvl w:val="0"/>
          <w:numId w:val="35"/>
        </w:numPr>
        <w:jc w:val="both"/>
        <w:rPr>
          <w:rFonts w:asciiTheme="minorHAnsi" w:hAnsiTheme="minorHAnsi"/>
          <w:sz w:val="22"/>
          <w:szCs w:val="22"/>
        </w:rPr>
      </w:pPr>
      <w:r w:rsidRPr="00A84FE8">
        <w:rPr>
          <w:rFonts w:asciiTheme="minorHAnsi" w:hAnsiTheme="minorHAnsi"/>
          <w:sz w:val="22"/>
          <w:szCs w:val="22"/>
        </w:rPr>
        <w:t>Zamawiający lub inny podmiot (osoba) właściwie upoważniony (a) będzie składać zlecenia zakupu</w:t>
      </w:r>
      <w:r w:rsidR="00527656">
        <w:rPr>
          <w:rFonts w:asciiTheme="minorHAnsi" w:hAnsiTheme="minorHAnsi"/>
          <w:sz w:val="22"/>
          <w:szCs w:val="22"/>
        </w:rPr>
        <w:t xml:space="preserve"> energii</w:t>
      </w:r>
      <w:r w:rsidRPr="00A84FE8">
        <w:rPr>
          <w:rFonts w:asciiTheme="minorHAnsi" w:hAnsiTheme="minorHAnsi"/>
          <w:sz w:val="22"/>
          <w:szCs w:val="22"/>
        </w:rPr>
        <w:t xml:space="preserve"> </w:t>
      </w:r>
      <w:r w:rsidR="00863871">
        <w:rPr>
          <w:rFonts w:asciiTheme="minorHAnsi" w:hAnsiTheme="minorHAnsi"/>
          <w:sz w:val="22"/>
          <w:szCs w:val="22"/>
        </w:rPr>
        <w:br/>
      </w:r>
      <w:r w:rsidR="00863871" w:rsidRPr="00863871">
        <w:rPr>
          <w:rFonts w:asciiTheme="minorHAnsi" w:hAnsiTheme="minorHAnsi"/>
          <w:sz w:val="22"/>
          <w:szCs w:val="22"/>
        </w:rPr>
        <w:t>w dniu „x” do godziny 1</w:t>
      </w:r>
      <w:r w:rsidR="005A02DC">
        <w:rPr>
          <w:rFonts w:asciiTheme="minorHAnsi" w:hAnsiTheme="minorHAnsi"/>
          <w:sz w:val="22"/>
          <w:szCs w:val="22"/>
        </w:rPr>
        <w:t>1</w:t>
      </w:r>
      <w:r w:rsidR="00863871" w:rsidRPr="00863871">
        <w:rPr>
          <w:rFonts w:asciiTheme="minorHAnsi" w:hAnsiTheme="minorHAnsi"/>
          <w:sz w:val="22"/>
          <w:szCs w:val="22"/>
        </w:rPr>
        <w:t>:00 dla notowań Towarowej Giełdy Energii S.A. (dalej „TGE“ na OTF (Organised Trading Facility) / RTPE ( Rynek Terminowy Produktów Energetycznych</w:t>
      </w:r>
      <w:r w:rsidR="00E3468D">
        <w:rPr>
          <w:rFonts w:asciiTheme="minorHAnsi" w:hAnsiTheme="minorHAnsi"/>
          <w:sz w:val="22"/>
          <w:szCs w:val="22"/>
        </w:rPr>
        <w:t>)</w:t>
      </w:r>
      <w:r w:rsidR="00863871" w:rsidRPr="00863871">
        <w:rPr>
          <w:rFonts w:asciiTheme="minorHAnsi" w:hAnsiTheme="minorHAnsi"/>
          <w:sz w:val="22"/>
          <w:szCs w:val="22"/>
        </w:rPr>
        <w:t>)</w:t>
      </w:r>
      <w:r w:rsidR="00863871">
        <w:rPr>
          <w:rFonts w:asciiTheme="minorHAnsi" w:hAnsiTheme="minorHAnsi"/>
          <w:sz w:val="22"/>
          <w:szCs w:val="22"/>
        </w:rPr>
        <w:t xml:space="preserve"> </w:t>
      </w:r>
      <w:r w:rsidRPr="00A84FE8">
        <w:rPr>
          <w:rFonts w:asciiTheme="minorHAnsi" w:hAnsiTheme="minorHAnsi"/>
          <w:sz w:val="22"/>
          <w:szCs w:val="22"/>
        </w:rPr>
        <w:t>według następujących zasad:</w:t>
      </w:r>
    </w:p>
    <w:p w14:paraId="5FD32501" w14:textId="5F814726" w:rsidR="00A84FE8" w:rsidRDefault="008A5D85" w:rsidP="00A84FE8">
      <w:pPr>
        <w:pStyle w:val="Akapitzlist"/>
        <w:numPr>
          <w:ilvl w:val="0"/>
          <w:numId w:val="40"/>
        </w:numPr>
        <w:jc w:val="both"/>
        <w:rPr>
          <w:rFonts w:asciiTheme="minorHAnsi" w:hAnsiTheme="minorHAnsi"/>
          <w:sz w:val="22"/>
          <w:szCs w:val="22"/>
        </w:rPr>
      </w:pPr>
      <w:r w:rsidRPr="00A84FE8">
        <w:rPr>
          <w:rFonts w:asciiTheme="minorHAnsi" w:hAnsiTheme="minorHAnsi"/>
          <w:sz w:val="22"/>
          <w:szCs w:val="22"/>
        </w:rPr>
        <w:lastRenderedPageBreak/>
        <w:t xml:space="preserve">Zlecenie zakupu </w:t>
      </w:r>
      <w:r w:rsidR="00863871">
        <w:rPr>
          <w:rFonts w:asciiTheme="minorHAnsi" w:hAnsiTheme="minorHAnsi"/>
          <w:sz w:val="22"/>
          <w:szCs w:val="22"/>
        </w:rPr>
        <w:t xml:space="preserve">dotyczy </w:t>
      </w:r>
      <w:r w:rsidR="006623F7" w:rsidRPr="00E3468D">
        <w:rPr>
          <w:rFonts w:asciiTheme="minorHAnsi" w:hAnsiTheme="minorHAnsi"/>
          <w:sz w:val="22"/>
          <w:szCs w:val="22"/>
        </w:rPr>
        <w:t>kursu</w:t>
      </w:r>
      <w:r w:rsidR="00293FA8" w:rsidRPr="00E3468D">
        <w:rPr>
          <w:rFonts w:asciiTheme="minorHAnsi" w:hAnsiTheme="minorHAnsi"/>
          <w:sz w:val="22"/>
          <w:szCs w:val="22"/>
        </w:rPr>
        <w:t xml:space="preserve"> </w:t>
      </w:r>
      <w:r w:rsidR="006623F7" w:rsidRPr="00E3468D">
        <w:rPr>
          <w:rFonts w:asciiTheme="minorHAnsi" w:hAnsiTheme="minorHAnsi"/>
          <w:sz w:val="22"/>
          <w:szCs w:val="22"/>
        </w:rPr>
        <w:t>DKR</w:t>
      </w:r>
      <w:r w:rsidR="00293FA8" w:rsidRPr="00E3468D">
        <w:rPr>
          <w:rFonts w:asciiTheme="minorHAnsi" w:hAnsiTheme="minorHAnsi"/>
          <w:sz w:val="22"/>
          <w:szCs w:val="22"/>
        </w:rPr>
        <w:t xml:space="preserve"> </w:t>
      </w:r>
      <w:r w:rsidR="006623F7" w:rsidRPr="00E3468D">
        <w:rPr>
          <w:rFonts w:asciiTheme="minorHAnsi" w:hAnsiTheme="minorHAnsi"/>
          <w:sz w:val="22"/>
          <w:szCs w:val="22"/>
        </w:rPr>
        <w:t xml:space="preserve">z dnia </w:t>
      </w:r>
      <w:r w:rsidR="00C87920" w:rsidRPr="00E3468D">
        <w:rPr>
          <w:rFonts w:asciiTheme="minorHAnsi" w:hAnsiTheme="minorHAnsi"/>
          <w:sz w:val="22"/>
          <w:szCs w:val="22"/>
        </w:rPr>
        <w:t>„</w:t>
      </w:r>
      <w:r w:rsidR="00863871" w:rsidRPr="00E3468D">
        <w:rPr>
          <w:rFonts w:asciiTheme="minorHAnsi" w:hAnsiTheme="minorHAnsi"/>
          <w:sz w:val="22"/>
          <w:szCs w:val="22"/>
        </w:rPr>
        <w:t>x</w:t>
      </w:r>
      <w:r w:rsidR="00C87920" w:rsidRPr="00E3468D">
        <w:rPr>
          <w:rFonts w:asciiTheme="minorHAnsi" w:hAnsiTheme="minorHAnsi"/>
          <w:sz w:val="22"/>
          <w:szCs w:val="22"/>
        </w:rPr>
        <w:t>”</w:t>
      </w:r>
      <w:r w:rsidRPr="00E3468D">
        <w:rPr>
          <w:rFonts w:asciiTheme="minorHAnsi" w:hAnsiTheme="minorHAnsi"/>
          <w:sz w:val="22"/>
          <w:szCs w:val="22"/>
        </w:rPr>
        <w:t>.</w:t>
      </w:r>
    </w:p>
    <w:p w14:paraId="423F7EEA" w14:textId="516F1942" w:rsidR="00E278ED" w:rsidRPr="00EE1DEF" w:rsidRDefault="008A5D85" w:rsidP="00A84FE8">
      <w:pPr>
        <w:pStyle w:val="Akapitzlist"/>
        <w:numPr>
          <w:ilvl w:val="0"/>
          <w:numId w:val="40"/>
        </w:numPr>
        <w:jc w:val="both"/>
        <w:rPr>
          <w:rFonts w:asciiTheme="minorHAnsi" w:hAnsiTheme="minorHAnsi"/>
          <w:sz w:val="22"/>
          <w:szCs w:val="22"/>
        </w:rPr>
      </w:pPr>
      <w:r w:rsidRPr="00A84FE8">
        <w:rPr>
          <w:rFonts w:asciiTheme="minorHAnsi" w:hAnsiTheme="minorHAnsi"/>
          <w:sz w:val="22"/>
          <w:szCs w:val="22"/>
        </w:rPr>
        <w:t>Zlecenie zakupu energii elektrycznej przesyłane będzie pocztą elektroniczną na adres e-poczty elektronicznej</w:t>
      </w:r>
      <w:r w:rsidR="000F5CFA">
        <w:rPr>
          <w:rFonts w:asciiTheme="minorHAnsi" w:hAnsiTheme="minorHAnsi"/>
          <w:sz w:val="22"/>
          <w:szCs w:val="22"/>
        </w:rPr>
        <w:t xml:space="preserve"> </w:t>
      </w:r>
      <w:r w:rsidR="000F5CFA" w:rsidRPr="00EE1DEF">
        <w:rPr>
          <w:rFonts w:asciiTheme="minorHAnsi" w:hAnsiTheme="minorHAnsi"/>
          <w:sz w:val="22"/>
          <w:szCs w:val="22"/>
        </w:rPr>
        <w:t>Wykonawcy</w:t>
      </w:r>
      <w:r w:rsidRPr="00EE1DEF">
        <w:rPr>
          <w:rFonts w:asciiTheme="minorHAnsi" w:hAnsiTheme="minorHAnsi"/>
          <w:sz w:val="22"/>
          <w:szCs w:val="22"/>
        </w:rPr>
        <w:t>: ………………</w:t>
      </w:r>
      <w:r w:rsidR="00642AC2" w:rsidRPr="00EE1DEF">
        <w:rPr>
          <w:rFonts w:asciiTheme="minorHAnsi" w:hAnsiTheme="minorHAnsi"/>
          <w:sz w:val="22"/>
          <w:szCs w:val="22"/>
        </w:rPr>
        <w:t>…</w:t>
      </w:r>
      <w:r w:rsidRPr="00EE1DEF">
        <w:rPr>
          <w:rFonts w:asciiTheme="minorHAnsi" w:hAnsiTheme="minorHAnsi"/>
          <w:sz w:val="22"/>
          <w:szCs w:val="22"/>
        </w:rPr>
        <w:t>…</w:t>
      </w:r>
      <w:r w:rsidR="00E659B8">
        <w:rPr>
          <w:rFonts w:asciiTheme="minorHAnsi" w:hAnsiTheme="minorHAnsi"/>
          <w:sz w:val="22"/>
          <w:szCs w:val="22"/>
        </w:rPr>
        <w:t>….</w:t>
      </w:r>
      <w:r w:rsidR="000F5CFA" w:rsidRPr="00EE1DEF">
        <w:rPr>
          <w:rFonts w:asciiTheme="minorHAnsi" w:hAnsiTheme="minorHAnsi"/>
          <w:sz w:val="22"/>
          <w:szCs w:val="22"/>
        </w:rPr>
        <w:t>…</w:t>
      </w:r>
      <w:r w:rsidRPr="00EE1DEF">
        <w:rPr>
          <w:rFonts w:asciiTheme="minorHAnsi" w:hAnsiTheme="minorHAnsi"/>
          <w:sz w:val="22"/>
          <w:szCs w:val="22"/>
        </w:rPr>
        <w:t>……</w:t>
      </w:r>
      <w:r w:rsidR="00642AC2" w:rsidRPr="00EE1DEF">
        <w:rPr>
          <w:rFonts w:asciiTheme="minorHAnsi" w:hAnsiTheme="minorHAnsi"/>
          <w:sz w:val="22"/>
          <w:szCs w:val="22"/>
        </w:rPr>
        <w:t>@</w:t>
      </w:r>
      <w:r w:rsidRPr="00EE1DEF">
        <w:rPr>
          <w:rFonts w:asciiTheme="minorHAnsi" w:hAnsiTheme="minorHAnsi"/>
          <w:sz w:val="22"/>
          <w:szCs w:val="22"/>
        </w:rPr>
        <w:t>…………….</w:t>
      </w:r>
      <w:r w:rsidR="00224770" w:rsidRPr="00EE1DEF">
        <w:rPr>
          <w:rFonts w:asciiTheme="minorHAnsi" w:hAnsiTheme="minorHAnsi"/>
          <w:sz w:val="22"/>
          <w:szCs w:val="22"/>
        </w:rPr>
        <w:t xml:space="preserve"> </w:t>
      </w:r>
      <w:r w:rsidRPr="00EE1DEF">
        <w:rPr>
          <w:rFonts w:asciiTheme="minorHAnsi" w:hAnsiTheme="minorHAnsi"/>
          <w:sz w:val="22"/>
          <w:szCs w:val="22"/>
        </w:rPr>
        <w:t>w formie formularza</w:t>
      </w:r>
      <w:r w:rsidR="00642AC2" w:rsidRPr="00EE1DEF">
        <w:rPr>
          <w:rFonts w:asciiTheme="minorHAnsi" w:hAnsiTheme="minorHAnsi"/>
          <w:sz w:val="22"/>
          <w:szCs w:val="22"/>
        </w:rPr>
        <w:t xml:space="preserve"> pn.</w:t>
      </w:r>
      <w:r w:rsidRPr="00EE1DEF">
        <w:rPr>
          <w:rFonts w:asciiTheme="minorHAnsi" w:hAnsiTheme="minorHAnsi"/>
          <w:sz w:val="22"/>
          <w:szCs w:val="22"/>
        </w:rPr>
        <w:t xml:space="preserve"> „</w:t>
      </w:r>
      <w:r w:rsidRPr="00EE1DEF">
        <w:rPr>
          <w:rFonts w:asciiTheme="minorHAnsi" w:hAnsiTheme="minorHAnsi"/>
          <w:i/>
          <w:iCs/>
          <w:sz w:val="22"/>
          <w:szCs w:val="22"/>
        </w:rPr>
        <w:t>Zlecenie zakupu energii elektrycznej</w:t>
      </w:r>
      <w:r w:rsidRPr="00EE1DEF">
        <w:rPr>
          <w:rFonts w:asciiTheme="minorHAnsi" w:hAnsiTheme="minorHAnsi"/>
          <w:sz w:val="22"/>
          <w:szCs w:val="22"/>
        </w:rPr>
        <w:t>” (dalej: Zlecenie</w:t>
      </w:r>
      <w:r w:rsidR="00F462A9" w:rsidRPr="00EE1DEF">
        <w:rPr>
          <w:rFonts w:asciiTheme="minorHAnsi" w:hAnsiTheme="minorHAnsi"/>
          <w:sz w:val="22"/>
          <w:szCs w:val="22"/>
        </w:rPr>
        <w:t xml:space="preserve"> </w:t>
      </w:r>
      <w:r w:rsidR="005C6379" w:rsidRPr="00EE1DEF">
        <w:rPr>
          <w:rFonts w:asciiTheme="minorHAnsi" w:hAnsiTheme="minorHAnsi"/>
          <w:sz w:val="22"/>
          <w:szCs w:val="22"/>
        </w:rPr>
        <w:t>Z</w:t>
      </w:r>
      <w:r w:rsidR="00F462A9" w:rsidRPr="00EE1DEF">
        <w:rPr>
          <w:rFonts w:asciiTheme="minorHAnsi" w:hAnsiTheme="minorHAnsi"/>
          <w:sz w:val="22"/>
          <w:szCs w:val="22"/>
        </w:rPr>
        <w:t>akupu</w:t>
      </w:r>
      <w:r w:rsidRPr="00EE1DEF">
        <w:rPr>
          <w:rFonts w:asciiTheme="minorHAnsi" w:hAnsiTheme="minorHAnsi"/>
          <w:sz w:val="22"/>
          <w:szCs w:val="22"/>
        </w:rPr>
        <w:t>).</w:t>
      </w:r>
    </w:p>
    <w:p w14:paraId="7E5984B1" w14:textId="086479FD" w:rsidR="00A84FE8" w:rsidRPr="00EE1DEF" w:rsidRDefault="00CA3F3B" w:rsidP="009149C2">
      <w:pPr>
        <w:pStyle w:val="Akapitzlist"/>
        <w:jc w:val="both"/>
        <w:rPr>
          <w:rFonts w:asciiTheme="minorHAnsi" w:hAnsiTheme="minorHAnsi"/>
          <w:sz w:val="22"/>
          <w:szCs w:val="22"/>
        </w:rPr>
      </w:pPr>
      <w:r w:rsidRPr="00EE1DEF">
        <w:rPr>
          <w:rFonts w:asciiTheme="minorHAnsi" w:hAnsiTheme="minorHAnsi"/>
          <w:sz w:val="22"/>
          <w:szCs w:val="22"/>
        </w:rPr>
        <w:t>Wz</w:t>
      </w:r>
      <w:r w:rsidR="00863871">
        <w:rPr>
          <w:rFonts w:asciiTheme="minorHAnsi" w:hAnsiTheme="minorHAnsi"/>
          <w:sz w:val="22"/>
          <w:szCs w:val="22"/>
        </w:rPr>
        <w:t>ór</w:t>
      </w:r>
      <w:r w:rsidRPr="00EE1DEF">
        <w:rPr>
          <w:rFonts w:asciiTheme="minorHAnsi" w:hAnsiTheme="minorHAnsi"/>
          <w:sz w:val="22"/>
          <w:szCs w:val="22"/>
        </w:rPr>
        <w:t xml:space="preserve"> </w:t>
      </w:r>
      <w:r w:rsidR="00A4431D" w:rsidRPr="00EE1DEF">
        <w:rPr>
          <w:rFonts w:asciiTheme="minorHAnsi" w:hAnsiTheme="minorHAnsi"/>
          <w:sz w:val="22"/>
          <w:szCs w:val="22"/>
        </w:rPr>
        <w:t>wskazan</w:t>
      </w:r>
      <w:r w:rsidR="00863871">
        <w:rPr>
          <w:rFonts w:asciiTheme="minorHAnsi" w:hAnsiTheme="minorHAnsi"/>
          <w:sz w:val="22"/>
          <w:szCs w:val="22"/>
        </w:rPr>
        <w:t>ego</w:t>
      </w:r>
      <w:r w:rsidR="00A4431D" w:rsidRPr="00EE1DEF">
        <w:rPr>
          <w:rFonts w:asciiTheme="minorHAnsi" w:hAnsiTheme="minorHAnsi"/>
          <w:sz w:val="22"/>
          <w:szCs w:val="22"/>
        </w:rPr>
        <w:t xml:space="preserve"> powyżej formularz</w:t>
      </w:r>
      <w:r w:rsidR="00863871">
        <w:rPr>
          <w:rFonts w:asciiTheme="minorHAnsi" w:hAnsiTheme="minorHAnsi"/>
          <w:sz w:val="22"/>
          <w:szCs w:val="22"/>
        </w:rPr>
        <w:t>a</w:t>
      </w:r>
      <w:r w:rsidRPr="00EE1DEF">
        <w:rPr>
          <w:rFonts w:asciiTheme="minorHAnsi" w:hAnsiTheme="minorHAnsi"/>
          <w:sz w:val="22"/>
          <w:szCs w:val="22"/>
        </w:rPr>
        <w:t xml:space="preserve"> zaproponuje Wykonawca w ciągu 7 dni od dnia podpisania niniejszej umowy, a następnie prześle na adres poczty elektronicznej: </w:t>
      </w:r>
      <w:hyperlink r:id="rId8" w:history="1">
        <w:r w:rsidR="00F51BA2" w:rsidRPr="002E7BB3">
          <w:rPr>
            <w:rStyle w:val="Hipercze"/>
            <w:rFonts w:asciiTheme="minorHAnsi" w:hAnsiTheme="minorHAnsi"/>
            <w:sz w:val="22"/>
            <w:szCs w:val="22"/>
          </w:rPr>
          <w:t>prezes@</w:t>
        </w:r>
      </w:hyperlink>
      <w:r w:rsidR="00532613">
        <w:rPr>
          <w:rStyle w:val="Hipercze"/>
          <w:rFonts w:asciiTheme="minorHAnsi" w:hAnsiTheme="minorHAnsi"/>
          <w:sz w:val="22"/>
          <w:szCs w:val="22"/>
        </w:rPr>
        <w:t>energia-komunalna.pl</w:t>
      </w:r>
      <w:r w:rsidRPr="00EE1DEF">
        <w:rPr>
          <w:rFonts w:asciiTheme="minorHAnsi" w:hAnsiTheme="minorHAnsi"/>
          <w:sz w:val="22"/>
          <w:szCs w:val="22"/>
        </w:rPr>
        <w:t xml:space="preserve"> - celem akceptacji wskazanych </w:t>
      </w:r>
      <w:r w:rsidR="000F5CFA" w:rsidRPr="00EE1DEF">
        <w:rPr>
          <w:rFonts w:asciiTheme="minorHAnsi" w:hAnsiTheme="minorHAnsi"/>
          <w:sz w:val="22"/>
          <w:szCs w:val="22"/>
        </w:rPr>
        <w:t xml:space="preserve">w nim </w:t>
      </w:r>
      <w:r w:rsidRPr="00EE1DEF">
        <w:rPr>
          <w:rFonts w:asciiTheme="minorHAnsi" w:hAnsiTheme="minorHAnsi"/>
          <w:sz w:val="22"/>
          <w:szCs w:val="22"/>
        </w:rPr>
        <w:t>zapisów.</w:t>
      </w:r>
    </w:p>
    <w:p w14:paraId="4B4466B9" w14:textId="5D645FA0" w:rsidR="00212D66" w:rsidRPr="00EE1DEF" w:rsidRDefault="008A5D85" w:rsidP="00A84FE8">
      <w:pPr>
        <w:pStyle w:val="Akapitzlist"/>
        <w:numPr>
          <w:ilvl w:val="0"/>
          <w:numId w:val="40"/>
        </w:numPr>
        <w:jc w:val="both"/>
        <w:rPr>
          <w:rFonts w:asciiTheme="minorHAnsi" w:hAnsiTheme="minorHAnsi"/>
          <w:sz w:val="22"/>
          <w:szCs w:val="22"/>
        </w:rPr>
      </w:pPr>
      <w:r w:rsidRPr="00EE1DEF">
        <w:rPr>
          <w:rFonts w:asciiTheme="minorHAnsi" w:hAnsiTheme="minorHAnsi"/>
          <w:sz w:val="22"/>
          <w:szCs w:val="22"/>
        </w:rPr>
        <w:t>Przesłane Zlecenie</w:t>
      </w:r>
      <w:r w:rsidR="00E278ED" w:rsidRPr="00EE1DEF">
        <w:rPr>
          <w:rFonts w:asciiTheme="minorHAnsi" w:hAnsiTheme="minorHAnsi"/>
          <w:sz w:val="22"/>
          <w:szCs w:val="22"/>
        </w:rPr>
        <w:t xml:space="preserve"> Zakupu </w:t>
      </w:r>
      <w:r w:rsidRPr="00EE1DEF">
        <w:rPr>
          <w:rFonts w:asciiTheme="minorHAnsi" w:hAnsiTheme="minorHAnsi"/>
          <w:sz w:val="22"/>
          <w:szCs w:val="22"/>
        </w:rPr>
        <w:t>zostanie zweryfikowane przez Wykonawcę pod kątem formalnym i poprawności przesłanych informacji. Potwierdzenie przyjęcia</w:t>
      </w:r>
      <w:r w:rsidR="00E278ED" w:rsidRPr="00EE1DEF">
        <w:rPr>
          <w:rFonts w:asciiTheme="minorHAnsi" w:hAnsiTheme="minorHAnsi"/>
          <w:sz w:val="22"/>
          <w:szCs w:val="22"/>
        </w:rPr>
        <w:t>,</w:t>
      </w:r>
      <w:r w:rsidRPr="00EE1DEF">
        <w:rPr>
          <w:rFonts w:asciiTheme="minorHAnsi" w:hAnsiTheme="minorHAnsi"/>
          <w:sz w:val="22"/>
          <w:szCs w:val="22"/>
        </w:rPr>
        <w:t xml:space="preserve"> bądź odrzucenia </w:t>
      </w:r>
      <w:r w:rsidR="00E278ED" w:rsidRPr="00EE1DEF">
        <w:rPr>
          <w:rFonts w:asciiTheme="minorHAnsi" w:hAnsiTheme="minorHAnsi"/>
          <w:sz w:val="22"/>
          <w:szCs w:val="22"/>
        </w:rPr>
        <w:t xml:space="preserve"> właściwego </w:t>
      </w:r>
      <w:r w:rsidRPr="00EE1DEF">
        <w:rPr>
          <w:rFonts w:asciiTheme="minorHAnsi" w:hAnsiTheme="minorHAnsi"/>
          <w:sz w:val="22"/>
          <w:szCs w:val="22"/>
        </w:rPr>
        <w:t xml:space="preserve">Zlecenia zostanie przesłane Zamawiającemu </w:t>
      </w:r>
      <w:r w:rsidR="00212D66" w:rsidRPr="00EE1DEF">
        <w:rPr>
          <w:rFonts w:asciiTheme="minorHAnsi" w:hAnsiTheme="minorHAnsi"/>
          <w:sz w:val="22"/>
          <w:szCs w:val="22"/>
        </w:rPr>
        <w:t>tego samego dnia do godziny 1</w:t>
      </w:r>
      <w:r w:rsidR="00E4045E">
        <w:rPr>
          <w:rFonts w:asciiTheme="minorHAnsi" w:hAnsiTheme="minorHAnsi"/>
          <w:sz w:val="22"/>
          <w:szCs w:val="22"/>
        </w:rPr>
        <w:t>6</w:t>
      </w:r>
      <w:r w:rsidR="00212D66" w:rsidRPr="00EE1DEF">
        <w:rPr>
          <w:rFonts w:asciiTheme="minorHAnsi" w:hAnsiTheme="minorHAnsi"/>
          <w:sz w:val="22"/>
          <w:szCs w:val="22"/>
        </w:rPr>
        <w:t>:00</w:t>
      </w:r>
      <w:r w:rsidR="0027015D">
        <w:rPr>
          <w:rFonts w:asciiTheme="minorHAnsi" w:hAnsiTheme="minorHAnsi"/>
          <w:sz w:val="22"/>
          <w:szCs w:val="22"/>
        </w:rPr>
        <w:t xml:space="preserve"> </w:t>
      </w:r>
      <w:r w:rsidRPr="00EE1DEF">
        <w:rPr>
          <w:rFonts w:asciiTheme="minorHAnsi" w:hAnsiTheme="minorHAnsi"/>
          <w:sz w:val="22"/>
          <w:szCs w:val="22"/>
        </w:rPr>
        <w:t xml:space="preserve">na </w:t>
      </w:r>
      <w:r w:rsidR="00212D66" w:rsidRPr="00EE1DEF">
        <w:rPr>
          <w:rFonts w:asciiTheme="minorHAnsi" w:hAnsiTheme="minorHAnsi"/>
          <w:sz w:val="22"/>
          <w:szCs w:val="22"/>
        </w:rPr>
        <w:t xml:space="preserve">następujące </w:t>
      </w:r>
      <w:r w:rsidRPr="00EE1DEF">
        <w:rPr>
          <w:rFonts w:asciiTheme="minorHAnsi" w:hAnsiTheme="minorHAnsi"/>
          <w:sz w:val="22"/>
          <w:szCs w:val="22"/>
        </w:rPr>
        <w:t>adres</w:t>
      </w:r>
      <w:r w:rsidR="00212D66" w:rsidRPr="00EE1DEF">
        <w:rPr>
          <w:rFonts w:asciiTheme="minorHAnsi" w:hAnsiTheme="minorHAnsi"/>
          <w:sz w:val="22"/>
          <w:szCs w:val="22"/>
        </w:rPr>
        <w:t>y</w:t>
      </w:r>
      <w:r w:rsidRPr="00EE1DEF">
        <w:rPr>
          <w:rFonts w:asciiTheme="minorHAnsi" w:hAnsiTheme="minorHAnsi"/>
          <w:sz w:val="22"/>
          <w:szCs w:val="22"/>
        </w:rPr>
        <w:t xml:space="preserve"> poczty elektronicznej</w:t>
      </w:r>
      <w:r w:rsidR="00212D66" w:rsidRPr="00EE1DEF">
        <w:rPr>
          <w:rFonts w:asciiTheme="minorHAnsi" w:hAnsiTheme="minorHAnsi"/>
          <w:sz w:val="22"/>
          <w:szCs w:val="22"/>
        </w:rPr>
        <w:t>:</w:t>
      </w:r>
    </w:p>
    <w:p w14:paraId="1A259AC1" w14:textId="09C69978" w:rsidR="00A71F20" w:rsidRDefault="00212D66" w:rsidP="00212D66">
      <w:pPr>
        <w:pStyle w:val="Akapitzlist"/>
        <w:numPr>
          <w:ilvl w:val="1"/>
          <w:numId w:val="2"/>
        </w:numPr>
        <w:jc w:val="both"/>
        <w:rPr>
          <w:rFonts w:asciiTheme="minorHAnsi" w:hAnsiTheme="minorHAnsi"/>
          <w:sz w:val="22"/>
          <w:szCs w:val="22"/>
        </w:rPr>
      </w:pPr>
      <w:r w:rsidRPr="00EE1DEF">
        <w:rPr>
          <w:rFonts w:asciiTheme="minorHAnsi" w:hAnsiTheme="minorHAnsi"/>
          <w:sz w:val="22"/>
          <w:szCs w:val="22"/>
        </w:rPr>
        <w:t>………</w:t>
      </w:r>
      <w:r w:rsidR="00431BA3">
        <w:rPr>
          <w:rFonts w:asciiTheme="minorHAnsi" w:hAnsiTheme="minorHAnsi"/>
          <w:sz w:val="22"/>
          <w:szCs w:val="22"/>
        </w:rPr>
        <w:t>……</w:t>
      </w:r>
      <w:r w:rsidRPr="00EE1DEF">
        <w:rPr>
          <w:rFonts w:asciiTheme="minorHAnsi" w:hAnsiTheme="minorHAnsi"/>
          <w:sz w:val="22"/>
          <w:szCs w:val="22"/>
        </w:rPr>
        <w:t>…</w:t>
      </w:r>
      <w:r w:rsidR="004E6E2F" w:rsidRPr="00EE1DEF">
        <w:rPr>
          <w:rFonts w:asciiTheme="minorHAnsi" w:hAnsiTheme="minorHAnsi"/>
          <w:sz w:val="22"/>
          <w:szCs w:val="22"/>
        </w:rPr>
        <w:t>…</w:t>
      </w:r>
      <w:r w:rsidRPr="00EE1DEF">
        <w:rPr>
          <w:rFonts w:asciiTheme="minorHAnsi" w:hAnsiTheme="minorHAnsi"/>
          <w:sz w:val="22"/>
          <w:szCs w:val="22"/>
        </w:rPr>
        <w:t>………</w:t>
      </w:r>
      <w:r w:rsidR="008A5D85" w:rsidRPr="00EE1DEF">
        <w:rPr>
          <w:rFonts w:asciiTheme="minorHAnsi" w:hAnsiTheme="minorHAnsi"/>
          <w:sz w:val="22"/>
          <w:szCs w:val="22"/>
        </w:rPr>
        <w:t>…..@</w:t>
      </w:r>
      <w:r w:rsidRPr="00EE1DEF">
        <w:rPr>
          <w:rFonts w:asciiTheme="minorHAnsi" w:hAnsiTheme="minorHAnsi"/>
          <w:sz w:val="22"/>
          <w:szCs w:val="22"/>
        </w:rPr>
        <w:t>.............</w:t>
      </w:r>
    </w:p>
    <w:p w14:paraId="2FAEA5E5" w14:textId="19999750" w:rsidR="00A71F20" w:rsidRDefault="00000000" w:rsidP="00212D66">
      <w:pPr>
        <w:pStyle w:val="Akapitzlist"/>
        <w:numPr>
          <w:ilvl w:val="1"/>
          <w:numId w:val="2"/>
        </w:numPr>
        <w:jc w:val="both"/>
        <w:rPr>
          <w:rFonts w:asciiTheme="minorHAnsi" w:hAnsiTheme="minorHAnsi"/>
          <w:sz w:val="22"/>
          <w:szCs w:val="22"/>
        </w:rPr>
      </w:pPr>
      <w:hyperlink r:id="rId9" w:history="1">
        <w:r w:rsidR="00E4045E" w:rsidRPr="002E7BB3">
          <w:rPr>
            <w:rStyle w:val="Hipercze"/>
            <w:rFonts w:asciiTheme="minorHAnsi" w:hAnsiTheme="minorHAnsi"/>
            <w:sz w:val="22"/>
            <w:szCs w:val="22"/>
          </w:rPr>
          <w:t>p</w:t>
        </w:r>
      </w:hyperlink>
      <w:r w:rsidR="00E4045E">
        <w:rPr>
          <w:rStyle w:val="Hipercze"/>
          <w:rFonts w:asciiTheme="minorHAnsi" w:hAnsiTheme="minorHAnsi"/>
          <w:sz w:val="22"/>
          <w:szCs w:val="22"/>
        </w:rPr>
        <w:t>rezes@energia-komunalna.pl</w:t>
      </w:r>
    </w:p>
    <w:p w14:paraId="5A1F1C7B" w14:textId="77777777" w:rsidR="00A84FE8" w:rsidRPr="005C553A" w:rsidRDefault="008A5D85" w:rsidP="005C553A">
      <w:pPr>
        <w:ind w:firstLine="708"/>
        <w:jc w:val="both"/>
        <w:rPr>
          <w:rFonts w:asciiTheme="minorHAnsi" w:hAnsiTheme="minorHAnsi"/>
          <w:sz w:val="22"/>
          <w:szCs w:val="22"/>
        </w:rPr>
      </w:pPr>
      <w:r w:rsidRPr="005C553A">
        <w:rPr>
          <w:rFonts w:asciiTheme="minorHAnsi" w:hAnsiTheme="minorHAnsi"/>
          <w:sz w:val="22"/>
          <w:szCs w:val="22"/>
        </w:rPr>
        <w:t>W przypadku odrzucenia Zlecenia Wykonawca musi podać powód odrzucenia.</w:t>
      </w:r>
    </w:p>
    <w:p w14:paraId="76946FCD" w14:textId="77777777" w:rsidR="00B51456" w:rsidRDefault="008A5D85" w:rsidP="00B51456">
      <w:pPr>
        <w:pStyle w:val="Akapitzlist"/>
        <w:numPr>
          <w:ilvl w:val="0"/>
          <w:numId w:val="40"/>
        </w:numPr>
        <w:jc w:val="both"/>
        <w:rPr>
          <w:rFonts w:asciiTheme="minorHAnsi" w:hAnsiTheme="minorHAnsi"/>
          <w:sz w:val="22"/>
          <w:szCs w:val="22"/>
        </w:rPr>
      </w:pPr>
      <w:r w:rsidRPr="00A84FE8">
        <w:rPr>
          <w:rFonts w:asciiTheme="minorHAnsi" w:hAnsiTheme="minorHAnsi"/>
          <w:sz w:val="22"/>
          <w:szCs w:val="22"/>
        </w:rPr>
        <w:t>Pod rygorem nieważności Zlecenie musi być podpisane przez osoby uprawnione do realizacji Umowy lub osoby uprawnione do reprezentowania Zamawiającego.</w:t>
      </w:r>
    </w:p>
    <w:p w14:paraId="7510E90C" w14:textId="77777777" w:rsidR="00B51456" w:rsidRDefault="008A5D85" w:rsidP="00B51456">
      <w:pPr>
        <w:pStyle w:val="Akapitzlist"/>
        <w:numPr>
          <w:ilvl w:val="0"/>
          <w:numId w:val="40"/>
        </w:numPr>
        <w:jc w:val="both"/>
        <w:rPr>
          <w:rFonts w:asciiTheme="minorHAnsi" w:hAnsiTheme="minorHAnsi"/>
          <w:sz w:val="22"/>
          <w:szCs w:val="22"/>
        </w:rPr>
      </w:pPr>
      <w:r w:rsidRPr="00B51456">
        <w:rPr>
          <w:rFonts w:asciiTheme="minorHAnsi" w:hAnsiTheme="minorHAnsi"/>
          <w:sz w:val="22"/>
          <w:szCs w:val="22"/>
        </w:rPr>
        <w:t xml:space="preserve">Informacje o aktualnych cenach rynkowych Zamawiający będzie pozyskiwał we własnym zakresie ze strony internetowej TGE – </w:t>
      </w:r>
      <w:hyperlink r:id="rId10" w:history="1">
        <w:r w:rsidRPr="00B51456">
          <w:rPr>
            <w:rStyle w:val="Hipercze"/>
            <w:rFonts w:asciiTheme="minorHAnsi" w:hAnsiTheme="minorHAnsi"/>
            <w:sz w:val="22"/>
            <w:szCs w:val="22"/>
          </w:rPr>
          <w:t>www.tge.pl</w:t>
        </w:r>
      </w:hyperlink>
      <w:r w:rsidRPr="00B51456">
        <w:rPr>
          <w:rFonts w:asciiTheme="minorHAnsi" w:hAnsiTheme="minorHAnsi"/>
          <w:sz w:val="22"/>
          <w:szCs w:val="22"/>
        </w:rPr>
        <w:t>.</w:t>
      </w:r>
    </w:p>
    <w:p w14:paraId="24C95551" w14:textId="0891F03B" w:rsidR="008A5D85" w:rsidRPr="00B51456" w:rsidRDefault="008A5D85" w:rsidP="00B51456">
      <w:pPr>
        <w:pStyle w:val="Akapitzlist"/>
        <w:numPr>
          <w:ilvl w:val="0"/>
          <w:numId w:val="40"/>
        </w:numPr>
        <w:jc w:val="both"/>
        <w:rPr>
          <w:rFonts w:asciiTheme="minorHAnsi" w:hAnsiTheme="minorHAnsi"/>
          <w:sz w:val="22"/>
          <w:szCs w:val="22"/>
        </w:rPr>
      </w:pPr>
      <w:r w:rsidRPr="00B51456">
        <w:rPr>
          <w:rFonts w:asciiTheme="minorHAnsi" w:hAnsiTheme="minorHAnsi"/>
          <w:sz w:val="22"/>
          <w:szCs w:val="22"/>
        </w:rPr>
        <w:t>Zlecenie zakupu energii elektrycznej złożone zgodnie ze wskazaniem w</w:t>
      </w:r>
      <w:r w:rsidR="004565F6">
        <w:rPr>
          <w:rFonts w:asciiTheme="minorHAnsi" w:hAnsiTheme="minorHAnsi"/>
          <w:sz w:val="22"/>
          <w:szCs w:val="22"/>
        </w:rPr>
        <w:t xml:space="preserve"> </w:t>
      </w:r>
      <w:r w:rsidR="00431BA3">
        <w:rPr>
          <w:rFonts w:asciiTheme="minorHAnsi" w:hAnsiTheme="minorHAnsi"/>
          <w:sz w:val="22"/>
          <w:szCs w:val="22"/>
        </w:rPr>
        <w:t xml:space="preserve">punkcie 1) </w:t>
      </w:r>
      <w:r w:rsidR="004565F6">
        <w:rPr>
          <w:rFonts w:asciiTheme="minorHAnsi" w:hAnsiTheme="minorHAnsi"/>
          <w:sz w:val="22"/>
          <w:szCs w:val="22"/>
        </w:rPr>
        <w:t xml:space="preserve">ust. </w:t>
      </w:r>
      <w:r w:rsidR="004F2884">
        <w:rPr>
          <w:rFonts w:asciiTheme="minorHAnsi" w:hAnsiTheme="minorHAnsi"/>
          <w:sz w:val="22"/>
          <w:szCs w:val="22"/>
        </w:rPr>
        <w:t>6</w:t>
      </w:r>
      <w:r w:rsidR="00372D6E">
        <w:rPr>
          <w:rFonts w:asciiTheme="minorHAnsi" w:hAnsiTheme="minorHAnsi"/>
          <w:sz w:val="22"/>
          <w:szCs w:val="22"/>
        </w:rPr>
        <w:t>,</w:t>
      </w:r>
      <w:r w:rsidR="004565F6">
        <w:rPr>
          <w:rFonts w:asciiTheme="minorHAnsi" w:hAnsiTheme="minorHAnsi"/>
          <w:sz w:val="22"/>
          <w:szCs w:val="22"/>
        </w:rPr>
        <w:t xml:space="preserve"> </w:t>
      </w:r>
      <w:r w:rsidR="004565F6" w:rsidRPr="004565F6">
        <w:rPr>
          <w:rFonts w:asciiTheme="minorHAnsi" w:hAnsiTheme="minorHAnsi"/>
          <w:sz w:val="22"/>
          <w:szCs w:val="22"/>
        </w:rPr>
        <w:t>§ 6</w:t>
      </w:r>
      <w:r w:rsidRPr="00B51456">
        <w:rPr>
          <w:rFonts w:ascii="Garamond" w:eastAsia="Calibri" w:hAnsi="Garamond" w:cs="Calibri"/>
          <w:i/>
          <w:color w:val="0070C0"/>
        </w:rPr>
        <w:t xml:space="preserve"> </w:t>
      </w:r>
      <w:r w:rsidRPr="00B51456">
        <w:rPr>
          <w:rFonts w:asciiTheme="minorHAnsi" w:hAnsiTheme="minorHAnsi"/>
          <w:sz w:val="22"/>
          <w:szCs w:val="22"/>
        </w:rPr>
        <w:t>będzie zrealizowane tylko w przypadku</w:t>
      </w:r>
      <w:r w:rsidR="000F50E7">
        <w:rPr>
          <w:rFonts w:asciiTheme="minorHAnsi" w:hAnsiTheme="minorHAnsi"/>
          <w:sz w:val="22"/>
          <w:szCs w:val="22"/>
        </w:rPr>
        <w:t>,</w:t>
      </w:r>
      <w:r w:rsidRPr="00B51456">
        <w:rPr>
          <w:rFonts w:asciiTheme="minorHAnsi" w:hAnsiTheme="minorHAnsi"/>
          <w:sz w:val="22"/>
          <w:szCs w:val="22"/>
        </w:rPr>
        <w:t xml:space="preserve"> gdy we wskazanym dniu zakupu energii elektrycznej wystąpił obrót na danym kontrakcie</w:t>
      </w:r>
      <w:r w:rsidR="0079747B">
        <w:rPr>
          <w:rFonts w:asciiTheme="minorHAnsi" w:hAnsiTheme="minorHAnsi"/>
          <w:sz w:val="22"/>
          <w:szCs w:val="22"/>
        </w:rPr>
        <w:t>,</w:t>
      </w:r>
      <w:r w:rsidRPr="00B51456">
        <w:rPr>
          <w:rFonts w:asciiTheme="minorHAnsi" w:hAnsiTheme="minorHAnsi"/>
          <w:sz w:val="22"/>
          <w:szCs w:val="22"/>
        </w:rPr>
        <w:t xml:space="preserve"> na Towarowej Giełdzie Energii</w:t>
      </w:r>
      <w:r w:rsidR="004176CF">
        <w:rPr>
          <w:rFonts w:asciiTheme="minorHAnsi" w:hAnsiTheme="minorHAnsi"/>
          <w:sz w:val="22"/>
          <w:szCs w:val="22"/>
        </w:rPr>
        <w:t xml:space="preserve"> (dot. indeksu </w:t>
      </w:r>
      <w:r w:rsidR="004176CF" w:rsidRPr="006C3F37">
        <w:rPr>
          <w:rFonts w:asciiTheme="minorHAnsi" w:hAnsiTheme="minorHAnsi"/>
          <w:sz w:val="22"/>
          <w:szCs w:val="22"/>
        </w:rPr>
        <w:t>BASE_Y</w:t>
      </w:r>
      <w:r w:rsidR="004176CF">
        <w:rPr>
          <w:rFonts w:asciiTheme="minorHAnsi" w:hAnsiTheme="minorHAnsi"/>
          <w:sz w:val="22"/>
          <w:szCs w:val="22"/>
        </w:rPr>
        <w:t>)</w:t>
      </w:r>
      <w:r w:rsidRPr="00B51456">
        <w:rPr>
          <w:rFonts w:asciiTheme="minorHAnsi" w:hAnsiTheme="minorHAnsi"/>
          <w:sz w:val="22"/>
          <w:szCs w:val="22"/>
        </w:rPr>
        <w:t>. W przypadku braku obrotu w dniu obejmującym zlecenie Wykonawca będzie uprawniony do odrzucenia zlecenia, o czym wskazani zostaną poinformowani.</w:t>
      </w:r>
    </w:p>
    <w:p w14:paraId="7ED1AAF6" w14:textId="0EB5FB55" w:rsidR="00CB35DC" w:rsidRDefault="008A5D85" w:rsidP="00916159">
      <w:pPr>
        <w:pStyle w:val="Akapitzlist"/>
        <w:numPr>
          <w:ilvl w:val="0"/>
          <w:numId w:val="2"/>
        </w:numPr>
        <w:tabs>
          <w:tab w:val="clear" w:pos="720"/>
        </w:tabs>
        <w:suppressAutoHyphens w:val="0"/>
        <w:ind w:left="350" w:hanging="336"/>
        <w:jc w:val="both"/>
        <w:rPr>
          <w:rFonts w:asciiTheme="minorHAnsi" w:hAnsiTheme="minorHAnsi"/>
          <w:sz w:val="22"/>
          <w:szCs w:val="22"/>
        </w:rPr>
      </w:pPr>
      <w:r w:rsidRPr="00C8510B">
        <w:rPr>
          <w:rFonts w:asciiTheme="minorHAnsi" w:hAnsiTheme="minorHAnsi"/>
          <w:sz w:val="22"/>
          <w:szCs w:val="22"/>
        </w:rPr>
        <w:t xml:space="preserve">Ceny jednostkowe netto (bez podatku od towarów i usług, ale zawierające podatek akcyzowy oraz inne obciążenia wynikające z przepisów prawa) za </w:t>
      </w:r>
      <w:r w:rsidRPr="00C8510B">
        <w:rPr>
          <w:rFonts w:asciiTheme="minorHAnsi" w:hAnsiTheme="minorHAnsi"/>
          <w:color w:val="000000" w:themeColor="text1"/>
          <w:sz w:val="22"/>
          <w:szCs w:val="22"/>
        </w:rPr>
        <w:t xml:space="preserve">jedną </w:t>
      </w:r>
      <w:r>
        <w:rPr>
          <w:rFonts w:asciiTheme="minorHAnsi" w:hAnsiTheme="minorHAnsi"/>
          <w:color w:val="000000" w:themeColor="text1"/>
          <w:sz w:val="22"/>
          <w:szCs w:val="22"/>
        </w:rPr>
        <w:t>M</w:t>
      </w:r>
      <w:r w:rsidRPr="00C8510B">
        <w:rPr>
          <w:rFonts w:asciiTheme="minorHAnsi" w:hAnsiTheme="minorHAnsi"/>
          <w:color w:val="000000" w:themeColor="text1"/>
          <w:sz w:val="22"/>
          <w:szCs w:val="22"/>
        </w:rPr>
        <w:t>Wh w okresie 1</w:t>
      </w:r>
      <w:r>
        <w:rPr>
          <w:rFonts w:asciiTheme="minorHAnsi" w:hAnsiTheme="minorHAnsi"/>
          <w:color w:val="000000" w:themeColor="text1"/>
          <w:sz w:val="22"/>
          <w:szCs w:val="22"/>
        </w:rPr>
        <w:t xml:space="preserve"> </w:t>
      </w:r>
      <w:r w:rsidR="00C13180">
        <w:rPr>
          <w:rFonts w:asciiTheme="minorHAnsi" w:hAnsiTheme="minorHAnsi"/>
          <w:color w:val="000000" w:themeColor="text1"/>
          <w:sz w:val="22"/>
          <w:szCs w:val="22"/>
        </w:rPr>
        <w:t>stycznia</w:t>
      </w:r>
      <w:r>
        <w:rPr>
          <w:rFonts w:asciiTheme="minorHAnsi" w:hAnsiTheme="minorHAnsi"/>
          <w:color w:val="000000" w:themeColor="text1"/>
          <w:sz w:val="22"/>
          <w:szCs w:val="22"/>
        </w:rPr>
        <w:t xml:space="preserve"> </w:t>
      </w:r>
      <w:r w:rsidRPr="00C8510B">
        <w:rPr>
          <w:rFonts w:asciiTheme="minorHAnsi" w:hAnsiTheme="minorHAnsi"/>
          <w:color w:val="000000" w:themeColor="text1"/>
          <w:sz w:val="22"/>
          <w:szCs w:val="22"/>
        </w:rPr>
        <w:t>202</w:t>
      </w:r>
      <w:r w:rsidR="00C13180">
        <w:rPr>
          <w:rFonts w:asciiTheme="minorHAnsi" w:hAnsiTheme="minorHAnsi"/>
          <w:color w:val="000000" w:themeColor="text1"/>
          <w:sz w:val="22"/>
          <w:szCs w:val="22"/>
        </w:rPr>
        <w:t>3</w:t>
      </w:r>
      <w:r w:rsidRPr="00C8510B">
        <w:rPr>
          <w:rFonts w:asciiTheme="minorHAnsi" w:hAnsiTheme="minorHAnsi"/>
          <w:color w:val="000000" w:themeColor="text1"/>
          <w:sz w:val="22"/>
          <w:szCs w:val="22"/>
        </w:rPr>
        <w:t>r.</w:t>
      </w:r>
      <w:r>
        <w:rPr>
          <w:rFonts w:asciiTheme="minorHAnsi" w:hAnsiTheme="minorHAnsi"/>
          <w:color w:val="000000" w:themeColor="text1"/>
          <w:sz w:val="22"/>
          <w:szCs w:val="22"/>
        </w:rPr>
        <w:t xml:space="preserve"> do </w:t>
      </w:r>
      <w:r w:rsidR="00C13180">
        <w:rPr>
          <w:rFonts w:asciiTheme="minorHAnsi" w:hAnsiTheme="minorHAnsi"/>
          <w:color w:val="000000" w:themeColor="text1"/>
          <w:sz w:val="22"/>
          <w:szCs w:val="22"/>
        </w:rPr>
        <w:t>31</w:t>
      </w:r>
      <w:r>
        <w:rPr>
          <w:rFonts w:asciiTheme="minorHAnsi" w:hAnsiTheme="minorHAnsi"/>
          <w:color w:val="000000" w:themeColor="text1"/>
          <w:sz w:val="22"/>
          <w:szCs w:val="22"/>
        </w:rPr>
        <w:t xml:space="preserve"> </w:t>
      </w:r>
      <w:r w:rsidR="00C13180">
        <w:rPr>
          <w:rFonts w:asciiTheme="minorHAnsi" w:hAnsiTheme="minorHAnsi"/>
          <w:color w:val="000000" w:themeColor="text1"/>
          <w:sz w:val="22"/>
          <w:szCs w:val="22"/>
        </w:rPr>
        <w:t>grudnia</w:t>
      </w:r>
      <w:r>
        <w:rPr>
          <w:rFonts w:asciiTheme="minorHAnsi" w:hAnsiTheme="minorHAnsi"/>
          <w:color w:val="000000" w:themeColor="text1"/>
          <w:sz w:val="22"/>
          <w:szCs w:val="22"/>
        </w:rPr>
        <w:t xml:space="preserve"> </w:t>
      </w:r>
      <w:r w:rsidRPr="00C8510B">
        <w:rPr>
          <w:rFonts w:asciiTheme="minorHAnsi" w:hAnsiTheme="minorHAnsi"/>
          <w:color w:val="000000" w:themeColor="text1"/>
          <w:sz w:val="22"/>
          <w:szCs w:val="22"/>
        </w:rPr>
        <w:t>202</w:t>
      </w:r>
      <w:r w:rsidR="00916159">
        <w:rPr>
          <w:rFonts w:asciiTheme="minorHAnsi" w:hAnsiTheme="minorHAnsi"/>
          <w:color w:val="000000" w:themeColor="text1"/>
          <w:sz w:val="22"/>
          <w:szCs w:val="22"/>
        </w:rPr>
        <w:t>3</w:t>
      </w:r>
      <w:r w:rsidRPr="00C8510B">
        <w:rPr>
          <w:rFonts w:asciiTheme="minorHAnsi" w:hAnsiTheme="minorHAnsi"/>
          <w:color w:val="000000" w:themeColor="text1"/>
          <w:sz w:val="22"/>
          <w:szCs w:val="22"/>
        </w:rPr>
        <w:t>r. dla punktów poboru</w:t>
      </w:r>
      <w:r w:rsidR="00C13180">
        <w:rPr>
          <w:rFonts w:asciiTheme="minorHAnsi" w:hAnsiTheme="minorHAnsi"/>
          <w:color w:val="000000" w:themeColor="text1"/>
          <w:sz w:val="22"/>
          <w:szCs w:val="22"/>
        </w:rPr>
        <w:t xml:space="preserve"> energii (PPE)</w:t>
      </w:r>
      <w:r w:rsidRPr="00C8510B">
        <w:rPr>
          <w:rFonts w:asciiTheme="minorHAnsi" w:hAnsiTheme="minorHAnsi"/>
          <w:color w:val="000000" w:themeColor="text1"/>
          <w:sz w:val="22"/>
          <w:szCs w:val="22"/>
        </w:rPr>
        <w:t xml:space="preserve"> wymienionych w Załączniku nr 1 </w:t>
      </w:r>
      <w:r w:rsidRPr="00C8510B">
        <w:rPr>
          <w:rFonts w:asciiTheme="minorHAnsi" w:hAnsiTheme="minorHAnsi"/>
          <w:sz w:val="22"/>
          <w:szCs w:val="22"/>
        </w:rPr>
        <w:t>będą ustalan</w:t>
      </w:r>
      <w:r w:rsidR="00957181">
        <w:rPr>
          <w:rFonts w:asciiTheme="minorHAnsi" w:hAnsiTheme="minorHAnsi"/>
          <w:sz w:val="22"/>
          <w:szCs w:val="22"/>
        </w:rPr>
        <w:t>e</w:t>
      </w:r>
      <w:r w:rsidRPr="00C8510B">
        <w:rPr>
          <w:rFonts w:asciiTheme="minorHAnsi" w:hAnsiTheme="minorHAnsi"/>
          <w:sz w:val="22"/>
          <w:szCs w:val="22"/>
        </w:rPr>
        <w:t xml:space="preserve"> zgodnie z zasadami określonymi w niniejszym paragrafie.</w:t>
      </w:r>
    </w:p>
    <w:p w14:paraId="4C98A663" w14:textId="77777777" w:rsidR="008A5D85" w:rsidRPr="00CB35DC" w:rsidRDefault="008A5D85" w:rsidP="00916159">
      <w:pPr>
        <w:pStyle w:val="Akapitzlist"/>
        <w:numPr>
          <w:ilvl w:val="0"/>
          <w:numId w:val="2"/>
        </w:numPr>
        <w:tabs>
          <w:tab w:val="clear" w:pos="720"/>
        </w:tabs>
        <w:suppressAutoHyphens w:val="0"/>
        <w:ind w:left="350" w:hanging="336"/>
        <w:jc w:val="both"/>
        <w:rPr>
          <w:rFonts w:asciiTheme="minorHAnsi" w:hAnsiTheme="minorHAnsi"/>
          <w:sz w:val="22"/>
          <w:szCs w:val="22"/>
        </w:rPr>
      </w:pPr>
      <w:r w:rsidRPr="00CB35DC">
        <w:rPr>
          <w:rFonts w:asciiTheme="minorHAnsi" w:hAnsiTheme="minorHAnsi" w:cs="Calibri"/>
          <w:sz w:val="22"/>
          <w:szCs w:val="22"/>
        </w:rPr>
        <w:t>Przy obliczeniach stosuje się następujące zasady:</w:t>
      </w:r>
    </w:p>
    <w:p w14:paraId="17340A18" w14:textId="77777777" w:rsidR="00CB35DC" w:rsidRDefault="008A5D85" w:rsidP="00CB35DC">
      <w:pPr>
        <w:pStyle w:val="Akapitzlist"/>
        <w:numPr>
          <w:ilvl w:val="0"/>
          <w:numId w:val="36"/>
        </w:numPr>
        <w:tabs>
          <w:tab w:val="left" w:pos="284"/>
        </w:tabs>
        <w:suppressAutoHyphens w:val="0"/>
        <w:overflowPunct w:val="0"/>
        <w:autoSpaceDE w:val="0"/>
        <w:ind w:left="709"/>
        <w:jc w:val="both"/>
        <w:textAlignment w:val="baseline"/>
        <w:rPr>
          <w:rFonts w:asciiTheme="minorHAnsi" w:hAnsiTheme="minorHAnsi" w:cs="Calibri"/>
          <w:sz w:val="22"/>
          <w:szCs w:val="22"/>
        </w:rPr>
      </w:pPr>
      <w:r w:rsidRPr="009F2219">
        <w:rPr>
          <w:rFonts w:asciiTheme="minorHAnsi" w:hAnsiTheme="minorHAnsi" w:cs="Calibri"/>
          <w:sz w:val="22"/>
          <w:szCs w:val="22"/>
        </w:rPr>
        <w:t xml:space="preserve">Dla wolumenu wyrażonego w MWh należy zastosować zaokrąglenia do </w:t>
      </w:r>
      <w:r>
        <w:rPr>
          <w:rFonts w:asciiTheme="minorHAnsi" w:hAnsiTheme="minorHAnsi" w:cs="Calibri"/>
          <w:sz w:val="22"/>
          <w:szCs w:val="22"/>
        </w:rPr>
        <w:t>drugiego</w:t>
      </w:r>
      <w:r w:rsidRPr="009F2219">
        <w:rPr>
          <w:rFonts w:asciiTheme="minorHAnsi" w:hAnsiTheme="minorHAnsi" w:cs="Calibri"/>
          <w:sz w:val="22"/>
          <w:szCs w:val="22"/>
        </w:rPr>
        <w:t xml:space="preserve"> miejsca po przecinku, przy czym końcówki poniżej 0,</w:t>
      </w:r>
      <w:r>
        <w:rPr>
          <w:rFonts w:asciiTheme="minorHAnsi" w:hAnsiTheme="minorHAnsi" w:cs="Calibri"/>
          <w:sz w:val="22"/>
          <w:szCs w:val="22"/>
        </w:rPr>
        <w:t>00</w:t>
      </w:r>
      <w:r w:rsidRPr="009F2219">
        <w:rPr>
          <w:rFonts w:asciiTheme="minorHAnsi" w:hAnsiTheme="minorHAnsi" w:cs="Calibri"/>
          <w:sz w:val="22"/>
          <w:szCs w:val="22"/>
        </w:rPr>
        <w:t xml:space="preserve">5 </w:t>
      </w:r>
      <w:r>
        <w:rPr>
          <w:rFonts w:asciiTheme="minorHAnsi" w:hAnsiTheme="minorHAnsi" w:cs="Calibri"/>
          <w:sz w:val="22"/>
          <w:szCs w:val="22"/>
        </w:rPr>
        <w:t>M</w:t>
      </w:r>
      <w:r w:rsidRPr="009F2219">
        <w:rPr>
          <w:rFonts w:asciiTheme="minorHAnsi" w:hAnsiTheme="minorHAnsi" w:cs="Calibri"/>
          <w:sz w:val="22"/>
          <w:szCs w:val="22"/>
        </w:rPr>
        <w:t>Wh pomija się, a końcówki 0,</w:t>
      </w:r>
      <w:r>
        <w:rPr>
          <w:rFonts w:asciiTheme="minorHAnsi" w:hAnsiTheme="minorHAnsi" w:cs="Calibri"/>
          <w:sz w:val="22"/>
          <w:szCs w:val="22"/>
        </w:rPr>
        <w:t>00</w:t>
      </w:r>
      <w:r w:rsidRPr="009F2219">
        <w:rPr>
          <w:rFonts w:asciiTheme="minorHAnsi" w:hAnsiTheme="minorHAnsi" w:cs="Calibri"/>
          <w:sz w:val="22"/>
          <w:szCs w:val="22"/>
        </w:rPr>
        <w:t xml:space="preserve">5 </w:t>
      </w:r>
      <w:r>
        <w:rPr>
          <w:rFonts w:asciiTheme="minorHAnsi" w:hAnsiTheme="minorHAnsi" w:cs="Calibri"/>
          <w:sz w:val="22"/>
          <w:szCs w:val="22"/>
        </w:rPr>
        <w:t>M</w:t>
      </w:r>
      <w:r w:rsidRPr="009F2219">
        <w:rPr>
          <w:rFonts w:asciiTheme="minorHAnsi" w:hAnsiTheme="minorHAnsi" w:cs="Calibri"/>
          <w:sz w:val="22"/>
          <w:szCs w:val="22"/>
        </w:rPr>
        <w:t xml:space="preserve">Wh i wyższe zaokrągla się do </w:t>
      </w:r>
      <w:r>
        <w:rPr>
          <w:rFonts w:asciiTheme="minorHAnsi" w:hAnsiTheme="minorHAnsi" w:cs="Calibri"/>
          <w:sz w:val="22"/>
          <w:szCs w:val="22"/>
        </w:rPr>
        <w:t>0,0</w:t>
      </w:r>
      <w:r w:rsidRPr="009F2219">
        <w:rPr>
          <w:rFonts w:asciiTheme="minorHAnsi" w:hAnsiTheme="minorHAnsi" w:cs="Calibri"/>
          <w:sz w:val="22"/>
          <w:szCs w:val="22"/>
        </w:rPr>
        <w:t xml:space="preserve">1 </w:t>
      </w:r>
      <w:r>
        <w:rPr>
          <w:rFonts w:asciiTheme="minorHAnsi" w:hAnsiTheme="minorHAnsi" w:cs="Calibri"/>
          <w:sz w:val="22"/>
          <w:szCs w:val="22"/>
        </w:rPr>
        <w:t>M</w:t>
      </w:r>
      <w:r w:rsidRPr="009F2219">
        <w:rPr>
          <w:rFonts w:asciiTheme="minorHAnsi" w:hAnsiTheme="minorHAnsi" w:cs="Calibri"/>
          <w:sz w:val="22"/>
          <w:szCs w:val="22"/>
        </w:rPr>
        <w:t>Wh.</w:t>
      </w:r>
    </w:p>
    <w:p w14:paraId="4274044C" w14:textId="77777777" w:rsidR="008A5D85" w:rsidRDefault="008A5D85" w:rsidP="00CB35DC">
      <w:pPr>
        <w:pStyle w:val="Akapitzlist"/>
        <w:numPr>
          <w:ilvl w:val="0"/>
          <w:numId w:val="36"/>
        </w:numPr>
        <w:tabs>
          <w:tab w:val="left" w:pos="284"/>
        </w:tabs>
        <w:suppressAutoHyphens w:val="0"/>
        <w:overflowPunct w:val="0"/>
        <w:autoSpaceDE w:val="0"/>
        <w:ind w:left="709"/>
        <w:jc w:val="both"/>
        <w:textAlignment w:val="baseline"/>
        <w:rPr>
          <w:rFonts w:asciiTheme="minorHAnsi" w:hAnsiTheme="minorHAnsi" w:cs="Calibri"/>
          <w:sz w:val="22"/>
          <w:szCs w:val="22"/>
        </w:rPr>
      </w:pPr>
      <w:r w:rsidRPr="00CB35DC">
        <w:rPr>
          <w:rFonts w:asciiTheme="minorHAnsi" w:hAnsiTheme="minorHAnsi" w:cs="Calibri"/>
          <w:sz w:val="22"/>
          <w:szCs w:val="22"/>
        </w:rPr>
        <w:t>Dla cen jednostkowych netto za jedną MWh należy zastosować zaokrąglenia do dwóch miejsc po przecinku, przy czym końcówki poniżej 0,005 złotego pomija się, a końcówki 0,005 złotego i wyższe zaokrągla się do 0,01 złotego.</w:t>
      </w:r>
    </w:p>
    <w:p w14:paraId="77D5BFAF" w14:textId="77777777" w:rsidR="00D84E34" w:rsidRDefault="00D84E34">
      <w:pPr>
        <w:pStyle w:val="Default"/>
        <w:jc w:val="center"/>
        <w:rPr>
          <w:rFonts w:asciiTheme="minorHAnsi" w:hAnsiTheme="minorHAnsi" w:cs="Times New Roman"/>
          <w:b/>
          <w:bCs/>
          <w:color w:val="000000" w:themeColor="text1"/>
          <w:sz w:val="22"/>
          <w:szCs w:val="22"/>
        </w:rPr>
      </w:pPr>
    </w:p>
    <w:p w14:paraId="5E2781E0"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 </w:t>
      </w:r>
      <w:r w:rsidR="00270546">
        <w:rPr>
          <w:rFonts w:asciiTheme="minorHAnsi" w:hAnsiTheme="minorHAnsi" w:cs="Times New Roman"/>
          <w:b/>
          <w:bCs/>
          <w:color w:val="000000" w:themeColor="text1"/>
          <w:sz w:val="22"/>
          <w:szCs w:val="22"/>
        </w:rPr>
        <w:t>7</w:t>
      </w:r>
    </w:p>
    <w:p w14:paraId="2CAE5E65"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Rozliczenia</w:t>
      </w:r>
    </w:p>
    <w:p w14:paraId="3868115F" w14:textId="77777777" w:rsidR="000B6AB8" w:rsidRPr="00CA29C5" w:rsidRDefault="009F668D" w:rsidP="002E640C">
      <w:pPr>
        <w:pStyle w:val="Default"/>
        <w:numPr>
          <w:ilvl w:val="0"/>
          <w:numId w:val="28"/>
        </w:numPr>
        <w:tabs>
          <w:tab w:val="clear" w:pos="720"/>
        </w:tabs>
        <w:ind w:left="378" w:hanging="378"/>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Strony ustalają, że rozliczenia za pobraną energię elektryczną odbywać się będą zgodnie</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z ilością dostarczonej energii i okresem rozliczeniowym fakturowanym</w:t>
      </w:r>
      <w:r w:rsidR="00D16424"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przez </w:t>
      </w:r>
      <w:r w:rsidRPr="00CA29C5">
        <w:rPr>
          <w:rFonts w:asciiTheme="minorHAnsi" w:hAnsiTheme="minorHAnsi" w:cs="Times New Roman"/>
          <w:b/>
          <w:color w:val="000000" w:themeColor="text1"/>
          <w:sz w:val="22"/>
          <w:szCs w:val="22"/>
        </w:rPr>
        <w:t>OSD</w:t>
      </w:r>
      <w:r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b/>
          <w:color w:val="000000" w:themeColor="text1"/>
          <w:sz w:val="22"/>
          <w:szCs w:val="22"/>
        </w:rPr>
        <w:t>Wykonawca</w:t>
      </w:r>
      <w:r w:rsidRPr="00CA29C5">
        <w:rPr>
          <w:rFonts w:asciiTheme="minorHAnsi" w:hAnsiTheme="minorHAnsi" w:cs="Times New Roman"/>
          <w:color w:val="000000" w:themeColor="text1"/>
          <w:sz w:val="22"/>
          <w:szCs w:val="22"/>
        </w:rPr>
        <w:t xml:space="preserve"> otrzymywać będzie wynagrodzenie</w:t>
      </w:r>
      <w:r w:rsidR="001809E5" w:rsidRPr="00CA29C5">
        <w:rPr>
          <w:rFonts w:asciiTheme="minorHAnsi" w:hAnsiTheme="minorHAnsi" w:cs="Times New Roman"/>
          <w:color w:val="000000" w:themeColor="text1"/>
          <w:sz w:val="22"/>
          <w:szCs w:val="22"/>
        </w:rPr>
        <w:t xml:space="preserve"> </w:t>
      </w:r>
      <w:r w:rsidR="004E7A97">
        <w:rPr>
          <w:rFonts w:asciiTheme="minorHAnsi" w:hAnsiTheme="minorHAnsi" w:cs="Times New Roman"/>
          <w:color w:val="000000" w:themeColor="text1"/>
          <w:sz w:val="22"/>
          <w:szCs w:val="22"/>
        </w:rPr>
        <w:t>z </w:t>
      </w:r>
      <w:r w:rsidRPr="00CA29C5">
        <w:rPr>
          <w:rFonts w:asciiTheme="minorHAnsi" w:hAnsiTheme="minorHAnsi" w:cs="Times New Roman"/>
          <w:color w:val="000000" w:themeColor="text1"/>
          <w:sz w:val="22"/>
          <w:szCs w:val="22"/>
        </w:rPr>
        <w:t xml:space="preserve">tytułu realizacji niniejszej umowy w oparciu o </w:t>
      </w:r>
      <w:r w:rsidR="00390FBA" w:rsidRPr="00CA29C5">
        <w:rPr>
          <w:rFonts w:asciiTheme="minorHAnsi" w:hAnsiTheme="minorHAnsi" w:cs="Times New Roman"/>
          <w:color w:val="000000" w:themeColor="text1"/>
          <w:sz w:val="22"/>
          <w:szCs w:val="22"/>
        </w:rPr>
        <w:t xml:space="preserve">cenę jednostkową </w:t>
      </w:r>
      <w:r w:rsidRPr="00CA29C5">
        <w:rPr>
          <w:rFonts w:asciiTheme="minorHAnsi" w:hAnsiTheme="minorHAnsi" w:cs="Times New Roman"/>
          <w:color w:val="000000" w:themeColor="text1"/>
          <w:sz w:val="22"/>
          <w:szCs w:val="22"/>
        </w:rPr>
        <w:t>określon</w:t>
      </w:r>
      <w:r w:rsidR="00390FBA" w:rsidRPr="00CA29C5">
        <w:rPr>
          <w:rFonts w:asciiTheme="minorHAnsi" w:hAnsiTheme="minorHAnsi" w:cs="Times New Roman"/>
          <w:color w:val="000000" w:themeColor="text1"/>
          <w:sz w:val="22"/>
          <w:szCs w:val="22"/>
        </w:rPr>
        <w:t>ą</w:t>
      </w:r>
      <w:r w:rsidR="00270546">
        <w:rPr>
          <w:rFonts w:asciiTheme="minorHAnsi" w:hAnsiTheme="minorHAnsi" w:cs="Times New Roman"/>
          <w:color w:val="000000" w:themeColor="text1"/>
          <w:sz w:val="22"/>
          <w:szCs w:val="22"/>
        </w:rPr>
        <w:t xml:space="preserve"> zgodnie z zapisami</w:t>
      </w:r>
      <w:r w:rsidRPr="00CA29C5">
        <w:rPr>
          <w:rFonts w:asciiTheme="minorHAnsi" w:hAnsiTheme="minorHAnsi" w:cs="Times New Roman"/>
          <w:color w:val="000000" w:themeColor="text1"/>
          <w:sz w:val="22"/>
          <w:szCs w:val="22"/>
        </w:rPr>
        <w:t xml:space="preserve"> </w:t>
      </w:r>
      <w:r w:rsidRPr="00270546">
        <w:rPr>
          <w:rFonts w:asciiTheme="minorHAnsi" w:hAnsiTheme="minorHAnsi" w:cs="Times New Roman"/>
          <w:color w:val="000000" w:themeColor="text1"/>
          <w:sz w:val="22"/>
          <w:szCs w:val="22"/>
        </w:rPr>
        <w:t xml:space="preserve">w </w:t>
      </w:r>
      <w:r w:rsidRPr="00270546">
        <w:rPr>
          <w:rFonts w:asciiTheme="minorHAnsi" w:hAnsiTheme="minorHAnsi" w:cs="Times New Roman"/>
          <w:bCs/>
          <w:color w:val="000000" w:themeColor="text1"/>
          <w:sz w:val="22"/>
          <w:szCs w:val="22"/>
        </w:rPr>
        <w:t>§</w:t>
      </w:r>
      <w:r w:rsidR="00350AFE" w:rsidRPr="00270546">
        <w:rPr>
          <w:rFonts w:asciiTheme="minorHAnsi" w:hAnsiTheme="minorHAnsi" w:cs="Times New Roman"/>
          <w:bCs/>
          <w:color w:val="000000" w:themeColor="text1"/>
          <w:sz w:val="22"/>
          <w:szCs w:val="22"/>
        </w:rPr>
        <w:t xml:space="preserve"> </w:t>
      </w:r>
      <w:r w:rsidR="00270546">
        <w:rPr>
          <w:rFonts w:asciiTheme="minorHAnsi" w:hAnsiTheme="minorHAnsi" w:cs="Times New Roman"/>
          <w:color w:val="000000" w:themeColor="text1"/>
          <w:sz w:val="22"/>
          <w:szCs w:val="22"/>
        </w:rPr>
        <w:t>6</w:t>
      </w:r>
      <w:r w:rsidRPr="00CA29C5">
        <w:rPr>
          <w:rFonts w:asciiTheme="minorHAnsi" w:hAnsiTheme="minorHAnsi" w:cs="Times New Roman"/>
          <w:color w:val="000000" w:themeColor="text1"/>
          <w:sz w:val="22"/>
          <w:szCs w:val="22"/>
        </w:rPr>
        <w:t xml:space="preserve"> oraz </w:t>
      </w:r>
      <w:r w:rsidR="00D16AE2" w:rsidRPr="00CA29C5">
        <w:rPr>
          <w:rFonts w:asciiTheme="minorHAnsi" w:hAnsiTheme="minorHAnsi" w:cs="Times New Roman"/>
          <w:color w:val="000000" w:themeColor="text1"/>
          <w:sz w:val="22"/>
          <w:szCs w:val="22"/>
        </w:rPr>
        <w:t xml:space="preserve">ilość </w:t>
      </w:r>
      <w:r w:rsidRPr="00CA29C5">
        <w:rPr>
          <w:rFonts w:asciiTheme="minorHAnsi" w:hAnsiTheme="minorHAnsi" w:cs="Times New Roman"/>
          <w:color w:val="000000" w:themeColor="text1"/>
          <w:sz w:val="22"/>
          <w:szCs w:val="22"/>
        </w:rPr>
        <w:t>zużytej energii elektrycznej na podstawie danych pomiarowo – rozliczeniowych otrzymywanych przez Wykonawcę od OSD</w:t>
      </w:r>
      <w:r w:rsidR="001809E5" w:rsidRPr="00CA29C5">
        <w:rPr>
          <w:rFonts w:asciiTheme="minorHAnsi" w:hAnsiTheme="minorHAnsi" w:cs="Times New Roman"/>
          <w:color w:val="000000" w:themeColor="text1"/>
          <w:sz w:val="22"/>
          <w:szCs w:val="22"/>
        </w:rPr>
        <w:t xml:space="preserve"> </w:t>
      </w:r>
      <w:r w:rsidR="004E7A97">
        <w:rPr>
          <w:rFonts w:asciiTheme="minorHAnsi" w:hAnsiTheme="minorHAnsi" w:cs="Times New Roman"/>
          <w:color w:val="000000" w:themeColor="text1"/>
          <w:sz w:val="22"/>
          <w:szCs w:val="22"/>
        </w:rPr>
        <w:t>w </w:t>
      </w:r>
      <w:r w:rsidRPr="00CA29C5">
        <w:rPr>
          <w:rFonts w:asciiTheme="minorHAnsi" w:hAnsiTheme="minorHAnsi" w:cs="Times New Roman"/>
          <w:color w:val="000000" w:themeColor="text1"/>
          <w:sz w:val="22"/>
          <w:szCs w:val="22"/>
        </w:rPr>
        <w:t xml:space="preserve">danym okresie rozliczeniowym dla punktów poboru energii </w:t>
      </w:r>
      <w:r w:rsidR="001809E5" w:rsidRPr="00CA29C5">
        <w:rPr>
          <w:rFonts w:asciiTheme="minorHAnsi" w:hAnsiTheme="minorHAnsi" w:cs="Times New Roman"/>
          <w:color w:val="000000" w:themeColor="text1"/>
          <w:sz w:val="22"/>
          <w:szCs w:val="22"/>
        </w:rPr>
        <w:t xml:space="preserve">elektrycznej </w:t>
      </w:r>
      <w:r w:rsidRPr="00CA29C5">
        <w:rPr>
          <w:rFonts w:asciiTheme="minorHAnsi" w:hAnsiTheme="minorHAnsi" w:cs="Times New Roman"/>
          <w:color w:val="000000" w:themeColor="text1"/>
          <w:sz w:val="22"/>
          <w:szCs w:val="22"/>
        </w:rPr>
        <w:t xml:space="preserve">podlegających </w:t>
      </w:r>
      <w:r w:rsidRPr="00CA29C5">
        <w:rPr>
          <w:rFonts w:asciiTheme="minorHAnsi" w:hAnsiTheme="minorHAnsi" w:cs="Times New Roman"/>
          <w:b/>
          <w:bCs/>
          <w:color w:val="000000" w:themeColor="text1"/>
          <w:sz w:val="22"/>
          <w:szCs w:val="22"/>
        </w:rPr>
        <w:t>Odbiorcy</w:t>
      </w:r>
      <w:r w:rsidR="0005208E">
        <w:rPr>
          <w:rFonts w:asciiTheme="minorHAnsi" w:hAnsiTheme="minorHAnsi" w:cs="Times New Roman"/>
          <w:b/>
          <w:bCs/>
          <w:color w:val="000000" w:themeColor="text1"/>
          <w:sz w:val="22"/>
          <w:szCs w:val="22"/>
        </w:rPr>
        <w:t xml:space="preserve">, </w:t>
      </w:r>
      <w:r w:rsidR="0005208E" w:rsidRPr="0005208E">
        <w:rPr>
          <w:rFonts w:asciiTheme="minorHAnsi" w:hAnsiTheme="minorHAnsi" w:cs="Times New Roman"/>
          <w:color w:val="000000" w:themeColor="text1"/>
          <w:sz w:val="22"/>
          <w:szCs w:val="22"/>
        </w:rPr>
        <w:t>a</w:t>
      </w:r>
      <w:r w:rsidRPr="00CA29C5">
        <w:rPr>
          <w:rFonts w:asciiTheme="minorHAnsi" w:hAnsiTheme="minorHAnsi" w:cs="Times New Roman"/>
          <w:color w:val="000000" w:themeColor="text1"/>
          <w:sz w:val="22"/>
          <w:szCs w:val="22"/>
        </w:rPr>
        <w:t xml:space="preserve"> ujętych </w:t>
      </w:r>
      <w:r w:rsidR="004E7A97">
        <w:rPr>
          <w:rFonts w:asciiTheme="minorHAnsi" w:hAnsiTheme="minorHAnsi" w:cs="Times New Roman"/>
          <w:color w:val="000000" w:themeColor="text1"/>
          <w:sz w:val="22"/>
          <w:szCs w:val="22"/>
        </w:rPr>
        <w:t>w </w:t>
      </w:r>
      <w:r w:rsidRPr="00CA29C5">
        <w:rPr>
          <w:rFonts w:asciiTheme="minorHAnsi" w:hAnsiTheme="minorHAnsi" w:cs="Times New Roman"/>
          <w:color w:val="000000" w:themeColor="text1"/>
          <w:sz w:val="22"/>
          <w:szCs w:val="22"/>
        </w:rPr>
        <w:t>Załączniku nr 1</w:t>
      </w:r>
      <w:r w:rsidR="002E640C">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do niniejszej umowy, powiększone o podatek VAT.</w:t>
      </w:r>
    </w:p>
    <w:p w14:paraId="0B6F4AB2" w14:textId="6A4DCE54" w:rsidR="000B6AB8" w:rsidRPr="00CA29C5" w:rsidRDefault="005F6B91" w:rsidP="00D018FF">
      <w:pPr>
        <w:pStyle w:val="Default"/>
        <w:numPr>
          <w:ilvl w:val="0"/>
          <w:numId w:val="28"/>
        </w:numPr>
        <w:ind w:left="357" w:hanging="357"/>
        <w:jc w:val="both"/>
        <w:rPr>
          <w:rFonts w:asciiTheme="minorHAnsi" w:hAnsiTheme="minorHAnsi" w:cs="Times New Roman"/>
          <w:color w:val="000000" w:themeColor="text1"/>
          <w:sz w:val="22"/>
          <w:szCs w:val="22"/>
        </w:rPr>
      </w:pPr>
      <w:r w:rsidRPr="005F6B91">
        <w:rPr>
          <w:rFonts w:asciiTheme="minorHAnsi" w:hAnsiTheme="minorHAnsi" w:cs="Times New Roman"/>
          <w:color w:val="000000" w:themeColor="text1"/>
          <w:sz w:val="22"/>
          <w:szCs w:val="22"/>
        </w:rPr>
        <w:t>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Zamawiającemu</w:t>
      </w:r>
      <w:r w:rsidR="009F668D" w:rsidRPr="00CA29C5">
        <w:rPr>
          <w:rFonts w:asciiTheme="minorHAnsi" w:hAnsiTheme="minorHAnsi" w:cs="Times New Roman"/>
          <w:color w:val="000000" w:themeColor="text1"/>
          <w:sz w:val="22"/>
          <w:szCs w:val="22"/>
        </w:rPr>
        <w:t>.</w:t>
      </w:r>
    </w:p>
    <w:p w14:paraId="479158B1" w14:textId="33FA9F17" w:rsidR="000B6AB8" w:rsidRPr="00CA29C5" w:rsidRDefault="009F668D" w:rsidP="00D018FF">
      <w:pPr>
        <w:pStyle w:val="Default"/>
        <w:numPr>
          <w:ilvl w:val="0"/>
          <w:numId w:val="28"/>
        </w:numPr>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Jeżeli nie można ustalić średniego d</w:t>
      </w:r>
      <w:r w:rsidR="001E777E" w:rsidRPr="00CA29C5">
        <w:rPr>
          <w:rFonts w:asciiTheme="minorHAnsi" w:hAnsiTheme="minorHAnsi" w:cs="Times New Roman"/>
          <w:color w:val="000000" w:themeColor="text1"/>
          <w:sz w:val="22"/>
          <w:szCs w:val="22"/>
        </w:rPr>
        <w:t>obowego</w:t>
      </w:r>
      <w:r w:rsidRPr="00CA29C5">
        <w:rPr>
          <w:rFonts w:asciiTheme="minorHAnsi" w:hAnsiTheme="minorHAnsi" w:cs="Times New Roman"/>
          <w:color w:val="000000" w:themeColor="text1"/>
          <w:sz w:val="22"/>
          <w:szCs w:val="22"/>
        </w:rPr>
        <w:t xml:space="preserve"> zużycia energii elektrycznej na podstawie poprzedniego okresu rozliczeniowego, podstawą wyliczenia wielkości korekty jest wskazanie układu pomiarowo-rozliczeniowego </w:t>
      </w:r>
      <w:r w:rsidR="00C36C56">
        <w:rPr>
          <w:rFonts w:asciiTheme="minorHAnsi" w:hAnsiTheme="minorHAnsi" w:cs="Times New Roman"/>
          <w:color w:val="000000" w:themeColor="text1"/>
          <w:sz w:val="22"/>
          <w:szCs w:val="22"/>
        </w:rPr>
        <w:t>z </w:t>
      </w:r>
      <w:r w:rsidRPr="00CA29C5">
        <w:rPr>
          <w:rFonts w:asciiTheme="minorHAnsi" w:hAnsiTheme="minorHAnsi" w:cs="Times New Roman"/>
          <w:color w:val="000000" w:themeColor="text1"/>
          <w:sz w:val="22"/>
          <w:szCs w:val="22"/>
        </w:rPr>
        <w:t>następnego okresu rozliczeniowego.</w:t>
      </w:r>
    </w:p>
    <w:p w14:paraId="2E0469D3" w14:textId="77777777" w:rsidR="000B6AB8" w:rsidRDefault="009F668D" w:rsidP="008C3753">
      <w:pPr>
        <w:pStyle w:val="Default"/>
        <w:numPr>
          <w:ilvl w:val="0"/>
          <w:numId w:val="28"/>
        </w:numPr>
        <w:tabs>
          <w:tab w:val="clear" w:pos="720"/>
        </w:tabs>
        <w:ind w:left="364" w:hanging="364"/>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Jeżeli błędy wskazane w ust. 2 spowodowały zawyżenie lub zaniżenie należności za dostarczoną energię elektryczną</w:t>
      </w:r>
      <w:r w:rsidR="00A60BA2" w:rsidRPr="00CA29C5">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b/>
          <w:bCs/>
          <w:color w:val="000000" w:themeColor="text1"/>
          <w:sz w:val="22"/>
          <w:szCs w:val="22"/>
        </w:rPr>
        <w:t xml:space="preserve">Wykonawca </w:t>
      </w:r>
      <w:r w:rsidRPr="00CA29C5">
        <w:rPr>
          <w:rFonts w:asciiTheme="minorHAnsi" w:hAnsiTheme="minorHAnsi" w:cs="Times New Roman"/>
          <w:color w:val="000000" w:themeColor="text1"/>
          <w:sz w:val="22"/>
          <w:szCs w:val="22"/>
        </w:rPr>
        <w:t xml:space="preserve">jest obowiązany dokonać korekty uprzednio wystawionych faktur w terminie do </w:t>
      </w:r>
      <w:r w:rsidR="007C1367">
        <w:rPr>
          <w:rFonts w:asciiTheme="minorHAnsi" w:hAnsiTheme="minorHAnsi" w:cs="Times New Roman"/>
          <w:color w:val="000000" w:themeColor="text1"/>
          <w:sz w:val="22"/>
          <w:szCs w:val="22"/>
        </w:rPr>
        <w:t>14</w:t>
      </w:r>
      <w:r w:rsidR="007C1367"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dni od</w:t>
      </w:r>
      <w:r w:rsidR="007C1367" w:rsidRPr="007C1367">
        <w:t xml:space="preserve"> </w:t>
      </w:r>
      <w:r w:rsidR="007C1367" w:rsidRPr="007C1367">
        <w:rPr>
          <w:rFonts w:asciiTheme="minorHAnsi" w:hAnsiTheme="minorHAnsi" w:cs="Times New Roman"/>
          <w:color w:val="000000" w:themeColor="text1"/>
          <w:sz w:val="22"/>
          <w:szCs w:val="22"/>
        </w:rPr>
        <w:t>daty otrzymania skorygowanych danych pomiarowo-rozliczeniowych od OSD</w:t>
      </w:r>
      <w:r w:rsidRPr="00CA29C5">
        <w:rPr>
          <w:rFonts w:asciiTheme="minorHAnsi" w:hAnsiTheme="minorHAnsi" w:cs="Times New Roman"/>
          <w:color w:val="000000" w:themeColor="text1"/>
          <w:sz w:val="22"/>
          <w:szCs w:val="22"/>
        </w:rPr>
        <w:t>.</w:t>
      </w:r>
    </w:p>
    <w:p w14:paraId="7A5C903A" w14:textId="77777777" w:rsidR="000B6AB8" w:rsidRPr="00CA29C5" w:rsidRDefault="009F668D" w:rsidP="008C3753">
      <w:pPr>
        <w:pStyle w:val="Default"/>
        <w:numPr>
          <w:ilvl w:val="0"/>
          <w:numId w:val="28"/>
        </w:numPr>
        <w:ind w:left="364" w:hanging="364"/>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Strony ustalają następującą formę i terminy rozliczeń:</w:t>
      </w:r>
    </w:p>
    <w:p w14:paraId="4C15F356" w14:textId="282B34EB" w:rsidR="000B6AB8" w:rsidRPr="00CA29C5" w:rsidRDefault="009F668D" w:rsidP="00900FE2">
      <w:pPr>
        <w:pStyle w:val="Default"/>
        <w:numPr>
          <w:ilvl w:val="0"/>
          <w:numId w:val="15"/>
        </w:numPr>
        <w:jc w:val="both"/>
        <w:rPr>
          <w:rFonts w:asciiTheme="minorHAnsi" w:hAnsiTheme="minorHAnsi"/>
          <w:color w:val="000000" w:themeColor="text1"/>
          <w:sz w:val="22"/>
          <w:szCs w:val="22"/>
        </w:rPr>
      </w:pPr>
      <w:r w:rsidRPr="00C2189D">
        <w:rPr>
          <w:rFonts w:asciiTheme="minorHAnsi" w:hAnsiTheme="minorHAnsi" w:cs="Times New Roman"/>
          <w:color w:val="000000" w:themeColor="text1"/>
          <w:sz w:val="22"/>
          <w:szCs w:val="22"/>
        </w:rPr>
        <w:t xml:space="preserve">Wykonawca </w:t>
      </w:r>
      <w:r w:rsidRPr="00900FE2">
        <w:rPr>
          <w:rFonts w:asciiTheme="minorHAnsi" w:hAnsiTheme="minorHAnsi" w:cs="Times New Roman"/>
          <w:color w:val="000000" w:themeColor="text1"/>
          <w:sz w:val="22"/>
          <w:szCs w:val="22"/>
        </w:rPr>
        <w:t xml:space="preserve">wystawia </w:t>
      </w:r>
      <w:r w:rsidRPr="00C2189D">
        <w:rPr>
          <w:rFonts w:asciiTheme="minorHAnsi" w:hAnsiTheme="minorHAnsi" w:cs="Times New Roman"/>
          <w:color w:val="000000" w:themeColor="text1"/>
          <w:sz w:val="22"/>
          <w:szCs w:val="22"/>
        </w:rPr>
        <w:t xml:space="preserve">Odbiorcy </w:t>
      </w:r>
      <w:r w:rsidRPr="00900FE2">
        <w:rPr>
          <w:rFonts w:asciiTheme="minorHAnsi" w:hAnsiTheme="minorHAnsi" w:cs="Times New Roman"/>
          <w:color w:val="000000" w:themeColor="text1"/>
          <w:sz w:val="22"/>
          <w:szCs w:val="22"/>
        </w:rPr>
        <w:t>na koniec okresu rozliczeniowego fakturę,</w:t>
      </w:r>
      <w:r w:rsidR="00A60BA2" w:rsidRPr="00900FE2">
        <w:rPr>
          <w:rFonts w:asciiTheme="minorHAnsi" w:hAnsiTheme="minorHAnsi" w:cs="Times New Roman"/>
          <w:color w:val="000000" w:themeColor="text1"/>
          <w:sz w:val="22"/>
          <w:szCs w:val="22"/>
        </w:rPr>
        <w:t xml:space="preserve"> </w:t>
      </w:r>
      <w:r w:rsidRPr="00900FE2">
        <w:rPr>
          <w:rFonts w:asciiTheme="minorHAnsi" w:hAnsiTheme="minorHAnsi" w:cs="Times New Roman"/>
          <w:color w:val="000000" w:themeColor="text1"/>
          <w:sz w:val="22"/>
          <w:szCs w:val="22"/>
        </w:rPr>
        <w:t>po otrzymaniu danych pomiarowo rozliczeniowych od OSD. Termin płatności będzie każdorazowo</w:t>
      </w:r>
      <w:r w:rsidR="00FC79C1" w:rsidRPr="00900FE2">
        <w:rPr>
          <w:rFonts w:asciiTheme="minorHAnsi" w:hAnsiTheme="minorHAnsi" w:cs="Times New Roman"/>
          <w:color w:val="000000" w:themeColor="text1"/>
          <w:sz w:val="22"/>
          <w:szCs w:val="22"/>
        </w:rPr>
        <w:t xml:space="preserve"> </w:t>
      </w:r>
      <w:r w:rsidRPr="00900FE2">
        <w:rPr>
          <w:rFonts w:asciiTheme="minorHAnsi" w:hAnsiTheme="minorHAnsi" w:cs="Times New Roman"/>
          <w:color w:val="000000" w:themeColor="text1"/>
          <w:sz w:val="22"/>
          <w:szCs w:val="22"/>
        </w:rPr>
        <w:t xml:space="preserve">określony w treści wystawionych przez </w:t>
      </w:r>
      <w:r w:rsidRPr="00C2189D">
        <w:rPr>
          <w:rFonts w:asciiTheme="minorHAnsi" w:hAnsiTheme="minorHAnsi" w:cs="Times New Roman"/>
          <w:color w:val="000000" w:themeColor="text1"/>
          <w:sz w:val="22"/>
          <w:szCs w:val="22"/>
        </w:rPr>
        <w:t>Wykonawcę</w:t>
      </w:r>
      <w:r w:rsidRPr="00900FE2">
        <w:rPr>
          <w:rFonts w:asciiTheme="minorHAnsi" w:hAnsiTheme="minorHAnsi" w:cs="Times New Roman"/>
          <w:color w:val="000000" w:themeColor="text1"/>
          <w:sz w:val="22"/>
          <w:szCs w:val="22"/>
        </w:rPr>
        <w:t xml:space="preserve"> faktur i określony</w:t>
      </w:r>
      <w:r w:rsidR="00A82B99" w:rsidRPr="00900FE2">
        <w:rPr>
          <w:rFonts w:asciiTheme="minorHAnsi" w:hAnsiTheme="minorHAnsi" w:cs="Times New Roman"/>
          <w:color w:val="000000" w:themeColor="text1"/>
          <w:sz w:val="22"/>
          <w:szCs w:val="22"/>
        </w:rPr>
        <w:t xml:space="preserve"> </w:t>
      </w:r>
      <w:r w:rsidRPr="00900FE2">
        <w:rPr>
          <w:rFonts w:asciiTheme="minorHAnsi" w:hAnsiTheme="minorHAnsi" w:cs="Times New Roman"/>
          <w:color w:val="000000" w:themeColor="text1"/>
          <w:sz w:val="22"/>
          <w:szCs w:val="22"/>
        </w:rPr>
        <w:t xml:space="preserve">na 30 dni od daty prawidłowo wystawionej faktury, </w:t>
      </w:r>
      <w:r w:rsidR="004E7A97" w:rsidRPr="00900FE2">
        <w:rPr>
          <w:rFonts w:asciiTheme="minorHAnsi" w:hAnsiTheme="minorHAnsi" w:cs="Times New Roman"/>
          <w:color w:val="000000" w:themeColor="text1"/>
          <w:sz w:val="22"/>
          <w:szCs w:val="22"/>
        </w:rPr>
        <w:lastRenderedPageBreak/>
        <w:t>z </w:t>
      </w:r>
      <w:r w:rsidRPr="00900FE2">
        <w:rPr>
          <w:rFonts w:asciiTheme="minorHAnsi" w:hAnsiTheme="minorHAnsi" w:cs="Times New Roman"/>
          <w:color w:val="000000" w:themeColor="text1"/>
          <w:sz w:val="22"/>
          <w:szCs w:val="22"/>
        </w:rPr>
        <w:t xml:space="preserve">zastrzeżeniem, że </w:t>
      </w:r>
      <w:r w:rsidRPr="00C2189D">
        <w:rPr>
          <w:rFonts w:asciiTheme="minorHAnsi" w:hAnsiTheme="minorHAnsi" w:cs="Times New Roman"/>
          <w:color w:val="000000" w:themeColor="text1"/>
          <w:sz w:val="22"/>
          <w:szCs w:val="22"/>
        </w:rPr>
        <w:t>Wykonawca</w:t>
      </w:r>
      <w:r w:rsidRPr="00900FE2">
        <w:rPr>
          <w:rFonts w:asciiTheme="minorHAnsi" w:hAnsiTheme="minorHAnsi" w:cs="Times New Roman"/>
          <w:color w:val="000000" w:themeColor="text1"/>
          <w:sz w:val="22"/>
          <w:szCs w:val="22"/>
        </w:rPr>
        <w:t xml:space="preserve"> dostarczy </w:t>
      </w:r>
      <w:r w:rsidRPr="00C2189D">
        <w:rPr>
          <w:rFonts w:asciiTheme="minorHAnsi" w:hAnsiTheme="minorHAnsi" w:cs="Times New Roman"/>
          <w:color w:val="000000" w:themeColor="text1"/>
          <w:sz w:val="22"/>
          <w:szCs w:val="22"/>
        </w:rPr>
        <w:t>Odbiorcy</w:t>
      </w:r>
      <w:r w:rsidRPr="00900FE2">
        <w:rPr>
          <w:rFonts w:asciiTheme="minorHAnsi" w:hAnsiTheme="minorHAnsi" w:cs="Times New Roman"/>
          <w:color w:val="000000" w:themeColor="text1"/>
          <w:sz w:val="22"/>
          <w:szCs w:val="22"/>
        </w:rPr>
        <w:t xml:space="preserve"> fakturę na co najmniej 21 dni przed tak określonym terminem płatności. </w:t>
      </w:r>
      <w:r w:rsidR="000054EA" w:rsidRPr="000054EA">
        <w:rPr>
          <w:rFonts w:asciiTheme="minorHAnsi" w:hAnsiTheme="minorHAnsi" w:cs="Times New Roman"/>
          <w:color w:val="000000" w:themeColor="text1"/>
          <w:sz w:val="22"/>
          <w:szCs w:val="22"/>
        </w:rPr>
        <w:t>W razie niezachowania tego terminu, termin płatności wskazany w fakturze VAT zostanie przedłużony na wniosek Zamawiającego. Fakt udokumentowania wpływu faktury w terminie krótszym niż 21 dni od terminu płatności ciąży na Zamawiającym.</w:t>
      </w:r>
    </w:p>
    <w:p w14:paraId="04202B0C" w14:textId="0880FFB0" w:rsidR="00900FE2" w:rsidRPr="007B14D4" w:rsidRDefault="003F0EB6" w:rsidP="00C51C26">
      <w:pPr>
        <w:pStyle w:val="Default"/>
        <w:numPr>
          <w:ilvl w:val="0"/>
          <w:numId w:val="15"/>
        </w:numPr>
        <w:adjustRightInd/>
        <w:spacing w:beforeLines="20" w:before="48" w:afterLines="40" w:after="96"/>
        <w:ind w:left="714" w:hanging="357"/>
        <w:jc w:val="both"/>
        <w:rPr>
          <w:rFonts w:asciiTheme="minorHAnsi" w:hAnsiTheme="minorHAnsi" w:cstheme="minorHAnsi"/>
          <w:b/>
          <w:bCs/>
        </w:rPr>
      </w:pPr>
      <w:r w:rsidRPr="003F0EB6">
        <w:rPr>
          <w:rFonts w:asciiTheme="minorHAnsi" w:hAnsiTheme="minorHAnsi" w:cstheme="minorHAnsi"/>
          <w:color w:val="auto"/>
          <w:sz w:val="22"/>
          <w:szCs w:val="22"/>
        </w:rPr>
        <w:t>Wykonawca wystawi fakturę za sprzedaż energii elektrycznej nie wcześniej</w:t>
      </w:r>
      <w:r w:rsidR="00C51C26">
        <w:rPr>
          <w:rFonts w:asciiTheme="minorHAnsi" w:hAnsiTheme="minorHAnsi" w:cstheme="minorHAnsi"/>
          <w:color w:val="auto"/>
          <w:sz w:val="22"/>
          <w:szCs w:val="22"/>
        </w:rPr>
        <w:t>,</w:t>
      </w:r>
      <w:r w:rsidRPr="003F0EB6">
        <w:rPr>
          <w:rFonts w:asciiTheme="minorHAnsi" w:hAnsiTheme="minorHAnsi" w:cstheme="minorHAnsi"/>
          <w:color w:val="auto"/>
          <w:sz w:val="22"/>
          <w:szCs w:val="22"/>
        </w:rPr>
        <w:t xml:space="preserve"> niż po zakończeniu okresu rozliczeniowego stosowanego przez OSD wobec Zamawiającego i w terminie do 14 dni od daty otrzymania danych pomiarowo-rozliczeniowych </w:t>
      </w:r>
      <w:r w:rsidR="00C76D4A">
        <w:rPr>
          <w:rFonts w:asciiTheme="minorHAnsi" w:hAnsiTheme="minorHAnsi" w:cstheme="minorHAnsi"/>
          <w:color w:val="auto"/>
          <w:sz w:val="22"/>
          <w:szCs w:val="22"/>
        </w:rPr>
        <w:t>od OSD</w:t>
      </w:r>
      <w:r w:rsidRPr="003F0EB6">
        <w:rPr>
          <w:rFonts w:asciiTheme="minorHAnsi" w:hAnsiTheme="minorHAnsi" w:cstheme="minorHAnsi"/>
          <w:color w:val="auto"/>
          <w:sz w:val="22"/>
          <w:szCs w:val="22"/>
        </w:rPr>
        <w:t xml:space="preserve">. Wykonawca wystawi  fakturę w formie papierowej, </w:t>
      </w:r>
      <w:r w:rsidR="00EA1230">
        <w:rPr>
          <w:rFonts w:asciiTheme="minorHAnsi" w:hAnsiTheme="minorHAnsi" w:cstheme="minorHAnsi"/>
          <w:color w:val="auto"/>
          <w:sz w:val="22"/>
          <w:szCs w:val="22"/>
        </w:rPr>
        <w:br/>
      </w:r>
      <w:r w:rsidRPr="003F0EB6">
        <w:rPr>
          <w:rFonts w:asciiTheme="minorHAnsi" w:hAnsiTheme="minorHAnsi" w:cstheme="minorHAnsi"/>
          <w:color w:val="auto"/>
          <w:sz w:val="22"/>
          <w:szCs w:val="22"/>
        </w:rPr>
        <w:t>z zastrzeżeniem przepisów dopuszczających stosowanie tzw. faktur ustrukturyzowanych i faktur elektronicznych jeśli Odbiorcy będą indywidualnie wnioskować</w:t>
      </w:r>
      <w:r w:rsidR="00C76D4A">
        <w:rPr>
          <w:rFonts w:asciiTheme="minorHAnsi" w:hAnsiTheme="minorHAnsi" w:cstheme="minorHAnsi"/>
          <w:color w:val="auto"/>
          <w:sz w:val="22"/>
          <w:szCs w:val="22"/>
        </w:rPr>
        <w:t xml:space="preserve"> </w:t>
      </w:r>
      <w:r w:rsidRPr="003F0EB6">
        <w:rPr>
          <w:rFonts w:asciiTheme="minorHAnsi" w:hAnsiTheme="minorHAnsi" w:cstheme="minorHAnsi"/>
          <w:color w:val="auto"/>
          <w:sz w:val="22"/>
          <w:szCs w:val="22"/>
        </w:rPr>
        <w:t>o taki sposób dostarczania faktur.</w:t>
      </w:r>
    </w:p>
    <w:p w14:paraId="568C8AE1" w14:textId="77777777" w:rsidR="000054EA" w:rsidRPr="000054EA" w:rsidRDefault="000054EA" w:rsidP="000054EA">
      <w:pPr>
        <w:pStyle w:val="Default"/>
        <w:adjustRightInd/>
        <w:spacing w:beforeLines="20" w:before="48" w:afterLines="40" w:after="96"/>
        <w:ind w:left="720"/>
        <w:jc w:val="both"/>
        <w:rPr>
          <w:rFonts w:asciiTheme="minorHAnsi" w:hAnsiTheme="minorHAnsi" w:cstheme="minorHAnsi"/>
          <w:b/>
          <w:bCs/>
          <w:sz w:val="22"/>
          <w:szCs w:val="22"/>
        </w:rPr>
      </w:pPr>
    </w:p>
    <w:p w14:paraId="26FE63EA" w14:textId="77777777" w:rsidR="00A85A96" w:rsidRPr="00CA29C5" w:rsidRDefault="009F668D">
      <w:pPr>
        <w:pStyle w:val="Default"/>
        <w:jc w:val="center"/>
        <w:rPr>
          <w:rFonts w:asciiTheme="minorHAnsi" w:hAnsiTheme="minorHAnsi" w:cs="Times New Roman"/>
          <w:color w:val="000000" w:themeColor="text1"/>
          <w:sz w:val="22"/>
          <w:szCs w:val="22"/>
        </w:rPr>
      </w:pPr>
      <w:r w:rsidRPr="009C2709">
        <w:rPr>
          <w:rFonts w:asciiTheme="minorHAnsi" w:hAnsiTheme="minorHAnsi" w:cs="Times New Roman"/>
          <w:b/>
          <w:bCs/>
          <w:color w:val="000000" w:themeColor="text1"/>
          <w:sz w:val="22"/>
          <w:szCs w:val="22"/>
        </w:rPr>
        <w:t xml:space="preserve">§ </w:t>
      </w:r>
      <w:r w:rsidR="0095158A">
        <w:rPr>
          <w:rFonts w:asciiTheme="minorHAnsi" w:hAnsiTheme="minorHAnsi" w:cs="Times New Roman"/>
          <w:b/>
          <w:bCs/>
          <w:color w:val="000000" w:themeColor="text1"/>
          <w:sz w:val="22"/>
          <w:szCs w:val="22"/>
        </w:rPr>
        <w:t>8</w:t>
      </w:r>
    </w:p>
    <w:p w14:paraId="084BD3C4"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Płatności</w:t>
      </w:r>
    </w:p>
    <w:p w14:paraId="6007ABD1" w14:textId="77777777" w:rsidR="000B6AB8" w:rsidRPr="00F441D9" w:rsidRDefault="009F668D" w:rsidP="00796055">
      <w:pPr>
        <w:pStyle w:val="Default"/>
        <w:numPr>
          <w:ilvl w:val="0"/>
          <w:numId w:val="6"/>
        </w:numPr>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Strony </w:t>
      </w:r>
      <w:r w:rsidRPr="00CA29C5">
        <w:rPr>
          <w:rFonts w:asciiTheme="minorHAnsi" w:hAnsiTheme="minorHAnsi" w:cs="Times New Roman"/>
          <w:color w:val="000000" w:themeColor="text1"/>
          <w:sz w:val="22"/>
          <w:szCs w:val="22"/>
        </w:rPr>
        <w:t xml:space="preserve">ustalają, że terminem spełnienia świadczenia jest </w:t>
      </w:r>
      <w:r w:rsidR="008F0B34" w:rsidRPr="00F441D9">
        <w:rPr>
          <w:rFonts w:asciiTheme="minorHAnsi" w:hAnsiTheme="minorHAnsi" w:cs="Times New Roman"/>
          <w:color w:val="000000" w:themeColor="text1"/>
          <w:sz w:val="22"/>
          <w:szCs w:val="22"/>
        </w:rPr>
        <w:t xml:space="preserve">dzień </w:t>
      </w:r>
      <w:r w:rsidR="0038465A" w:rsidRPr="00F441D9">
        <w:rPr>
          <w:rFonts w:asciiTheme="minorHAnsi" w:hAnsiTheme="minorHAnsi" w:cs="Times New Roman"/>
          <w:color w:val="000000" w:themeColor="text1"/>
          <w:sz w:val="22"/>
          <w:szCs w:val="22"/>
        </w:rPr>
        <w:t>uznania</w:t>
      </w:r>
      <w:r w:rsidRPr="00F441D9">
        <w:rPr>
          <w:rFonts w:asciiTheme="minorHAnsi" w:hAnsiTheme="minorHAnsi" w:cs="Times New Roman"/>
          <w:color w:val="000000" w:themeColor="text1"/>
          <w:sz w:val="22"/>
          <w:szCs w:val="22"/>
        </w:rPr>
        <w:t xml:space="preserve"> rachunku bankowego </w:t>
      </w:r>
      <w:r w:rsidR="0038465A" w:rsidRPr="00F441D9">
        <w:rPr>
          <w:rFonts w:asciiTheme="minorHAnsi" w:hAnsiTheme="minorHAnsi" w:cs="Times New Roman"/>
          <w:b/>
          <w:bCs/>
          <w:color w:val="000000" w:themeColor="text1"/>
          <w:sz w:val="22"/>
          <w:szCs w:val="22"/>
        </w:rPr>
        <w:t>Wykonawcy</w:t>
      </w:r>
      <w:r w:rsidRPr="00F441D9">
        <w:rPr>
          <w:rFonts w:asciiTheme="minorHAnsi" w:hAnsiTheme="minorHAnsi" w:cs="Times New Roman"/>
          <w:b/>
          <w:bCs/>
          <w:color w:val="000000" w:themeColor="text1"/>
          <w:sz w:val="22"/>
          <w:szCs w:val="22"/>
        </w:rPr>
        <w:t>.</w:t>
      </w:r>
    </w:p>
    <w:p w14:paraId="215751CF" w14:textId="77777777" w:rsidR="000B6AB8" w:rsidRPr="00CA29C5" w:rsidRDefault="009F668D" w:rsidP="00796055">
      <w:pPr>
        <w:pStyle w:val="Default"/>
        <w:numPr>
          <w:ilvl w:val="0"/>
          <w:numId w:val="6"/>
        </w:numPr>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Niedotrzymanie terminów płatności określonych w </w:t>
      </w:r>
      <w:r w:rsidRPr="00CA29C5">
        <w:rPr>
          <w:rFonts w:asciiTheme="minorHAnsi" w:hAnsiTheme="minorHAnsi" w:cs="Times New Roman"/>
          <w:bCs/>
          <w:color w:val="000000" w:themeColor="text1"/>
          <w:sz w:val="22"/>
          <w:szCs w:val="22"/>
        </w:rPr>
        <w:t>§</w:t>
      </w:r>
      <w:r w:rsidR="00E82FBE" w:rsidRPr="00CA29C5">
        <w:rPr>
          <w:rFonts w:asciiTheme="minorHAnsi" w:hAnsiTheme="minorHAnsi" w:cs="Times New Roman"/>
          <w:bCs/>
          <w:color w:val="000000" w:themeColor="text1"/>
          <w:sz w:val="22"/>
          <w:szCs w:val="22"/>
        </w:rPr>
        <w:t xml:space="preserve"> </w:t>
      </w:r>
      <w:r w:rsidR="00140D9E">
        <w:rPr>
          <w:rFonts w:asciiTheme="minorHAnsi" w:hAnsiTheme="minorHAnsi" w:cs="Times New Roman"/>
          <w:color w:val="000000" w:themeColor="text1"/>
          <w:sz w:val="22"/>
          <w:szCs w:val="22"/>
        </w:rPr>
        <w:t>7</w:t>
      </w:r>
      <w:r w:rsidRPr="00CA29C5">
        <w:rPr>
          <w:rFonts w:asciiTheme="minorHAnsi" w:hAnsiTheme="minorHAnsi" w:cs="Times New Roman"/>
          <w:color w:val="000000" w:themeColor="text1"/>
          <w:sz w:val="22"/>
          <w:szCs w:val="22"/>
        </w:rPr>
        <w:t xml:space="preserve"> ust. 5 </w:t>
      </w:r>
      <w:r w:rsidR="00B35537" w:rsidRPr="00CA29C5">
        <w:rPr>
          <w:rFonts w:asciiTheme="minorHAnsi" w:hAnsiTheme="minorHAnsi" w:cs="Times New Roman"/>
          <w:color w:val="000000" w:themeColor="text1"/>
          <w:sz w:val="22"/>
          <w:szCs w:val="22"/>
        </w:rPr>
        <w:t xml:space="preserve">pkt 1 </w:t>
      </w:r>
      <w:r w:rsidRPr="00CA29C5">
        <w:rPr>
          <w:rFonts w:asciiTheme="minorHAnsi" w:hAnsiTheme="minorHAnsi" w:cs="Times New Roman"/>
          <w:color w:val="000000" w:themeColor="text1"/>
          <w:sz w:val="22"/>
          <w:szCs w:val="22"/>
        </w:rPr>
        <w:t xml:space="preserve">Umowy, uprawnia </w:t>
      </w:r>
      <w:r w:rsidRPr="00CA29C5">
        <w:rPr>
          <w:rFonts w:asciiTheme="minorHAnsi" w:hAnsiTheme="minorHAnsi" w:cs="Times New Roman"/>
          <w:b/>
          <w:color w:val="000000" w:themeColor="text1"/>
          <w:sz w:val="22"/>
          <w:szCs w:val="22"/>
        </w:rPr>
        <w:t>Wykonawcę</w:t>
      </w:r>
      <w:r w:rsidRPr="00CA29C5">
        <w:rPr>
          <w:rFonts w:asciiTheme="minorHAnsi" w:hAnsiTheme="minorHAnsi" w:cs="Times New Roman"/>
          <w:color w:val="000000" w:themeColor="text1"/>
          <w:sz w:val="22"/>
          <w:szCs w:val="22"/>
        </w:rPr>
        <w:t xml:space="preserve"> do żądania odsetek w wysokości ustawowej.</w:t>
      </w:r>
    </w:p>
    <w:p w14:paraId="2DEA46B8" w14:textId="3563A1BA" w:rsidR="000B6AB8" w:rsidRPr="00CA29C5" w:rsidRDefault="00686B48" w:rsidP="00796055">
      <w:pPr>
        <w:pStyle w:val="Default"/>
        <w:numPr>
          <w:ilvl w:val="0"/>
          <w:numId w:val="6"/>
        </w:numPr>
        <w:ind w:left="357" w:hanging="357"/>
        <w:jc w:val="both"/>
        <w:rPr>
          <w:rFonts w:asciiTheme="minorHAnsi" w:hAnsiTheme="minorHAnsi" w:cs="Times New Roman"/>
          <w:color w:val="000000" w:themeColor="text1"/>
          <w:sz w:val="22"/>
          <w:szCs w:val="22"/>
        </w:rPr>
      </w:pPr>
      <w:r w:rsidRPr="00686B48">
        <w:rPr>
          <w:rFonts w:asciiTheme="minorHAnsi" w:hAnsiTheme="minorHAnsi" w:cs="Times New Roman"/>
          <w:color w:val="000000" w:themeColor="text1"/>
          <w:sz w:val="22"/>
          <w:szCs w:val="22"/>
        </w:rPr>
        <w:t xml:space="preserve">Należności z tytułu faktur VAT będą płatne przez Zamawiającego przelewem na następujący rachunek bankowy Wykonawcy: </w:t>
      </w:r>
      <w:r w:rsidRPr="00686B48">
        <w:rPr>
          <w:rFonts w:asciiTheme="minorHAnsi" w:hAnsiTheme="minorHAnsi" w:cs="Times New Roman"/>
          <w:b/>
          <w:bCs/>
          <w:color w:val="000000" w:themeColor="text1"/>
          <w:sz w:val="22"/>
          <w:szCs w:val="22"/>
        </w:rPr>
        <w:t>………………………</w:t>
      </w:r>
      <w:r w:rsidR="0072389F">
        <w:rPr>
          <w:rFonts w:asciiTheme="minorHAnsi" w:hAnsiTheme="minorHAnsi" w:cs="Times New Roman"/>
          <w:b/>
          <w:bCs/>
          <w:color w:val="000000" w:themeColor="text1"/>
          <w:sz w:val="22"/>
          <w:szCs w:val="22"/>
        </w:rPr>
        <w:t>…….</w:t>
      </w:r>
      <w:r w:rsidRPr="00686B48">
        <w:rPr>
          <w:rFonts w:asciiTheme="minorHAnsi" w:hAnsiTheme="minorHAnsi" w:cs="Times New Roman"/>
          <w:b/>
          <w:bCs/>
          <w:color w:val="000000" w:themeColor="text1"/>
          <w:sz w:val="22"/>
          <w:szCs w:val="22"/>
        </w:rPr>
        <w:t>…………………………</w:t>
      </w:r>
      <w:r w:rsidRPr="00686B48">
        <w:rPr>
          <w:rFonts w:asciiTheme="minorHAnsi" w:hAnsiTheme="minorHAnsi" w:cs="Times New Roman"/>
          <w:color w:val="000000" w:themeColor="text1"/>
          <w:sz w:val="22"/>
          <w:szCs w:val="22"/>
        </w:rPr>
        <w:t xml:space="preserve"> Ewentualna zmiany numeru rachunku bankowego lub danych adresowych Stron umowy odbywać się będą poprzez pisemne zawiadomienie lub poprzez aneks do umowy pod rygorem poniesienia kosztów związanych z mylnymi operacjami bankowymi.</w:t>
      </w:r>
    </w:p>
    <w:p w14:paraId="0FA7D67D" w14:textId="0DBD7CF6" w:rsidR="000B6AB8" w:rsidRPr="00CA29C5" w:rsidRDefault="009F668D" w:rsidP="002C3149">
      <w:pPr>
        <w:pStyle w:val="Default"/>
        <w:numPr>
          <w:ilvl w:val="0"/>
          <w:numId w:val="6"/>
        </w:numPr>
        <w:jc w:val="both"/>
        <w:rPr>
          <w:rFonts w:asciiTheme="minorHAnsi" w:hAnsiTheme="minorHAnsi" w:cs="Times New Roman"/>
          <w:color w:val="000000" w:themeColor="text1"/>
          <w:sz w:val="22"/>
          <w:szCs w:val="22"/>
        </w:rPr>
      </w:pPr>
      <w:bookmarkStart w:id="1" w:name="_Hlk103072948"/>
      <w:r w:rsidRPr="00CA29C5">
        <w:rPr>
          <w:rFonts w:asciiTheme="minorHAnsi" w:hAnsiTheme="minorHAnsi" w:cs="Times New Roman"/>
          <w:color w:val="000000" w:themeColor="text1"/>
          <w:sz w:val="22"/>
          <w:szCs w:val="22"/>
        </w:rPr>
        <w:t>W przypadku wątpliwości</w:t>
      </w:r>
      <w:r w:rsidR="005E7A2C">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co do prawidłowości naliczeń, okresu rozliczeniowego lub innych pozycji </w:t>
      </w:r>
      <w:r w:rsidR="004E7A97">
        <w:rPr>
          <w:rFonts w:asciiTheme="minorHAnsi" w:hAnsiTheme="minorHAnsi" w:cs="Times New Roman"/>
          <w:color w:val="000000" w:themeColor="text1"/>
          <w:sz w:val="22"/>
          <w:szCs w:val="22"/>
        </w:rPr>
        <w:t>w </w:t>
      </w:r>
      <w:r w:rsidRPr="00CA29C5">
        <w:rPr>
          <w:rFonts w:asciiTheme="minorHAnsi" w:hAnsiTheme="minorHAnsi" w:cs="Times New Roman"/>
          <w:color w:val="000000" w:themeColor="text1"/>
          <w:sz w:val="22"/>
          <w:szCs w:val="22"/>
        </w:rPr>
        <w:t xml:space="preserve">wystawionej fakturze </w:t>
      </w:r>
      <w:r w:rsidR="00953F31" w:rsidRPr="00CA29C5">
        <w:rPr>
          <w:rFonts w:asciiTheme="minorHAnsi" w:hAnsiTheme="minorHAnsi" w:cs="Times New Roman"/>
          <w:b/>
          <w:color w:val="000000" w:themeColor="text1"/>
          <w:sz w:val="22"/>
          <w:szCs w:val="22"/>
        </w:rPr>
        <w:t>Odbiorca</w:t>
      </w:r>
      <w:r w:rsidR="00953F31"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złoży pisemną reklamację. </w:t>
      </w:r>
      <w:r w:rsidRPr="00CA29C5">
        <w:rPr>
          <w:rFonts w:asciiTheme="minorHAnsi" w:hAnsiTheme="minorHAnsi" w:cs="Times New Roman"/>
          <w:b/>
          <w:color w:val="000000" w:themeColor="text1"/>
          <w:sz w:val="22"/>
          <w:szCs w:val="22"/>
        </w:rPr>
        <w:t>Wykonawca</w:t>
      </w:r>
      <w:r w:rsidRPr="00CA29C5">
        <w:rPr>
          <w:rFonts w:asciiTheme="minorHAnsi" w:hAnsiTheme="minorHAnsi" w:cs="Times New Roman"/>
          <w:color w:val="000000" w:themeColor="text1"/>
          <w:sz w:val="22"/>
          <w:szCs w:val="22"/>
        </w:rPr>
        <w:t xml:space="preserve"> obowiązany jest rozstrzygnąć</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merytorycznie złożoną reklamację w </w:t>
      </w:r>
      <w:r w:rsidRPr="006C0523">
        <w:rPr>
          <w:rFonts w:asciiTheme="minorHAnsi" w:hAnsiTheme="minorHAnsi" w:cs="Times New Roman"/>
          <w:color w:val="auto"/>
          <w:sz w:val="22"/>
          <w:szCs w:val="22"/>
        </w:rPr>
        <w:t xml:space="preserve">terminie do </w:t>
      </w:r>
      <w:r w:rsidR="005E7A2C">
        <w:rPr>
          <w:rFonts w:asciiTheme="minorHAnsi" w:hAnsiTheme="minorHAnsi" w:cs="Times New Roman"/>
          <w:color w:val="auto"/>
          <w:sz w:val="22"/>
          <w:szCs w:val="22"/>
        </w:rPr>
        <w:t>21</w:t>
      </w:r>
      <w:r w:rsidR="007C1367" w:rsidRPr="006C0523">
        <w:rPr>
          <w:rFonts w:asciiTheme="minorHAnsi" w:hAnsiTheme="minorHAnsi" w:cs="Times New Roman"/>
          <w:color w:val="auto"/>
          <w:sz w:val="22"/>
          <w:szCs w:val="22"/>
        </w:rPr>
        <w:t xml:space="preserve"> </w:t>
      </w:r>
      <w:r w:rsidRPr="006C0523">
        <w:rPr>
          <w:rFonts w:asciiTheme="minorHAnsi" w:hAnsiTheme="minorHAnsi" w:cs="Times New Roman"/>
          <w:color w:val="auto"/>
          <w:sz w:val="22"/>
          <w:szCs w:val="22"/>
        </w:rPr>
        <w:t xml:space="preserve">dni od daty </w:t>
      </w:r>
      <w:r w:rsidRPr="00CA29C5">
        <w:rPr>
          <w:rFonts w:asciiTheme="minorHAnsi" w:hAnsiTheme="minorHAnsi" w:cs="Times New Roman"/>
          <w:color w:val="000000" w:themeColor="text1"/>
          <w:sz w:val="22"/>
          <w:szCs w:val="22"/>
        </w:rPr>
        <w:t>jej złożenia w przypadku złożenia e-mailem lub faksem</w:t>
      </w:r>
      <w:r w:rsidR="00140D9E">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lub od daty otrzymania w przypadku doręczenia</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w formie pisemnej przez upoważnionych pracowników </w:t>
      </w:r>
      <w:r w:rsidR="00953F31" w:rsidRPr="00CA29C5">
        <w:rPr>
          <w:rFonts w:asciiTheme="minorHAnsi" w:hAnsiTheme="minorHAnsi" w:cs="Times New Roman"/>
          <w:b/>
          <w:color w:val="000000" w:themeColor="text1"/>
          <w:sz w:val="22"/>
          <w:szCs w:val="22"/>
        </w:rPr>
        <w:t>Odbiorcy</w:t>
      </w:r>
      <w:r w:rsidR="00953F31"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na wskazany adres</w:t>
      </w:r>
      <w:r w:rsidR="005E7A2C">
        <w:rPr>
          <w:rFonts w:asciiTheme="minorHAnsi" w:hAnsiTheme="minorHAnsi" w:cs="Times New Roman"/>
          <w:color w:val="000000" w:themeColor="text1"/>
          <w:sz w:val="22"/>
          <w:szCs w:val="22"/>
        </w:rPr>
        <w:t xml:space="preserve"> doręczeń w </w:t>
      </w:r>
      <w:r w:rsidR="005E7A2C" w:rsidRPr="005E7A2C">
        <w:rPr>
          <w:rFonts w:asciiTheme="minorHAnsi" w:hAnsiTheme="minorHAnsi" w:cs="Times New Roman"/>
          <w:color w:val="000000" w:themeColor="text1"/>
          <w:sz w:val="22"/>
          <w:szCs w:val="22"/>
        </w:rPr>
        <w:t>§ 1</w:t>
      </w:r>
      <w:r w:rsidR="00140D9E">
        <w:rPr>
          <w:rFonts w:asciiTheme="minorHAnsi" w:hAnsiTheme="minorHAnsi" w:cs="Times New Roman"/>
          <w:color w:val="000000" w:themeColor="text1"/>
          <w:sz w:val="22"/>
          <w:szCs w:val="22"/>
        </w:rPr>
        <w:t>2</w:t>
      </w:r>
      <w:r w:rsidR="005E7A2C">
        <w:rPr>
          <w:rFonts w:asciiTheme="minorHAnsi" w:hAnsiTheme="minorHAnsi" w:cs="Times New Roman"/>
          <w:color w:val="000000" w:themeColor="text1"/>
          <w:sz w:val="22"/>
          <w:szCs w:val="22"/>
        </w:rPr>
        <w:t xml:space="preserve"> ust. 1 pkt 1-2</w:t>
      </w:r>
      <w:r w:rsidR="001D595F">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 </w:t>
      </w:r>
      <w:r w:rsidR="001D595F">
        <w:rPr>
          <w:rFonts w:asciiTheme="minorHAnsi" w:hAnsiTheme="minorHAnsi" w:cs="Times New Roman"/>
          <w:color w:val="000000" w:themeColor="text1"/>
          <w:sz w:val="22"/>
          <w:szCs w:val="22"/>
        </w:rPr>
        <w:t>J</w:t>
      </w:r>
      <w:r w:rsidRPr="00CA29C5">
        <w:rPr>
          <w:rFonts w:asciiTheme="minorHAnsi" w:hAnsiTheme="minorHAnsi" w:cs="Times New Roman"/>
          <w:color w:val="000000" w:themeColor="text1"/>
          <w:sz w:val="22"/>
          <w:szCs w:val="22"/>
        </w:rPr>
        <w:t xml:space="preserve">eżeli reklamacja wymaga wystawienia dokumentu księgowego (faktury korygującej, noty księgowej), to </w:t>
      </w:r>
      <w:r w:rsidR="00953F31" w:rsidRPr="00CA29C5">
        <w:rPr>
          <w:rFonts w:asciiTheme="minorHAnsi" w:hAnsiTheme="minorHAnsi" w:cs="Times New Roman"/>
          <w:b/>
          <w:color w:val="000000" w:themeColor="text1"/>
          <w:sz w:val="22"/>
          <w:szCs w:val="22"/>
        </w:rPr>
        <w:t>Wykonawca</w:t>
      </w:r>
      <w:r w:rsidR="00953F31"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obowiązany jest w terminie</w:t>
      </w:r>
      <w:r w:rsidR="001D595F">
        <w:rPr>
          <w:rFonts w:asciiTheme="minorHAnsi" w:hAnsiTheme="minorHAnsi" w:cs="Times New Roman"/>
          <w:color w:val="000000" w:themeColor="text1"/>
          <w:sz w:val="22"/>
          <w:szCs w:val="22"/>
        </w:rPr>
        <w:t xml:space="preserve"> do 5 dni roboczych</w:t>
      </w:r>
      <w:r w:rsidRPr="00CA29C5">
        <w:rPr>
          <w:rFonts w:asciiTheme="minorHAnsi" w:hAnsiTheme="minorHAnsi" w:cs="Times New Roman"/>
          <w:color w:val="000000" w:themeColor="text1"/>
          <w:sz w:val="22"/>
          <w:szCs w:val="22"/>
        </w:rPr>
        <w:t xml:space="preserve"> </w:t>
      </w:r>
      <w:r w:rsidR="001D595F">
        <w:rPr>
          <w:rFonts w:asciiTheme="minorHAnsi" w:hAnsiTheme="minorHAnsi" w:cs="Times New Roman"/>
          <w:color w:val="000000" w:themeColor="text1"/>
          <w:sz w:val="22"/>
          <w:szCs w:val="22"/>
        </w:rPr>
        <w:t xml:space="preserve">od daty otrzymania </w:t>
      </w:r>
      <w:r w:rsidR="001D595F" w:rsidRPr="001D595F">
        <w:rPr>
          <w:rFonts w:asciiTheme="minorHAnsi" w:hAnsiTheme="minorHAnsi" w:cs="Times New Roman"/>
          <w:color w:val="000000" w:themeColor="text1"/>
          <w:sz w:val="22"/>
          <w:szCs w:val="22"/>
        </w:rPr>
        <w:t xml:space="preserve">skorygowanych danych odczytowych </w:t>
      </w:r>
      <w:r w:rsidR="009922CF">
        <w:rPr>
          <w:rFonts w:asciiTheme="minorHAnsi" w:hAnsiTheme="minorHAnsi" w:cs="Times New Roman"/>
          <w:color w:val="000000" w:themeColor="text1"/>
          <w:sz w:val="22"/>
          <w:szCs w:val="22"/>
        </w:rPr>
        <w:t>z</w:t>
      </w:r>
      <w:r w:rsidR="001D595F" w:rsidRPr="001D595F">
        <w:rPr>
          <w:rFonts w:asciiTheme="minorHAnsi" w:hAnsiTheme="minorHAnsi" w:cs="Times New Roman"/>
          <w:color w:val="000000" w:themeColor="text1"/>
          <w:sz w:val="22"/>
          <w:szCs w:val="22"/>
        </w:rPr>
        <w:t xml:space="preserve"> OSD</w:t>
      </w:r>
      <w:r w:rsidR="001D595F"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taki dokument wystawić</w:t>
      </w:r>
      <w:r w:rsidR="009922CF">
        <w:rPr>
          <w:rFonts w:asciiTheme="minorHAnsi" w:hAnsiTheme="minorHAnsi" w:cs="Times New Roman"/>
          <w:color w:val="000000" w:themeColor="text1"/>
          <w:sz w:val="22"/>
          <w:szCs w:val="22"/>
        </w:rPr>
        <w:t xml:space="preserve"> i przesłać </w:t>
      </w:r>
      <w:r w:rsidR="009922CF" w:rsidRPr="009922CF">
        <w:rPr>
          <w:rFonts w:asciiTheme="minorHAnsi" w:hAnsiTheme="minorHAnsi" w:cs="Times New Roman"/>
          <w:b/>
          <w:bCs/>
          <w:color w:val="000000" w:themeColor="text1"/>
          <w:sz w:val="22"/>
          <w:szCs w:val="22"/>
        </w:rPr>
        <w:t>Zamawiającemu</w:t>
      </w:r>
      <w:r w:rsidRPr="00CA29C5">
        <w:rPr>
          <w:rFonts w:asciiTheme="minorHAnsi" w:hAnsiTheme="minorHAnsi" w:cs="Times New Roman"/>
          <w:color w:val="000000" w:themeColor="text1"/>
          <w:sz w:val="22"/>
          <w:szCs w:val="22"/>
        </w:rPr>
        <w:t>.</w:t>
      </w:r>
      <w:r w:rsidR="002C3149">
        <w:rPr>
          <w:rFonts w:asciiTheme="minorHAnsi" w:hAnsiTheme="minorHAnsi" w:cs="Times New Roman"/>
          <w:color w:val="000000" w:themeColor="text1"/>
          <w:sz w:val="22"/>
          <w:szCs w:val="22"/>
        </w:rPr>
        <w:t xml:space="preserve"> </w:t>
      </w:r>
      <w:r w:rsidR="002C3149" w:rsidRPr="002C3149">
        <w:rPr>
          <w:rFonts w:asciiTheme="minorHAnsi" w:hAnsiTheme="minorHAnsi" w:cs="Times New Roman"/>
          <w:color w:val="000000" w:themeColor="text1"/>
          <w:sz w:val="22"/>
          <w:szCs w:val="22"/>
        </w:rPr>
        <w:t>Wniesienie przez Odbiorcę reklamacji do Wykonawcy nie zwalnia go z obowiązku terminowej zapłaty należności w wysokości określonej na fakturze</w:t>
      </w:r>
      <w:r w:rsidR="005E7A2C">
        <w:rPr>
          <w:rFonts w:asciiTheme="minorHAnsi" w:hAnsiTheme="minorHAnsi" w:cs="Times New Roman"/>
          <w:color w:val="000000" w:themeColor="text1"/>
          <w:sz w:val="22"/>
          <w:szCs w:val="22"/>
        </w:rPr>
        <w:t xml:space="preserve"> -</w:t>
      </w:r>
      <w:r w:rsidR="00371E73">
        <w:rPr>
          <w:rFonts w:asciiTheme="minorHAnsi" w:hAnsiTheme="minorHAnsi" w:cs="Times New Roman"/>
          <w:color w:val="000000" w:themeColor="text1"/>
          <w:sz w:val="22"/>
          <w:szCs w:val="22"/>
        </w:rPr>
        <w:t xml:space="preserve"> chyba, że Strony uzgodnią </w:t>
      </w:r>
      <w:r w:rsidR="002F4B8C">
        <w:rPr>
          <w:rFonts w:asciiTheme="minorHAnsi" w:hAnsiTheme="minorHAnsi" w:cs="Times New Roman"/>
          <w:color w:val="000000" w:themeColor="text1"/>
          <w:sz w:val="22"/>
          <w:szCs w:val="22"/>
        </w:rPr>
        <w:t xml:space="preserve">to </w:t>
      </w:r>
      <w:r w:rsidR="00371E73">
        <w:rPr>
          <w:rFonts w:asciiTheme="minorHAnsi" w:hAnsiTheme="minorHAnsi" w:cs="Times New Roman"/>
          <w:color w:val="000000" w:themeColor="text1"/>
          <w:sz w:val="22"/>
          <w:szCs w:val="22"/>
        </w:rPr>
        <w:t>inaczej</w:t>
      </w:r>
      <w:r w:rsidR="002C3149">
        <w:rPr>
          <w:rFonts w:asciiTheme="minorHAnsi" w:hAnsiTheme="minorHAnsi" w:cs="Times New Roman"/>
          <w:color w:val="000000" w:themeColor="text1"/>
          <w:sz w:val="22"/>
          <w:szCs w:val="22"/>
        </w:rPr>
        <w:t>.</w:t>
      </w:r>
      <w:bookmarkEnd w:id="1"/>
    </w:p>
    <w:p w14:paraId="34DC447D" w14:textId="77777777" w:rsidR="00A82B99" w:rsidRPr="00CA29C5" w:rsidRDefault="00A82B99">
      <w:pPr>
        <w:pStyle w:val="Default"/>
        <w:jc w:val="center"/>
        <w:rPr>
          <w:rFonts w:asciiTheme="minorHAnsi" w:hAnsiTheme="minorHAnsi" w:cs="Times New Roman"/>
          <w:b/>
          <w:bCs/>
          <w:color w:val="000000" w:themeColor="text1"/>
          <w:sz w:val="22"/>
          <w:szCs w:val="22"/>
        </w:rPr>
      </w:pPr>
    </w:p>
    <w:p w14:paraId="013C4967"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 </w:t>
      </w:r>
      <w:r w:rsidR="0095158A">
        <w:rPr>
          <w:rFonts w:asciiTheme="minorHAnsi" w:hAnsiTheme="minorHAnsi" w:cs="Times New Roman"/>
          <w:b/>
          <w:bCs/>
          <w:color w:val="000000" w:themeColor="text1"/>
          <w:sz w:val="22"/>
          <w:szCs w:val="22"/>
        </w:rPr>
        <w:t>9</w:t>
      </w:r>
    </w:p>
    <w:p w14:paraId="00D8ADAB"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 xml:space="preserve">Wstrzymanie </w:t>
      </w:r>
      <w:r w:rsidR="003D0542" w:rsidRPr="00CA29C5">
        <w:rPr>
          <w:rFonts w:asciiTheme="minorHAnsi" w:hAnsiTheme="minorHAnsi" w:cs="Times New Roman"/>
          <w:b/>
          <w:bCs/>
          <w:color w:val="000000" w:themeColor="text1"/>
          <w:sz w:val="22"/>
          <w:szCs w:val="22"/>
        </w:rPr>
        <w:t xml:space="preserve">dostarczania </w:t>
      </w:r>
      <w:r w:rsidRPr="00CA29C5">
        <w:rPr>
          <w:rFonts w:asciiTheme="minorHAnsi" w:hAnsiTheme="minorHAnsi" w:cs="Times New Roman"/>
          <w:b/>
          <w:bCs/>
          <w:color w:val="000000" w:themeColor="text1"/>
          <w:sz w:val="22"/>
          <w:szCs w:val="22"/>
        </w:rPr>
        <w:t>energii</w:t>
      </w:r>
    </w:p>
    <w:p w14:paraId="138B23E9" w14:textId="77777777" w:rsidR="00953F31" w:rsidRPr="00CA29C5" w:rsidRDefault="00953F31" w:rsidP="00796055">
      <w:pPr>
        <w:pStyle w:val="Default"/>
        <w:numPr>
          <w:ilvl w:val="0"/>
          <w:numId w:val="18"/>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Wykonawca może wystąpić do OSD o wstrzymanie </w:t>
      </w:r>
      <w:r w:rsidR="003D0542" w:rsidRPr="00CA29C5">
        <w:rPr>
          <w:rFonts w:asciiTheme="minorHAnsi" w:hAnsiTheme="minorHAnsi" w:cs="Times New Roman"/>
          <w:color w:val="000000" w:themeColor="text1"/>
          <w:sz w:val="22"/>
          <w:szCs w:val="22"/>
        </w:rPr>
        <w:t xml:space="preserve">dostarczania </w:t>
      </w:r>
      <w:r w:rsidRPr="00CA29C5">
        <w:rPr>
          <w:rFonts w:asciiTheme="minorHAnsi" w:hAnsiTheme="minorHAnsi" w:cs="Times New Roman"/>
          <w:color w:val="000000" w:themeColor="text1"/>
          <w:sz w:val="22"/>
          <w:szCs w:val="22"/>
        </w:rPr>
        <w:t>energii elektrycznej w przypadku, gdy Odbiorca zwleka z zapłatą za pobraną energię elektryczną</w:t>
      </w:r>
      <w:r w:rsidR="00B44C10">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co najmniej przez okres </w:t>
      </w:r>
      <w:r w:rsidR="00FB7CB8">
        <w:rPr>
          <w:rFonts w:asciiTheme="minorHAnsi" w:hAnsiTheme="minorHAnsi" w:cs="Times New Roman"/>
          <w:color w:val="000000" w:themeColor="text1"/>
          <w:sz w:val="22"/>
          <w:szCs w:val="22"/>
        </w:rPr>
        <w:t>3</w:t>
      </w:r>
      <w:r w:rsidR="00B44C10">
        <w:rPr>
          <w:rFonts w:asciiTheme="minorHAnsi" w:hAnsiTheme="minorHAnsi" w:cs="Times New Roman"/>
          <w:color w:val="000000" w:themeColor="text1"/>
          <w:sz w:val="22"/>
          <w:szCs w:val="22"/>
        </w:rPr>
        <w:t>0</w:t>
      </w:r>
      <w:r w:rsidRPr="00CA29C5">
        <w:rPr>
          <w:rFonts w:asciiTheme="minorHAnsi" w:hAnsiTheme="minorHAnsi" w:cs="Times New Roman"/>
          <w:color w:val="000000" w:themeColor="text1"/>
          <w:sz w:val="22"/>
          <w:szCs w:val="22"/>
        </w:rPr>
        <w:t xml:space="preserve"> dni po upływie terminu płatności.</w:t>
      </w:r>
    </w:p>
    <w:p w14:paraId="5BED55C1" w14:textId="77777777" w:rsidR="00953F31" w:rsidRDefault="00953F31" w:rsidP="00796055">
      <w:pPr>
        <w:pStyle w:val="Default"/>
        <w:numPr>
          <w:ilvl w:val="0"/>
          <w:numId w:val="18"/>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Wstrzymanie sprzedaży energii elektrycznej następuje poprzez wstrzymanie </w:t>
      </w:r>
      <w:r w:rsidR="003D0542" w:rsidRPr="00CA29C5">
        <w:rPr>
          <w:rFonts w:asciiTheme="minorHAnsi" w:hAnsiTheme="minorHAnsi" w:cs="Times New Roman"/>
          <w:color w:val="000000" w:themeColor="text1"/>
          <w:sz w:val="22"/>
          <w:szCs w:val="22"/>
        </w:rPr>
        <w:t xml:space="preserve">dostarczania </w:t>
      </w:r>
      <w:r w:rsidRPr="00CA29C5">
        <w:rPr>
          <w:rFonts w:asciiTheme="minorHAnsi" w:hAnsiTheme="minorHAnsi" w:cs="Times New Roman"/>
          <w:color w:val="000000" w:themeColor="text1"/>
          <w:sz w:val="22"/>
          <w:szCs w:val="22"/>
        </w:rPr>
        <w:t>energii elektrycznej przez OSD na wniosek Wykonawcy.</w:t>
      </w:r>
    </w:p>
    <w:p w14:paraId="3AFFAFD5" w14:textId="3968571B" w:rsidR="005C2F25" w:rsidRPr="00AB2B8D" w:rsidRDefault="00AB2B8D" w:rsidP="00B01802">
      <w:pPr>
        <w:pStyle w:val="Default"/>
        <w:numPr>
          <w:ilvl w:val="0"/>
          <w:numId w:val="18"/>
        </w:numPr>
        <w:jc w:val="both"/>
        <w:rPr>
          <w:rFonts w:asciiTheme="minorHAnsi" w:hAnsiTheme="minorHAnsi" w:cs="Times New Roman"/>
          <w:color w:val="000000" w:themeColor="text1"/>
          <w:sz w:val="22"/>
          <w:szCs w:val="22"/>
        </w:rPr>
      </w:pPr>
      <w:r w:rsidRPr="00AB2B8D">
        <w:rPr>
          <w:rFonts w:asciiTheme="minorHAnsi" w:hAnsiTheme="minorHAnsi" w:cs="Times New Roman"/>
          <w:color w:val="000000" w:themeColor="text1"/>
          <w:sz w:val="22"/>
          <w:szCs w:val="22"/>
        </w:rPr>
        <w:t xml:space="preserve">Zgodnie z art. 6b ust. 2 i 3 ustawy Prawo energetyczne Wykonawca ma obowiązek pisemnego powiadomienia odbiorcy o zamiarze wstrzymania dostaw, </w:t>
      </w:r>
      <w:r w:rsidR="00E8355D" w:rsidRPr="00AB2B8D">
        <w:rPr>
          <w:rFonts w:asciiTheme="minorHAnsi" w:hAnsiTheme="minorHAnsi" w:cs="Times New Roman"/>
          <w:color w:val="000000" w:themeColor="text1"/>
          <w:sz w:val="22"/>
          <w:szCs w:val="22"/>
        </w:rPr>
        <w:t>jednocześnie wyznaczając dodatkowy 14-dniowy termin na zapłatę należności</w:t>
      </w:r>
      <w:r>
        <w:rPr>
          <w:rFonts w:asciiTheme="minorHAnsi" w:hAnsiTheme="minorHAnsi" w:cs="Times New Roman"/>
          <w:color w:val="000000" w:themeColor="text1"/>
          <w:sz w:val="22"/>
          <w:szCs w:val="22"/>
        </w:rPr>
        <w:t xml:space="preserve"> </w:t>
      </w:r>
      <w:r w:rsidR="00037C97">
        <w:rPr>
          <w:rFonts w:asciiTheme="minorHAnsi" w:hAnsiTheme="minorHAnsi" w:cs="Times New Roman"/>
          <w:color w:val="000000" w:themeColor="text1"/>
          <w:sz w:val="22"/>
          <w:szCs w:val="22"/>
        </w:rPr>
        <w:t xml:space="preserve">dla </w:t>
      </w:r>
      <w:r w:rsidR="00E8355D" w:rsidRPr="00AB2B8D">
        <w:rPr>
          <w:rFonts w:asciiTheme="minorHAnsi" w:hAnsiTheme="minorHAnsi" w:cs="Times New Roman"/>
          <w:color w:val="000000" w:themeColor="text1"/>
          <w:sz w:val="22"/>
          <w:szCs w:val="22"/>
        </w:rPr>
        <w:t>obiektów w grupach taryfow</w:t>
      </w:r>
      <w:r w:rsidR="00037C97">
        <w:rPr>
          <w:rFonts w:asciiTheme="minorHAnsi" w:hAnsiTheme="minorHAnsi" w:cs="Times New Roman"/>
          <w:color w:val="000000" w:themeColor="text1"/>
          <w:sz w:val="22"/>
          <w:szCs w:val="22"/>
        </w:rPr>
        <w:t>ych</w:t>
      </w:r>
      <w:r w:rsidR="00E8355D" w:rsidRPr="00AB2B8D">
        <w:rPr>
          <w:rFonts w:asciiTheme="minorHAnsi" w:hAnsiTheme="minorHAnsi" w:cs="Times New Roman"/>
          <w:color w:val="000000" w:themeColor="text1"/>
          <w:sz w:val="22"/>
          <w:szCs w:val="22"/>
        </w:rPr>
        <w:t xml:space="preserve"> G1x</w:t>
      </w:r>
      <w:r w:rsidR="005C2F25" w:rsidRPr="00AB2B8D">
        <w:rPr>
          <w:rFonts w:asciiTheme="minorHAnsi" w:hAnsiTheme="minorHAnsi" w:cs="Times New Roman"/>
          <w:color w:val="000000" w:themeColor="text1"/>
          <w:sz w:val="22"/>
          <w:szCs w:val="22"/>
        </w:rPr>
        <w:t>.</w:t>
      </w:r>
    </w:p>
    <w:p w14:paraId="7E0950F2" w14:textId="3AC4A478" w:rsidR="00953F31" w:rsidRDefault="00953F31" w:rsidP="00796055">
      <w:pPr>
        <w:pStyle w:val="Default"/>
        <w:numPr>
          <w:ilvl w:val="0"/>
          <w:numId w:val="18"/>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Wznowienie dostarczania </w:t>
      </w:r>
      <w:r w:rsidR="00B44C10">
        <w:rPr>
          <w:rFonts w:asciiTheme="minorHAnsi" w:hAnsiTheme="minorHAnsi" w:cs="Times New Roman"/>
          <w:color w:val="000000" w:themeColor="text1"/>
          <w:sz w:val="22"/>
          <w:szCs w:val="22"/>
        </w:rPr>
        <w:t>e</w:t>
      </w:r>
      <w:r w:rsidRPr="00CA29C5">
        <w:rPr>
          <w:rFonts w:asciiTheme="minorHAnsi" w:hAnsiTheme="minorHAnsi" w:cs="Times New Roman"/>
          <w:color w:val="000000" w:themeColor="text1"/>
          <w:sz w:val="22"/>
          <w:szCs w:val="22"/>
        </w:rPr>
        <w:t xml:space="preserve">nergii </w:t>
      </w:r>
      <w:r w:rsidR="00B44C10">
        <w:rPr>
          <w:rFonts w:asciiTheme="minorHAnsi" w:hAnsiTheme="minorHAnsi" w:cs="Times New Roman"/>
          <w:color w:val="000000" w:themeColor="text1"/>
          <w:sz w:val="22"/>
          <w:szCs w:val="22"/>
        </w:rPr>
        <w:t>e</w:t>
      </w:r>
      <w:r w:rsidRPr="00CA29C5">
        <w:rPr>
          <w:rFonts w:asciiTheme="minorHAnsi" w:hAnsiTheme="minorHAnsi" w:cs="Times New Roman"/>
          <w:color w:val="000000" w:themeColor="text1"/>
          <w:sz w:val="22"/>
          <w:szCs w:val="22"/>
        </w:rPr>
        <w:t>lektrycznej i świadczenie usług dystrybucji przez OSD na wniosek Wykonawcy nastąpi niezwłocznie po ustaniu przyczyn, uzasadniających wstrzymanie ich dostarczania.</w:t>
      </w:r>
    </w:p>
    <w:p w14:paraId="24E6520F" w14:textId="77777777" w:rsidR="00DC14A7" w:rsidRPr="00CA29C5" w:rsidRDefault="00DC14A7" w:rsidP="00DC14A7">
      <w:pPr>
        <w:pStyle w:val="Default"/>
        <w:ind w:left="360"/>
        <w:jc w:val="both"/>
        <w:rPr>
          <w:rFonts w:asciiTheme="minorHAnsi" w:hAnsiTheme="minorHAnsi" w:cs="Times New Roman"/>
          <w:color w:val="000000" w:themeColor="text1"/>
          <w:sz w:val="22"/>
          <w:szCs w:val="22"/>
        </w:rPr>
      </w:pPr>
    </w:p>
    <w:p w14:paraId="52660986"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 </w:t>
      </w:r>
      <w:r w:rsidR="0095158A">
        <w:rPr>
          <w:rFonts w:asciiTheme="minorHAnsi" w:hAnsiTheme="minorHAnsi" w:cs="Times New Roman"/>
          <w:b/>
          <w:bCs/>
          <w:color w:val="000000" w:themeColor="text1"/>
          <w:sz w:val="22"/>
          <w:szCs w:val="22"/>
        </w:rPr>
        <w:t>10</w:t>
      </w:r>
    </w:p>
    <w:p w14:paraId="2F8830E6"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Okres obowiązywania Umowy, rozwiązanie</w:t>
      </w:r>
      <w:r w:rsidRPr="00CA29C5">
        <w:rPr>
          <w:rFonts w:asciiTheme="minorHAnsi" w:hAnsiTheme="minorHAnsi" w:cs="Times New Roman"/>
          <w:b/>
          <w:color w:val="000000" w:themeColor="text1"/>
          <w:sz w:val="22"/>
          <w:szCs w:val="22"/>
        </w:rPr>
        <w:t xml:space="preserve"> umowy</w:t>
      </w:r>
    </w:p>
    <w:p w14:paraId="16C8AB84" w14:textId="1C51AD5F" w:rsidR="000B6AB8" w:rsidRPr="00CA29C5" w:rsidRDefault="009F668D" w:rsidP="0058398B">
      <w:pPr>
        <w:pStyle w:val="Default"/>
        <w:numPr>
          <w:ilvl w:val="0"/>
          <w:numId w:val="7"/>
        </w:numPr>
        <w:jc w:val="both"/>
        <w:rPr>
          <w:rFonts w:asciiTheme="minorHAnsi" w:hAnsiTheme="minorHAnsi" w:cs="Times New Roman"/>
          <w:color w:val="000000" w:themeColor="text1"/>
          <w:spacing w:val="-2"/>
          <w:sz w:val="22"/>
          <w:szCs w:val="22"/>
        </w:rPr>
      </w:pPr>
      <w:r w:rsidRPr="00CA29C5">
        <w:rPr>
          <w:rFonts w:asciiTheme="minorHAnsi" w:hAnsiTheme="minorHAnsi" w:cs="Times New Roman"/>
          <w:color w:val="000000" w:themeColor="text1"/>
          <w:spacing w:val="-2"/>
          <w:sz w:val="22"/>
          <w:szCs w:val="22"/>
        </w:rPr>
        <w:t xml:space="preserve">Umowa zostaje zawarta na czas oznaczony i </w:t>
      </w:r>
      <w:r w:rsidRPr="00F441D9">
        <w:rPr>
          <w:rFonts w:asciiTheme="minorHAnsi" w:hAnsiTheme="minorHAnsi" w:cs="Times New Roman"/>
          <w:color w:val="000000" w:themeColor="text1"/>
          <w:spacing w:val="-2"/>
          <w:sz w:val="22"/>
          <w:szCs w:val="22"/>
        </w:rPr>
        <w:t xml:space="preserve">obowiązuje od dnia jej zawarcia </w:t>
      </w:r>
      <w:r w:rsidRPr="00D42AE0">
        <w:rPr>
          <w:rFonts w:asciiTheme="minorHAnsi" w:hAnsiTheme="minorHAnsi" w:cs="Times New Roman"/>
          <w:b/>
          <w:bCs/>
          <w:color w:val="000000" w:themeColor="text1"/>
          <w:spacing w:val="-2"/>
          <w:sz w:val="22"/>
          <w:szCs w:val="22"/>
        </w:rPr>
        <w:t>do dnia 3</w:t>
      </w:r>
      <w:r w:rsidR="00D42AE0" w:rsidRPr="00D42AE0">
        <w:rPr>
          <w:rFonts w:asciiTheme="minorHAnsi" w:hAnsiTheme="minorHAnsi" w:cs="Times New Roman"/>
          <w:b/>
          <w:bCs/>
          <w:color w:val="000000" w:themeColor="text1"/>
          <w:spacing w:val="-2"/>
          <w:sz w:val="22"/>
          <w:szCs w:val="22"/>
        </w:rPr>
        <w:t>1</w:t>
      </w:r>
      <w:r w:rsidR="00F441D9" w:rsidRPr="00D42AE0">
        <w:rPr>
          <w:rFonts w:asciiTheme="minorHAnsi" w:hAnsiTheme="minorHAnsi" w:cs="Times New Roman"/>
          <w:b/>
          <w:bCs/>
          <w:color w:val="000000" w:themeColor="text1"/>
          <w:spacing w:val="-2"/>
          <w:sz w:val="22"/>
          <w:szCs w:val="22"/>
        </w:rPr>
        <w:t>.</w:t>
      </w:r>
      <w:r w:rsidR="00D42AE0" w:rsidRPr="00D42AE0">
        <w:rPr>
          <w:rFonts w:asciiTheme="minorHAnsi" w:hAnsiTheme="minorHAnsi" w:cs="Times New Roman"/>
          <w:b/>
          <w:bCs/>
          <w:color w:val="000000" w:themeColor="text1"/>
          <w:spacing w:val="-2"/>
          <w:sz w:val="22"/>
          <w:szCs w:val="22"/>
        </w:rPr>
        <w:t>12</w:t>
      </w:r>
      <w:r w:rsidR="00F441D9" w:rsidRPr="00D42AE0">
        <w:rPr>
          <w:rFonts w:asciiTheme="minorHAnsi" w:hAnsiTheme="minorHAnsi" w:cs="Times New Roman"/>
          <w:b/>
          <w:bCs/>
          <w:color w:val="000000" w:themeColor="text1"/>
          <w:spacing w:val="-2"/>
          <w:sz w:val="22"/>
          <w:szCs w:val="22"/>
        </w:rPr>
        <w:t>.202</w:t>
      </w:r>
      <w:r w:rsidR="0072389F">
        <w:rPr>
          <w:rFonts w:asciiTheme="minorHAnsi" w:hAnsiTheme="minorHAnsi" w:cs="Times New Roman"/>
          <w:b/>
          <w:bCs/>
          <w:color w:val="000000" w:themeColor="text1"/>
          <w:spacing w:val="-2"/>
          <w:sz w:val="22"/>
          <w:szCs w:val="22"/>
        </w:rPr>
        <w:t>3</w:t>
      </w:r>
      <w:r w:rsidRPr="00D42AE0">
        <w:rPr>
          <w:rFonts w:asciiTheme="minorHAnsi" w:hAnsiTheme="minorHAnsi" w:cs="Times New Roman"/>
          <w:b/>
          <w:bCs/>
          <w:color w:val="000000" w:themeColor="text1"/>
          <w:spacing w:val="-2"/>
          <w:sz w:val="22"/>
          <w:szCs w:val="22"/>
        </w:rPr>
        <w:t xml:space="preserve"> r.</w:t>
      </w:r>
    </w:p>
    <w:p w14:paraId="2B68B721" w14:textId="77777777" w:rsidR="000B6AB8" w:rsidRPr="00CA29C5" w:rsidRDefault="009F668D" w:rsidP="00796055">
      <w:pPr>
        <w:pStyle w:val="Default"/>
        <w:numPr>
          <w:ilvl w:val="0"/>
          <w:numId w:val="7"/>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Realizacja dostaw energii elektrycznej </w:t>
      </w:r>
      <w:r w:rsidR="00C80019" w:rsidRPr="00CA29C5">
        <w:rPr>
          <w:rFonts w:asciiTheme="minorHAnsi" w:hAnsiTheme="minorHAnsi" w:cs="Times New Roman"/>
          <w:color w:val="000000" w:themeColor="text1"/>
          <w:sz w:val="22"/>
          <w:szCs w:val="22"/>
        </w:rPr>
        <w:t xml:space="preserve">będzie trwać od dnia </w:t>
      </w:r>
      <w:r w:rsidR="006805D0">
        <w:rPr>
          <w:rFonts w:asciiTheme="minorHAnsi" w:hAnsiTheme="minorHAnsi" w:cs="Times New Roman"/>
          <w:color w:val="000000" w:themeColor="text1"/>
          <w:sz w:val="22"/>
          <w:szCs w:val="22"/>
        </w:rPr>
        <w:t xml:space="preserve">1 </w:t>
      </w:r>
      <w:r w:rsidR="00D42AE0">
        <w:rPr>
          <w:rFonts w:asciiTheme="minorHAnsi" w:hAnsiTheme="minorHAnsi" w:cs="Times New Roman"/>
          <w:color w:val="000000" w:themeColor="text1"/>
          <w:sz w:val="22"/>
          <w:szCs w:val="22"/>
        </w:rPr>
        <w:t>stycznia</w:t>
      </w:r>
      <w:r w:rsidR="006805D0">
        <w:rPr>
          <w:rFonts w:asciiTheme="minorHAnsi" w:hAnsiTheme="minorHAnsi" w:cs="Times New Roman"/>
          <w:color w:val="000000" w:themeColor="text1"/>
          <w:sz w:val="22"/>
          <w:szCs w:val="22"/>
        </w:rPr>
        <w:t xml:space="preserve"> </w:t>
      </w:r>
      <w:r w:rsidR="00F441D9">
        <w:rPr>
          <w:rFonts w:asciiTheme="minorHAnsi" w:hAnsiTheme="minorHAnsi" w:cs="Times New Roman"/>
          <w:color w:val="000000" w:themeColor="text1"/>
          <w:sz w:val="22"/>
          <w:szCs w:val="22"/>
        </w:rPr>
        <w:t>202</w:t>
      </w:r>
      <w:r w:rsidR="00D42AE0">
        <w:rPr>
          <w:rFonts w:asciiTheme="minorHAnsi" w:hAnsiTheme="minorHAnsi" w:cs="Times New Roman"/>
          <w:color w:val="000000" w:themeColor="text1"/>
          <w:sz w:val="22"/>
          <w:szCs w:val="22"/>
        </w:rPr>
        <w:t>3</w:t>
      </w:r>
      <w:r w:rsidRPr="00CA29C5">
        <w:rPr>
          <w:rFonts w:asciiTheme="minorHAnsi" w:hAnsiTheme="minorHAnsi" w:cs="Times New Roman"/>
          <w:color w:val="000000" w:themeColor="text1"/>
          <w:sz w:val="22"/>
          <w:szCs w:val="22"/>
        </w:rPr>
        <w:t xml:space="preserve"> r.</w:t>
      </w:r>
      <w:r w:rsidR="000A6C1D">
        <w:rPr>
          <w:rFonts w:asciiTheme="minorHAnsi" w:hAnsiTheme="minorHAnsi" w:cs="Times New Roman"/>
          <w:color w:val="000000" w:themeColor="text1"/>
          <w:sz w:val="22"/>
          <w:szCs w:val="22"/>
        </w:rPr>
        <w:t>,</w:t>
      </w:r>
      <w:r w:rsidR="00D42AE0">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lecz </w:t>
      </w:r>
      <w:r w:rsidR="002D19A0" w:rsidRPr="00CA29C5">
        <w:rPr>
          <w:rFonts w:asciiTheme="minorHAnsi" w:hAnsiTheme="minorHAnsi" w:cs="Times New Roman"/>
          <w:color w:val="000000" w:themeColor="text1"/>
          <w:sz w:val="22"/>
          <w:szCs w:val="22"/>
        </w:rPr>
        <w:t xml:space="preserve">rozpocznie się </w:t>
      </w:r>
      <w:r w:rsidRPr="00CA29C5">
        <w:rPr>
          <w:rFonts w:asciiTheme="minorHAnsi" w:hAnsiTheme="minorHAnsi" w:cs="Times New Roman"/>
          <w:color w:val="000000" w:themeColor="text1"/>
          <w:sz w:val="22"/>
          <w:szCs w:val="22"/>
        </w:rPr>
        <w:t>nie wcześniej</w:t>
      </w:r>
      <w:r w:rsidR="00D42AE0">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 niż z dniem skutecznego rozwiązania dotychczasowych umów sprzedaży lub umów kompleksowych energii elektrycznej z poprzednim sprzedawcą oraz pozytywnym zakończeniu procedury zmiany sprzedawcy u </w:t>
      </w:r>
      <w:r w:rsidR="003657C3" w:rsidRPr="00CA29C5">
        <w:rPr>
          <w:rFonts w:ascii="Calibri" w:hAnsi="Calibri" w:cs="Times New Roman"/>
          <w:b/>
          <w:bCs/>
          <w:color w:val="000000" w:themeColor="text1"/>
          <w:sz w:val="22"/>
          <w:szCs w:val="20"/>
        </w:rPr>
        <w:t xml:space="preserve">OSD </w:t>
      </w:r>
      <w:r w:rsidR="003657C3" w:rsidRPr="00CA29C5">
        <w:rPr>
          <w:rFonts w:ascii="Calibri" w:hAnsi="Calibri" w:cs="Times New Roman"/>
          <w:bCs/>
          <w:color w:val="000000" w:themeColor="text1"/>
          <w:sz w:val="22"/>
          <w:szCs w:val="20"/>
        </w:rPr>
        <w:t>oraz zawarciu umowy o świadczenie usług dystrybucji energii elektrycznej, o ile będzie taka konieczność.</w:t>
      </w:r>
    </w:p>
    <w:p w14:paraId="6B462E19" w14:textId="77777777" w:rsidR="000B6AB8" w:rsidRPr="00CA29C5" w:rsidRDefault="009F668D" w:rsidP="00796055">
      <w:pPr>
        <w:pStyle w:val="Default"/>
        <w:numPr>
          <w:ilvl w:val="0"/>
          <w:numId w:val="7"/>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Sprzedaż energii elektrycznej dla nowego punktu poboru nie objętego Załącznikiem nr 1 do Umowy, będzie dokonywana na podstawie</w:t>
      </w:r>
      <w:r w:rsidR="00123F52">
        <w:rPr>
          <w:rFonts w:asciiTheme="minorHAnsi" w:hAnsiTheme="minorHAnsi" w:cs="Times New Roman"/>
          <w:color w:val="000000" w:themeColor="text1"/>
          <w:sz w:val="22"/>
          <w:szCs w:val="22"/>
        </w:rPr>
        <w:t xml:space="preserve"> złożonego wniosku przez Zamawiającego/Odbiorcę celem</w:t>
      </w:r>
      <w:r w:rsidRPr="00CA29C5">
        <w:rPr>
          <w:rFonts w:asciiTheme="minorHAnsi" w:hAnsiTheme="minorHAnsi" w:cs="Times New Roman"/>
          <w:color w:val="000000" w:themeColor="text1"/>
          <w:sz w:val="22"/>
          <w:szCs w:val="22"/>
        </w:rPr>
        <w:t xml:space="preserve"> zmiany przedmiotowego Załącznika</w:t>
      </w:r>
      <w:r w:rsidR="00823F45">
        <w:rPr>
          <w:rFonts w:asciiTheme="minorHAnsi" w:hAnsiTheme="minorHAnsi" w:cs="Times New Roman"/>
          <w:color w:val="000000" w:themeColor="text1"/>
          <w:sz w:val="22"/>
          <w:szCs w:val="22"/>
        </w:rPr>
        <w:t xml:space="preserve"> nr 1,</w:t>
      </w:r>
      <w:r w:rsidRPr="00CA29C5">
        <w:rPr>
          <w:rFonts w:asciiTheme="minorHAnsi" w:hAnsiTheme="minorHAnsi" w:cs="Times New Roman"/>
          <w:color w:val="000000" w:themeColor="text1"/>
          <w:sz w:val="22"/>
          <w:szCs w:val="22"/>
        </w:rPr>
        <w:t xml:space="preserve"> bez konieczności renegocjowania warunków Umowy i przypadek taki nie stanowi zmiany warunków niniejszej Umowy</w:t>
      </w:r>
      <w:r w:rsidR="00663561">
        <w:rPr>
          <w:rFonts w:asciiTheme="minorHAnsi" w:hAnsiTheme="minorHAnsi" w:cs="Times New Roman"/>
          <w:color w:val="000000" w:themeColor="text1"/>
          <w:sz w:val="22"/>
          <w:szCs w:val="22"/>
        </w:rPr>
        <w:t>, z zastrzeżeniem</w:t>
      </w:r>
      <w:r w:rsidR="00823F45">
        <w:rPr>
          <w:rFonts w:asciiTheme="minorHAnsi" w:hAnsiTheme="minorHAnsi" w:cs="Times New Roman"/>
          <w:color w:val="000000" w:themeColor="text1"/>
          <w:sz w:val="22"/>
          <w:szCs w:val="22"/>
        </w:rPr>
        <w:t xml:space="preserve"> zapisów</w:t>
      </w:r>
      <w:r w:rsidR="00663561">
        <w:rPr>
          <w:rFonts w:asciiTheme="minorHAnsi" w:hAnsiTheme="minorHAnsi" w:cs="Times New Roman"/>
          <w:color w:val="000000" w:themeColor="text1"/>
          <w:sz w:val="22"/>
          <w:szCs w:val="22"/>
        </w:rPr>
        <w:t xml:space="preserve"> </w:t>
      </w:r>
      <w:r w:rsidR="00663561" w:rsidRPr="000F37FA">
        <w:rPr>
          <w:rFonts w:asciiTheme="minorHAnsi" w:hAnsiTheme="minorHAnsi" w:cstheme="minorHAnsi"/>
          <w:color w:val="000000" w:themeColor="text1"/>
          <w:sz w:val="22"/>
          <w:szCs w:val="22"/>
        </w:rPr>
        <w:t>§</w:t>
      </w:r>
      <w:r w:rsidR="000F37FA" w:rsidRPr="000F37FA">
        <w:rPr>
          <w:rFonts w:asciiTheme="minorHAnsi" w:hAnsiTheme="minorHAnsi" w:cstheme="minorHAnsi"/>
          <w:color w:val="000000" w:themeColor="text1"/>
          <w:sz w:val="22"/>
          <w:szCs w:val="22"/>
        </w:rPr>
        <w:t xml:space="preserve"> 1</w:t>
      </w:r>
      <w:r w:rsidR="00123F52">
        <w:rPr>
          <w:rFonts w:asciiTheme="minorHAnsi" w:hAnsiTheme="minorHAnsi" w:cstheme="minorHAnsi"/>
          <w:color w:val="000000" w:themeColor="text1"/>
          <w:sz w:val="22"/>
          <w:szCs w:val="22"/>
        </w:rPr>
        <w:t>2</w:t>
      </w:r>
      <w:r w:rsidR="00663561" w:rsidRPr="000F37FA">
        <w:rPr>
          <w:rFonts w:asciiTheme="minorHAnsi" w:hAnsiTheme="minorHAnsi" w:cs="Times New Roman"/>
          <w:color w:val="000000" w:themeColor="text1"/>
          <w:sz w:val="22"/>
          <w:szCs w:val="22"/>
        </w:rPr>
        <w:t xml:space="preserve"> ust.</w:t>
      </w:r>
      <w:r w:rsidR="006611A9">
        <w:rPr>
          <w:rFonts w:asciiTheme="minorHAnsi" w:hAnsiTheme="minorHAnsi" w:cs="Times New Roman"/>
          <w:color w:val="000000" w:themeColor="text1"/>
          <w:sz w:val="22"/>
          <w:szCs w:val="22"/>
        </w:rPr>
        <w:t xml:space="preserve"> </w:t>
      </w:r>
      <w:r w:rsidR="000F37FA" w:rsidRPr="000F37FA">
        <w:rPr>
          <w:rFonts w:asciiTheme="minorHAnsi" w:hAnsiTheme="minorHAnsi" w:cs="Times New Roman"/>
          <w:color w:val="000000" w:themeColor="text1"/>
          <w:sz w:val="22"/>
          <w:szCs w:val="22"/>
        </w:rPr>
        <w:t>4</w:t>
      </w:r>
      <w:r w:rsidR="00663561" w:rsidRPr="000F37FA">
        <w:rPr>
          <w:rFonts w:asciiTheme="minorHAnsi" w:hAnsiTheme="minorHAnsi" w:cs="Times New Roman"/>
          <w:color w:val="000000" w:themeColor="text1"/>
          <w:sz w:val="22"/>
          <w:szCs w:val="22"/>
        </w:rPr>
        <w:t xml:space="preserve"> pkt 3</w:t>
      </w:r>
      <w:r w:rsidRPr="00CA29C5">
        <w:rPr>
          <w:rFonts w:asciiTheme="minorHAnsi" w:hAnsiTheme="minorHAnsi" w:cs="Times New Roman"/>
          <w:bCs/>
          <w:color w:val="000000" w:themeColor="text1"/>
          <w:sz w:val="22"/>
          <w:szCs w:val="22"/>
        </w:rPr>
        <w:t>.</w:t>
      </w:r>
      <w:r w:rsidRPr="00CA29C5">
        <w:rPr>
          <w:rFonts w:asciiTheme="minorHAnsi" w:hAnsiTheme="minorHAnsi" w:cs="Times New Roman"/>
          <w:color w:val="000000" w:themeColor="text1"/>
          <w:sz w:val="22"/>
          <w:szCs w:val="22"/>
        </w:rPr>
        <w:t xml:space="preserve"> W takim przypadku sprzedaż rozpocznie się po prawidłowo przeprowadzonej procedu</w:t>
      </w:r>
      <w:r w:rsidR="008E0523">
        <w:rPr>
          <w:rFonts w:asciiTheme="minorHAnsi" w:hAnsiTheme="minorHAnsi" w:cs="Times New Roman"/>
          <w:color w:val="000000" w:themeColor="text1"/>
          <w:sz w:val="22"/>
          <w:szCs w:val="22"/>
        </w:rPr>
        <w:t xml:space="preserve">rze zmiany sprzedawcy </w:t>
      </w:r>
      <w:r w:rsidR="00663561">
        <w:rPr>
          <w:rFonts w:asciiTheme="minorHAnsi" w:hAnsiTheme="minorHAnsi" w:cs="Times New Roman"/>
          <w:color w:val="000000" w:themeColor="text1"/>
          <w:sz w:val="22"/>
          <w:szCs w:val="22"/>
        </w:rPr>
        <w:t>dla takiego punktu,</w:t>
      </w:r>
      <w:r w:rsidR="00E07DA0">
        <w:rPr>
          <w:rFonts w:asciiTheme="minorHAnsi" w:hAnsiTheme="minorHAnsi" w:cs="Times New Roman"/>
          <w:color w:val="000000" w:themeColor="text1"/>
          <w:sz w:val="22"/>
          <w:szCs w:val="22"/>
        </w:rPr>
        <w:t xml:space="preserve"> </w:t>
      </w:r>
      <w:r w:rsidR="008E0523">
        <w:rPr>
          <w:rFonts w:asciiTheme="minorHAnsi" w:hAnsiTheme="minorHAnsi" w:cs="Times New Roman"/>
          <w:color w:val="000000" w:themeColor="text1"/>
          <w:sz w:val="22"/>
          <w:szCs w:val="22"/>
        </w:rPr>
        <w:t>zgodnie z </w:t>
      </w:r>
      <w:r w:rsidRPr="00CA29C5">
        <w:rPr>
          <w:rFonts w:asciiTheme="minorHAnsi" w:hAnsiTheme="minorHAnsi" w:cs="Times New Roman"/>
          <w:color w:val="000000" w:themeColor="text1"/>
          <w:sz w:val="22"/>
          <w:szCs w:val="22"/>
        </w:rPr>
        <w:t>IRiESD OSD.</w:t>
      </w:r>
    </w:p>
    <w:p w14:paraId="7E636F5D" w14:textId="77777777" w:rsidR="000B6AB8" w:rsidRPr="00CA29C5" w:rsidRDefault="009F668D" w:rsidP="00796055">
      <w:pPr>
        <w:pStyle w:val="Default"/>
        <w:numPr>
          <w:ilvl w:val="0"/>
          <w:numId w:val="7"/>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Strony postanawiają, że na pisemny wniosek </w:t>
      </w:r>
      <w:r w:rsidRPr="00CA29C5">
        <w:rPr>
          <w:rFonts w:asciiTheme="minorHAnsi" w:hAnsiTheme="minorHAnsi" w:cs="Times New Roman"/>
          <w:b/>
          <w:color w:val="000000" w:themeColor="text1"/>
          <w:sz w:val="22"/>
          <w:szCs w:val="22"/>
        </w:rPr>
        <w:t>Odbiorcy</w:t>
      </w:r>
      <w:r w:rsidRPr="00CA29C5">
        <w:rPr>
          <w:rFonts w:asciiTheme="minorHAnsi" w:hAnsiTheme="minorHAnsi" w:cs="Times New Roman"/>
          <w:color w:val="000000" w:themeColor="text1"/>
          <w:sz w:val="22"/>
          <w:szCs w:val="22"/>
        </w:rPr>
        <w:t xml:space="preserve"> złożony z 30</w:t>
      </w:r>
      <w:r w:rsidR="00F55BCC">
        <w:rPr>
          <w:rFonts w:asciiTheme="minorHAnsi" w:hAnsiTheme="minorHAnsi" w:cs="Times New Roman"/>
          <w:color w:val="000000" w:themeColor="text1"/>
          <w:sz w:val="22"/>
          <w:szCs w:val="22"/>
        </w:rPr>
        <w:t>-</w:t>
      </w:r>
      <w:r w:rsidRPr="00CA29C5">
        <w:rPr>
          <w:rFonts w:asciiTheme="minorHAnsi" w:hAnsiTheme="minorHAnsi" w:cs="Times New Roman"/>
          <w:color w:val="000000" w:themeColor="text1"/>
          <w:sz w:val="22"/>
          <w:szCs w:val="22"/>
        </w:rPr>
        <w:t xml:space="preserve">dniowym wyprzedzeniem możliwe jest zaprzestanie </w:t>
      </w:r>
      <w:r w:rsidR="00904A41" w:rsidRPr="00CA29C5">
        <w:rPr>
          <w:rFonts w:asciiTheme="minorHAnsi" w:hAnsiTheme="minorHAnsi" w:cs="Times New Roman"/>
          <w:color w:val="000000" w:themeColor="text1"/>
          <w:sz w:val="22"/>
          <w:szCs w:val="22"/>
        </w:rPr>
        <w:t xml:space="preserve">dostawy </w:t>
      </w:r>
      <w:r w:rsidRPr="00CA29C5">
        <w:rPr>
          <w:rFonts w:asciiTheme="minorHAnsi" w:hAnsiTheme="minorHAnsi" w:cs="Times New Roman"/>
          <w:color w:val="000000" w:themeColor="text1"/>
          <w:sz w:val="22"/>
          <w:szCs w:val="22"/>
        </w:rPr>
        <w:t xml:space="preserve">energii elektrycznej dla poszczególnych punktów poboru </w:t>
      </w:r>
      <w:r w:rsidR="00904A41" w:rsidRPr="00CA29C5">
        <w:rPr>
          <w:rFonts w:asciiTheme="minorHAnsi" w:hAnsiTheme="minorHAnsi" w:cs="Times New Roman"/>
          <w:color w:val="000000" w:themeColor="text1"/>
          <w:sz w:val="22"/>
          <w:szCs w:val="22"/>
        </w:rPr>
        <w:t xml:space="preserve">energii elektrycznej </w:t>
      </w:r>
      <w:r w:rsidRPr="00CA29C5">
        <w:rPr>
          <w:rFonts w:asciiTheme="minorHAnsi" w:hAnsiTheme="minorHAnsi" w:cs="Times New Roman"/>
          <w:color w:val="000000" w:themeColor="text1"/>
          <w:sz w:val="22"/>
          <w:szCs w:val="22"/>
        </w:rPr>
        <w:t xml:space="preserve">ujętych </w:t>
      </w:r>
      <w:r w:rsidR="008E0523">
        <w:rPr>
          <w:rFonts w:asciiTheme="minorHAnsi" w:hAnsiTheme="minorHAnsi" w:cs="Times New Roman"/>
          <w:color w:val="000000" w:themeColor="text1"/>
          <w:sz w:val="22"/>
          <w:szCs w:val="22"/>
        </w:rPr>
        <w:lastRenderedPageBreak/>
        <w:t>w </w:t>
      </w:r>
      <w:r w:rsidRPr="00CA29C5">
        <w:rPr>
          <w:rFonts w:asciiTheme="minorHAnsi" w:hAnsiTheme="minorHAnsi" w:cs="Times New Roman"/>
          <w:color w:val="000000" w:themeColor="text1"/>
          <w:sz w:val="22"/>
          <w:szCs w:val="22"/>
        </w:rPr>
        <w:t>Załączniku nr 1 i nie będzie stanowić to rozwiązania Umowy, chyba że przedmiotem wypowiedzenia są wszystkie punkty poboru</w:t>
      </w:r>
      <w:r w:rsidR="00904A41" w:rsidRPr="00CA29C5">
        <w:rPr>
          <w:rFonts w:asciiTheme="minorHAnsi" w:hAnsiTheme="minorHAnsi" w:cs="Times New Roman"/>
          <w:color w:val="000000" w:themeColor="text1"/>
          <w:sz w:val="22"/>
          <w:szCs w:val="22"/>
        </w:rPr>
        <w:t xml:space="preserve"> energii elektrycznej</w:t>
      </w:r>
      <w:r w:rsidRPr="00CA29C5">
        <w:rPr>
          <w:rFonts w:asciiTheme="minorHAnsi" w:hAnsiTheme="minorHAnsi" w:cs="Times New Roman"/>
          <w:color w:val="000000" w:themeColor="text1"/>
          <w:sz w:val="22"/>
          <w:szCs w:val="22"/>
        </w:rPr>
        <w:t>, określone w Załączniku nr 1</w:t>
      </w:r>
      <w:r w:rsidR="002B6C7E">
        <w:rPr>
          <w:rFonts w:asciiTheme="minorHAnsi" w:hAnsiTheme="minorHAnsi" w:cs="Times New Roman"/>
          <w:color w:val="000000" w:themeColor="text1"/>
          <w:sz w:val="22"/>
          <w:szCs w:val="22"/>
        </w:rPr>
        <w:t>.</w:t>
      </w:r>
      <w:r w:rsidR="003A1E47">
        <w:rPr>
          <w:rFonts w:asciiTheme="minorHAnsi" w:hAnsiTheme="minorHAnsi" w:cs="Times New Roman"/>
          <w:color w:val="000000" w:themeColor="text1"/>
          <w:sz w:val="22"/>
          <w:szCs w:val="22"/>
        </w:rPr>
        <w:t xml:space="preserve"> </w:t>
      </w:r>
    </w:p>
    <w:p w14:paraId="47B42D68" w14:textId="77777777" w:rsidR="000B6AB8" w:rsidRPr="00CA29C5" w:rsidRDefault="00CD16B1" w:rsidP="00796055">
      <w:pPr>
        <w:pStyle w:val="Default"/>
        <w:numPr>
          <w:ilvl w:val="0"/>
          <w:numId w:val="7"/>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W</w:t>
      </w:r>
      <w:r w:rsidR="009F668D" w:rsidRPr="00CA29C5">
        <w:rPr>
          <w:rFonts w:asciiTheme="minorHAnsi" w:hAnsiTheme="minorHAnsi" w:cs="Times New Roman"/>
          <w:color w:val="000000" w:themeColor="text1"/>
          <w:sz w:val="22"/>
          <w:szCs w:val="22"/>
        </w:rPr>
        <w:t xml:space="preserve"> przypadku rozwiązania</w:t>
      </w:r>
      <w:r w:rsidRPr="00CA29C5">
        <w:rPr>
          <w:rFonts w:asciiTheme="minorHAnsi" w:hAnsiTheme="minorHAnsi" w:cs="Times New Roman"/>
          <w:color w:val="000000" w:themeColor="text1"/>
          <w:sz w:val="22"/>
          <w:szCs w:val="22"/>
        </w:rPr>
        <w:t xml:space="preserve"> umowy o świadczenie usług dystrybucji</w:t>
      </w:r>
      <w:r w:rsidR="009F668D" w:rsidRPr="00CA29C5">
        <w:rPr>
          <w:rFonts w:asciiTheme="minorHAnsi" w:hAnsiTheme="minorHAnsi" w:cs="Times New Roman"/>
          <w:color w:val="000000" w:themeColor="text1"/>
          <w:sz w:val="22"/>
          <w:szCs w:val="22"/>
        </w:rPr>
        <w:t xml:space="preserve">, </w:t>
      </w:r>
      <w:r w:rsidR="009F668D" w:rsidRPr="00CA29C5">
        <w:rPr>
          <w:rFonts w:asciiTheme="minorHAnsi" w:hAnsiTheme="minorHAnsi" w:cs="Times New Roman"/>
          <w:b/>
          <w:color w:val="000000" w:themeColor="text1"/>
          <w:sz w:val="22"/>
          <w:szCs w:val="22"/>
        </w:rPr>
        <w:t>Odbiorca</w:t>
      </w:r>
      <w:r w:rsidR="009F668D" w:rsidRPr="00CA29C5">
        <w:rPr>
          <w:rFonts w:asciiTheme="minorHAnsi" w:hAnsiTheme="minorHAnsi" w:cs="Times New Roman"/>
          <w:color w:val="000000" w:themeColor="text1"/>
          <w:sz w:val="22"/>
          <w:szCs w:val="22"/>
        </w:rPr>
        <w:t xml:space="preserve"> zobowiązany jest </w:t>
      </w:r>
      <w:r w:rsidRPr="00CA29C5">
        <w:rPr>
          <w:rFonts w:asciiTheme="minorHAnsi" w:hAnsiTheme="minorHAnsi" w:cs="Times New Roman"/>
          <w:color w:val="000000" w:themeColor="text1"/>
          <w:sz w:val="22"/>
          <w:szCs w:val="22"/>
        </w:rPr>
        <w:t>niezwłocznie poinformować o tym Wykonawcę w formie pisemnej.</w:t>
      </w:r>
    </w:p>
    <w:p w14:paraId="663EDAE7" w14:textId="77777777" w:rsidR="000B6AB8" w:rsidRPr="00CA29C5" w:rsidRDefault="009F668D" w:rsidP="00796055">
      <w:pPr>
        <w:pStyle w:val="Default"/>
        <w:numPr>
          <w:ilvl w:val="0"/>
          <w:numId w:val="7"/>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Strony </w:t>
      </w:r>
      <w:r w:rsidRPr="00CA29C5">
        <w:rPr>
          <w:rFonts w:asciiTheme="minorHAnsi" w:hAnsiTheme="minorHAnsi" w:cs="Times New Roman"/>
          <w:color w:val="000000" w:themeColor="text1"/>
          <w:sz w:val="22"/>
          <w:szCs w:val="22"/>
        </w:rPr>
        <w:t>dopuszczają możliwość dokonania cesji praw i przejęcia obowiązków wynikających</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z niniejszej Umowy na inny podmiot będący jednostką organizacyjną </w:t>
      </w:r>
      <w:r w:rsidR="00DF71AB">
        <w:rPr>
          <w:rFonts w:asciiTheme="minorHAnsi" w:hAnsiTheme="minorHAnsi" w:cs="Times New Roman"/>
          <w:color w:val="000000" w:themeColor="text1"/>
          <w:sz w:val="22"/>
          <w:szCs w:val="22"/>
        </w:rPr>
        <w:t>Zamawiającego</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 xml:space="preserve">lub </w:t>
      </w:r>
      <w:r w:rsidR="00645704" w:rsidRPr="00CA29C5">
        <w:rPr>
          <w:rFonts w:asciiTheme="minorHAnsi" w:hAnsiTheme="minorHAnsi" w:cs="Times New Roman"/>
          <w:color w:val="000000" w:themeColor="text1"/>
          <w:sz w:val="22"/>
          <w:szCs w:val="22"/>
        </w:rPr>
        <w:t xml:space="preserve">uczestników </w:t>
      </w:r>
      <w:r w:rsidRPr="00CA29C5">
        <w:rPr>
          <w:rFonts w:asciiTheme="minorHAnsi" w:hAnsiTheme="minorHAnsi" w:cs="Times New Roman"/>
          <w:color w:val="000000" w:themeColor="text1"/>
          <w:sz w:val="22"/>
          <w:szCs w:val="22"/>
        </w:rPr>
        <w:t>określony</w:t>
      </w:r>
      <w:r w:rsidR="00645704" w:rsidRPr="00CA29C5">
        <w:rPr>
          <w:rFonts w:asciiTheme="minorHAnsi" w:hAnsiTheme="minorHAnsi" w:cs="Times New Roman"/>
          <w:color w:val="000000" w:themeColor="text1"/>
          <w:sz w:val="22"/>
          <w:szCs w:val="22"/>
        </w:rPr>
        <w:t>ch</w:t>
      </w:r>
      <w:r w:rsidRPr="00CA29C5">
        <w:rPr>
          <w:rFonts w:asciiTheme="minorHAnsi" w:hAnsiTheme="minorHAnsi" w:cs="Times New Roman"/>
          <w:color w:val="000000" w:themeColor="text1"/>
          <w:sz w:val="22"/>
          <w:szCs w:val="22"/>
        </w:rPr>
        <w:t xml:space="preserve"> </w:t>
      </w:r>
      <w:r w:rsidR="008E0523">
        <w:rPr>
          <w:rFonts w:asciiTheme="minorHAnsi" w:hAnsiTheme="minorHAnsi" w:cs="Times New Roman"/>
          <w:color w:val="000000" w:themeColor="text1"/>
          <w:sz w:val="22"/>
          <w:szCs w:val="22"/>
        </w:rPr>
        <w:t>w </w:t>
      </w:r>
      <w:r w:rsidRPr="00CA29C5">
        <w:rPr>
          <w:rFonts w:asciiTheme="minorHAnsi" w:hAnsiTheme="minorHAnsi" w:cs="Times New Roman"/>
          <w:color w:val="000000" w:themeColor="text1"/>
          <w:sz w:val="22"/>
          <w:szCs w:val="22"/>
        </w:rPr>
        <w:t>Załączniku nr</w:t>
      </w:r>
      <w:r w:rsidR="00720F62">
        <w:rPr>
          <w:rFonts w:asciiTheme="minorHAnsi" w:hAnsiTheme="minorHAnsi" w:cs="Times New Roman"/>
          <w:color w:val="000000" w:themeColor="text1"/>
          <w:sz w:val="22"/>
          <w:szCs w:val="22"/>
        </w:rPr>
        <w:t> </w:t>
      </w:r>
      <w:r w:rsidRPr="00CA29C5">
        <w:rPr>
          <w:rFonts w:asciiTheme="minorHAnsi" w:hAnsiTheme="minorHAnsi" w:cs="Times New Roman"/>
          <w:color w:val="000000" w:themeColor="text1"/>
          <w:sz w:val="22"/>
          <w:szCs w:val="22"/>
        </w:rPr>
        <w:t xml:space="preserve">1 do </w:t>
      </w:r>
      <w:r w:rsidR="00C87368">
        <w:rPr>
          <w:rFonts w:asciiTheme="minorHAnsi" w:hAnsiTheme="minorHAnsi" w:cs="Times New Roman"/>
          <w:color w:val="000000" w:themeColor="text1"/>
          <w:sz w:val="22"/>
          <w:szCs w:val="22"/>
        </w:rPr>
        <w:t>U</w:t>
      </w:r>
      <w:r w:rsidRPr="00CA29C5">
        <w:rPr>
          <w:rFonts w:asciiTheme="minorHAnsi" w:hAnsiTheme="minorHAnsi" w:cs="Times New Roman"/>
          <w:color w:val="000000" w:themeColor="text1"/>
          <w:sz w:val="22"/>
          <w:szCs w:val="22"/>
        </w:rPr>
        <w:t>mowy</w:t>
      </w:r>
      <w:r w:rsidR="00DF71AB">
        <w:rPr>
          <w:rFonts w:asciiTheme="minorHAnsi" w:hAnsiTheme="minorHAnsi" w:cs="Times New Roman"/>
          <w:color w:val="000000" w:themeColor="text1"/>
          <w:sz w:val="22"/>
          <w:szCs w:val="22"/>
        </w:rPr>
        <w:t>,</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w przypadku zmiany właściciela lub zarządcy obiektu, do którego dostarczana jest energia elektryczna na podstawie niniejszej Umowy. W takim przypadku cesja nastąpi zgodnie</w:t>
      </w:r>
      <w:r w:rsidR="00A82B99" w:rsidRPr="00CA29C5">
        <w:rPr>
          <w:rFonts w:asciiTheme="minorHAnsi" w:hAnsiTheme="minorHAnsi" w:cs="Times New Roman"/>
          <w:color w:val="000000" w:themeColor="text1"/>
          <w:sz w:val="22"/>
          <w:szCs w:val="22"/>
        </w:rPr>
        <w:t xml:space="preserve"> </w:t>
      </w:r>
      <w:r w:rsidRPr="00CA29C5">
        <w:rPr>
          <w:rFonts w:asciiTheme="minorHAnsi" w:hAnsiTheme="minorHAnsi" w:cs="Times New Roman"/>
          <w:color w:val="000000" w:themeColor="text1"/>
          <w:sz w:val="22"/>
          <w:szCs w:val="22"/>
        </w:rPr>
        <w:t>z przepisami Kodeksu Cywilnego.</w:t>
      </w:r>
    </w:p>
    <w:p w14:paraId="1460ADE2" w14:textId="77777777" w:rsidR="000B6AB8" w:rsidRPr="00CA29C5" w:rsidRDefault="009F668D" w:rsidP="00796055">
      <w:pPr>
        <w:pStyle w:val="Default"/>
        <w:numPr>
          <w:ilvl w:val="0"/>
          <w:numId w:val="7"/>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Umowa może być wypowiedziana przez </w:t>
      </w:r>
      <w:r w:rsidRPr="00CA29C5">
        <w:rPr>
          <w:rFonts w:asciiTheme="minorHAnsi" w:hAnsiTheme="minorHAnsi" w:cs="Times New Roman"/>
          <w:bCs/>
          <w:color w:val="000000" w:themeColor="text1"/>
          <w:sz w:val="22"/>
          <w:szCs w:val="22"/>
        </w:rPr>
        <w:t>jedną ze</w:t>
      </w:r>
      <w:r w:rsidRPr="00CA29C5">
        <w:rPr>
          <w:rFonts w:asciiTheme="minorHAnsi" w:hAnsiTheme="minorHAnsi" w:cs="Times New Roman"/>
          <w:b/>
          <w:bCs/>
          <w:color w:val="000000" w:themeColor="text1"/>
          <w:sz w:val="22"/>
          <w:szCs w:val="22"/>
        </w:rPr>
        <w:t xml:space="preserve"> Stron </w:t>
      </w:r>
      <w:r w:rsidRPr="00CA29C5">
        <w:rPr>
          <w:rFonts w:asciiTheme="minorHAnsi" w:hAnsiTheme="minorHAnsi" w:cs="Times New Roman"/>
          <w:color w:val="000000" w:themeColor="text1"/>
          <w:sz w:val="22"/>
          <w:szCs w:val="22"/>
        </w:rPr>
        <w:t xml:space="preserve">w trybie natychmiastowym w przypadku, gdy </w:t>
      </w:r>
      <w:r w:rsidRPr="00CA29C5">
        <w:rPr>
          <w:rFonts w:asciiTheme="minorHAnsi" w:hAnsiTheme="minorHAnsi" w:cs="Times New Roman"/>
          <w:bCs/>
          <w:color w:val="000000" w:themeColor="text1"/>
          <w:sz w:val="22"/>
          <w:szCs w:val="22"/>
        </w:rPr>
        <w:t>druga ze</w:t>
      </w:r>
      <w:r w:rsidR="004E7A97">
        <w:rPr>
          <w:rFonts w:asciiTheme="minorHAnsi" w:hAnsiTheme="minorHAnsi" w:cs="Times New Roman"/>
          <w:b/>
          <w:bCs/>
          <w:color w:val="000000" w:themeColor="text1"/>
          <w:sz w:val="22"/>
          <w:szCs w:val="22"/>
        </w:rPr>
        <w:t> </w:t>
      </w:r>
      <w:r w:rsidRPr="00CA29C5">
        <w:rPr>
          <w:rFonts w:asciiTheme="minorHAnsi" w:hAnsiTheme="minorHAnsi" w:cs="Times New Roman"/>
          <w:b/>
          <w:bCs/>
          <w:color w:val="000000" w:themeColor="text1"/>
          <w:sz w:val="22"/>
          <w:szCs w:val="22"/>
        </w:rPr>
        <w:t xml:space="preserve">Stron </w:t>
      </w:r>
      <w:r w:rsidRPr="00CA29C5">
        <w:rPr>
          <w:rFonts w:asciiTheme="minorHAnsi" w:hAnsiTheme="minorHAnsi" w:cs="Times New Roman"/>
          <w:color w:val="000000" w:themeColor="text1"/>
          <w:sz w:val="22"/>
          <w:szCs w:val="22"/>
        </w:rPr>
        <w:t>pomimo pisemnego wezwania rażąco i uporczywie narusza warunki Umowy.</w:t>
      </w:r>
    </w:p>
    <w:p w14:paraId="5BFB6209" w14:textId="77777777" w:rsidR="000B6AB8" w:rsidRPr="00CA29C5" w:rsidRDefault="009F668D" w:rsidP="00796055">
      <w:pPr>
        <w:pStyle w:val="Default"/>
        <w:numPr>
          <w:ilvl w:val="0"/>
          <w:numId w:val="7"/>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Rozwiązanie Umowy nie zwalnia </w:t>
      </w:r>
      <w:r w:rsidRPr="00CA29C5">
        <w:rPr>
          <w:rFonts w:asciiTheme="minorHAnsi" w:hAnsiTheme="minorHAnsi" w:cs="Times New Roman"/>
          <w:b/>
          <w:bCs/>
          <w:color w:val="000000" w:themeColor="text1"/>
          <w:sz w:val="22"/>
          <w:szCs w:val="22"/>
        </w:rPr>
        <w:t xml:space="preserve">Stron </w:t>
      </w:r>
      <w:r w:rsidRPr="00CA29C5">
        <w:rPr>
          <w:rFonts w:asciiTheme="minorHAnsi" w:hAnsiTheme="minorHAnsi" w:cs="Times New Roman"/>
          <w:color w:val="000000" w:themeColor="text1"/>
          <w:sz w:val="22"/>
          <w:szCs w:val="22"/>
        </w:rPr>
        <w:t xml:space="preserve">z obowiązku uregulowania wobec drugiej </w:t>
      </w:r>
      <w:r w:rsidRPr="00CA29C5">
        <w:rPr>
          <w:rFonts w:asciiTheme="minorHAnsi" w:hAnsiTheme="minorHAnsi" w:cs="Times New Roman"/>
          <w:b/>
          <w:bCs/>
          <w:color w:val="000000" w:themeColor="text1"/>
          <w:sz w:val="22"/>
          <w:szCs w:val="22"/>
        </w:rPr>
        <w:t xml:space="preserve">Strony </w:t>
      </w:r>
      <w:r w:rsidRPr="00CA29C5">
        <w:rPr>
          <w:rFonts w:asciiTheme="minorHAnsi" w:hAnsiTheme="minorHAnsi" w:cs="Times New Roman"/>
          <w:color w:val="000000" w:themeColor="text1"/>
          <w:sz w:val="22"/>
          <w:szCs w:val="22"/>
        </w:rPr>
        <w:t>wszelkich zobowiązań z niej wynikających</w:t>
      </w:r>
      <w:r w:rsidR="005D58F0" w:rsidRPr="00CA29C5">
        <w:rPr>
          <w:rFonts w:asciiTheme="minorHAnsi" w:hAnsiTheme="minorHAnsi" w:cs="Times New Roman"/>
          <w:color w:val="000000" w:themeColor="text1"/>
          <w:sz w:val="22"/>
          <w:szCs w:val="22"/>
        </w:rPr>
        <w:t xml:space="preserve"> powstałych do dnia rozwiązania</w:t>
      </w:r>
      <w:r w:rsidRPr="00CA29C5">
        <w:rPr>
          <w:rFonts w:asciiTheme="minorHAnsi" w:hAnsiTheme="minorHAnsi" w:cs="Times New Roman"/>
          <w:color w:val="000000" w:themeColor="text1"/>
          <w:sz w:val="22"/>
          <w:szCs w:val="22"/>
        </w:rPr>
        <w:t>.</w:t>
      </w:r>
    </w:p>
    <w:p w14:paraId="55ECD02E" w14:textId="77777777" w:rsidR="00884D79" w:rsidRDefault="00884D79" w:rsidP="00796055">
      <w:pPr>
        <w:pStyle w:val="Default"/>
        <w:numPr>
          <w:ilvl w:val="0"/>
          <w:numId w:val="7"/>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A29C5">
        <w:rPr>
          <w:rFonts w:asciiTheme="minorHAnsi" w:hAnsiTheme="minorHAnsi" w:cs="Times New Roman"/>
          <w:b/>
          <w:color w:val="000000" w:themeColor="text1"/>
          <w:sz w:val="22"/>
          <w:szCs w:val="22"/>
        </w:rPr>
        <w:t>Zamawiający</w:t>
      </w:r>
      <w:r w:rsidRPr="00CA29C5">
        <w:rPr>
          <w:rFonts w:asciiTheme="minorHAnsi" w:hAnsiTheme="minorHAnsi" w:cs="Times New Roman"/>
          <w:color w:val="000000" w:themeColor="text1"/>
          <w:sz w:val="22"/>
          <w:szCs w:val="22"/>
        </w:rPr>
        <w:t xml:space="preserve"> może odstąpić od umowy w terminie 30 dni od dnia powzięcia wiadomości o tych okolicznościach. W takim przypadku </w:t>
      </w:r>
      <w:r w:rsidRPr="00CA29C5">
        <w:rPr>
          <w:rFonts w:asciiTheme="minorHAnsi" w:hAnsiTheme="minorHAnsi" w:cs="Times New Roman"/>
          <w:b/>
          <w:color w:val="000000" w:themeColor="text1"/>
          <w:sz w:val="22"/>
          <w:szCs w:val="22"/>
        </w:rPr>
        <w:t>Wykonawca</w:t>
      </w:r>
      <w:r w:rsidRPr="00CA29C5">
        <w:rPr>
          <w:rFonts w:asciiTheme="minorHAnsi" w:hAnsiTheme="minorHAnsi" w:cs="Times New Roman"/>
          <w:color w:val="000000" w:themeColor="text1"/>
          <w:sz w:val="22"/>
          <w:szCs w:val="22"/>
        </w:rPr>
        <w:t xml:space="preserve"> może żądać wyłącznie wynagrodzenia należnego z tytułu wykonania części umowy.</w:t>
      </w:r>
    </w:p>
    <w:p w14:paraId="78FB578A" w14:textId="77777777" w:rsidR="004E6E2F" w:rsidRPr="00CA29C5" w:rsidRDefault="004E6E2F" w:rsidP="00916859">
      <w:pPr>
        <w:rPr>
          <w:rFonts w:asciiTheme="minorHAnsi" w:hAnsiTheme="minorHAnsi"/>
          <w:b/>
          <w:color w:val="000000" w:themeColor="text1"/>
          <w:sz w:val="22"/>
          <w:szCs w:val="22"/>
        </w:rPr>
      </w:pPr>
    </w:p>
    <w:p w14:paraId="5D5A3960" w14:textId="77777777" w:rsidR="00A85A96" w:rsidRPr="00CA29C5" w:rsidRDefault="009F668D">
      <w:pPr>
        <w:jc w:val="center"/>
        <w:rPr>
          <w:rFonts w:asciiTheme="minorHAnsi" w:hAnsiTheme="minorHAnsi"/>
          <w:b/>
          <w:color w:val="000000" w:themeColor="text1"/>
          <w:sz w:val="22"/>
          <w:szCs w:val="22"/>
        </w:rPr>
      </w:pPr>
      <w:r w:rsidRPr="00CA29C5">
        <w:rPr>
          <w:rFonts w:asciiTheme="minorHAnsi" w:hAnsiTheme="minorHAnsi"/>
          <w:b/>
          <w:color w:val="000000" w:themeColor="text1"/>
          <w:sz w:val="22"/>
          <w:szCs w:val="22"/>
        </w:rPr>
        <w:t>§1</w:t>
      </w:r>
      <w:r w:rsidR="0095158A">
        <w:rPr>
          <w:rFonts w:asciiTheme="minorHAnsi" w:hAnsiTheme="minorHAnsi"/>
          <w:b/>
          <w:color w:val="000000" w:themeColor="text1"/>
          <w:sz w:val="22"/>
          <w:szCs w:val="22"/>
        </w:rPr>
        <w:t>1</w:t>
      </w:r>
    </w:p>
    <w:p w14:paraId="6957F59C" w14:textId="77777777" w:rsidR="00A85A96" w:rsidRPr="00CA29C5" w:rsidRDefault="009F668D">
      <w:pPr>
        <w:pStyle w:val="Nagwek2"/>
        <w:spacing w:after="0"/>
        <w:rPr>
          <w:rFonts w:asciiTheme="minorHAnsi" w:hAnsiTheme="minorHAnsi"/>
          <w:color w:val="000000" w:themeColor="text1"/>
          <w:sz w:val="22"/>
          <w:szCs w:val="22"/>
        </w:rPr>
      </w:pPr>
      <w:r w:rsidRPr="00CA29C5">
        <w:rPr>
          <w:rFonts w:asciiTheme="minorHAnsi" w:hAnsiTheme="minorHAnsi"/>
          <w:color w:val="000000" w:themeColor="text1"/>
          <w:sz w:val="22"/>
          <w:szCs w:val="22"/>
        </w:rPr>
        <w:t>Kary umowne</w:t>
      </w:r>
    </w:p>
    <w:p w14:paraId="5DB72072" w14:textId="2069F4CB" w:rsidR="000B6AB8" w:rsidRPr="00CA29C5" w:rsidRDefault="009F668D" w:rsidP="00796055">
      <w:pPr>
        <w:pStyle w:val="Default"/>
        <w:numPr>
          <w:ilvl w:val="0"/>
          <w:numId w:val="8"/>
        </w:numPr>
        <w:ind w:left="357" w:hanging="357"/>
        <w:jc w:val="both"/>
        <w:rPr>
          <w:rFonts w:asciiTheme="minorHAnsi" w:hAnsiTheme="minorHAnsi" w:cs="Times New Roman"/>
          <w:bCs/>
          <w:color w:val="000000" w:themeColor="text1"/>
          <w:sz w:val="22"/>
          <w:szCs w:val="22"/>
        </w:rPr>
      </w:pPr>
      <w:r w:rsidRPr="00CA29C5">
        <w:rPr>
          <w:rFonts w:asciiTheme="minorHAnsi" w:hAnsiTheme="minorHAnsi" w:cs="Times New Roman"/>
          <w:bCs/>
          <w:color w:val="000000" w:themeColor="text1"/>
          <w:sz w:val="22"/>
          <w:szCs w:val="22"/>
        </w:rPr>
        <w:t xml:space="preserve">W przypadku naliczenia kar umownych </w:t>
      </w:r>
      <w:r w:rsidRPr="00CA29C5">
        <w:rPr>
          <w:rFonts w:asciiTheme="minorHAnsi" w:hAnsiTheme="minorHAnsi" w:cs="Times New Roman"/>
          <w:b/>
          <w:bCs/>
          <w:color w:val="000000" w:themeColor="text1"/>
          <w:sz w:val="22"/>
          <w:szCs w:val="22"/>
        </w:rPr>
        <w:t>Odbiorca</w:t>
      </w:r>
      <w:r w:rsidRPr="00CA29C5">
        <w:rPr>
          <w:rFonts w:asciiTheme="minorHAnsi" w:hAnsiTheme="minorHAnsi" w:cs="Times New Roman"/>
          <w:bCs/>
          <w:color w:val="000000" w:themeColor="text1"/>
          <w:sz w:val="22"/>
          <w:szCs w:val="22"/>
        </w:rPr>
        <w:t xml:space="preserve"> wystawi notę obciążeniową.</w:t>
      </w:r>
    </w:p>
    <w:p w14:paraId="120E71CB" w14:textId="20B97476" w:rsidR="000B6AB8" w:rsidRPr="00CA29C5" w:rsidRDefault="0060283D" w:rsidP="00796055">
      <w:pPr>
        <w:pStyle w:val="Default"/>
        <w:numPr>
          <w:ilvl w:val="0"/>
          <w:numId w:val="8"/>
        </w:numPr>
        <w:ind w:left="357" w:hanging="357"/>
        <w:jc w:val="both"/>
        <w:rPr>
          <w:rFonts w:asciiTheme="minorHAnsi" w:hAnsiTheme="minorHAnsi" w:cs="Times New Roman"/>
          <w:bCs/>
          <w:color w:val="000000" w:themeColor="text1"/>
          <w:sz w:val="22"/>
          <w:szCs w:val="22"/>
        </w:rPr>
      </w:pPr>
      <w:r w:rsidRPr="0060283D">
        <w:rPr>
          <w:rFonts w:asciiTheme="minorHAnsi" w:hAnsiTheme="minorHAnsi" w:cs="Times New Roman"/>
          <w:bCs/>
          <w:color w:val="000000" w:themeColor="text1"/>
          <w:sz w:val="22"/>
          <w:szCs w:val="22"/>
        </w:rPr>
        <w:t>Strony ponoszą wobec siebie odpowiedzialność odszkodowawczą na zasadach ogólnych do wysokości poniesionej szkody (straty)</w:t>
      </w:r>
      <w:r w:rsidR="009F668D" w:rsidRPr="00CA29C5">
        <w:rPr>
          <w:rFonts w:asciiTheme="minorHAnsi" w:hAnsiTheme="minorHAnsi" w:cs="Times New Roman"/>
          <w:bCs/>
          <w:color w:val="000000" w:themeColor="text1"/>
          <w:sz w:val="22"/>
          <w:szCs w:val="22"/>
        </w:rPr>
        <w:t>.</w:t>
      </w:r>
    </w:p>
    <w:p w14:paraId="4F3020E8" w14:textId="77777777" w:rsidR="00747499" w:rsidRPr="00CA29C5" w:rsidRDefault="009F668D" w:rsidP="00796055">
      <w:pPr>
        <w:pStyle w:val="Default"/>
        <w:numPr>
          <w:ilvl w:val="0"/>
          <w:numId w:val="8"/>
        </w:numPr>
        <w:ind w:left="357" w:hanging="357"/>
        <w:jc w:val="both"/>
        <w:rPr>
          <w:rFonts w:asciiTheme="minorHAnsi" w:hAnsiTheme="minorHAnsi" w:cs="Times New Roman"/>
          <w:bCs/>
          <w:color w:val="000000" w:themeColor="text1"/>
          <w:sz w:val="22"/>
          <w:szCs w:val="22"/>
        </w:rPr>
      </w:pPr>
      <w:r w:rsidRPr="00CA29C5">
        <w:rPr>
          <w:rFonts w:asciiTheme="minorHAnsi" w:hAnsiTheme="minorHAnsi" w:cs="Times New Roman"/>
          <w:b/>
          <w:bCs/>
          <w:color w:val="000000" w:themeColor="text1"/>
          <w:sz w:val="22"/>
          <w:szCs w:val="22"/>
        </w:rPr>
        <w:t>Odbiorca</w:t>
      </w:r>
      <w:r w:rsidRPr="00CA29C5">
        <w:rPr>
          <w:rFonts w:asciiTheme="minorHAnsi" w:hAnsiTheme="minorHAnsi" w:cs="Times New Roman"/>
          <w:bCs/>
          <w:color w:val="000000" w:themeColor="text1"/>
          <w:sz w:val="22"/>
          <w:szCs w:val="22"/>
        </w:rPr>
        <w:t xml:space="preserve"> </w:t>
      </w:r>
      <w:r w:rsidR="002430F0">
        <w:rPr>
          <w:rFonts w:asciiTheme="minorHAnsi" w:hAnsiTheme="minorHAnsi" w:cs="Times New Roman"/>
          <w:bCs/>
          <w:color w:val="000000" w:themeColor="text1"/>
          <w:sz w:val="22"/>
          <w:szCs w:val="22"/>
        </w:rPr>
        <w:t>naliczy</w:t>
      </w:r>
      <w:r w:rsidRPr="00CA29C5">
        <w:rPr>
          <w:rFonts w:asciiTheme="minorHAnsi" w:hAnsiTheme="minorHAnsi" w:cs="Times New Roman"/>
          <w:bCs/>
          <w:color w:val="000000" w:themeColor="text1"/>
          <w:sz w:val="22"/>
          <w:szCs w:val="22"/>
        </w:rPr>
        <w:t xml:space="preserve"> </w:t>
      </w:r>
      <w:r w:rsidRPr="00CA29C5">
        <w:rPr>
          <w:rFonts w:asciiTheme="minorHAnsi" w:hAnsiTheme="minorHAnsi" w:cs="Times New Roman"/>
          <w:b/>
          <w:bCs/>
          <w:color w:val="000000" w:themeColor="text1"/>
          <w:sz w:val="22"/>
          <w:szCs w:val="22"/>
        </w:rPr>
        <w:t>Wykonawcy</w:t>
      </w:r>
      <w:r w:rsidRPr="00CA29C5">
        <w:rPr>
          <w:rFonts w:asciiTheme="minorHAnsi" w:hAnsiTheme="minorHAnsi" w:cs="Times New Roman"/>
          <w:bCs/>
          <w:color w:val="000000" w:themeColor="text1"/>
          <w:sz w:val="22"/>
          <w:szCs w:val="22"/>
        </w:rPr>
        <w:t xml:space="preserve"> karę umowną w wysokości różnicy pomiędzy wynagrodzeniem brutto naliczonym przez podmiot trzeci nie będący Stroną niniejszej </w:t>
      </w:r>
      <w:r w:rsidR="008E0523">
        <w:rPr>
          <w:rFonts w:asciiTheme="minorHAnsi" w:hAnsiTheme="minorHAnsi" w:cs="Times New Roman"/>
          <w:bCs/>
          <w:color w:val="000000" w:themeColor="text1"/>
          <w:sz w:val="22"/>
          <w:szCs w:val="22"/>
        </w:rPr>
        <w:t>umowy (sprzedawcę rezerwowego),</w:t>
      </w:r>
      <w:r w:rsidRPr="00CA29C5">
        <w:rPr>
          <w:rFonts w:asciiTheme="minorHAnsi" w:hAnsiTheme="minorHAnsi" w:cs="Times New Roman"/>
          <w:bCs/>
          <w:color w:val="000000" w:themeColor="text1"/>
          <w:sz w:val="22"/>
          <w:szCs w:val="22"/>
        </w:rPr>
        <w:t xml:space="preserve"> który dostarczył Odbiorcy energię el</w:t>
      </w:r>
      <w:r w:rsidR="008E0523">
        <w:rPr>
          <w:rFonts w:asciiTheme="minorHAnsi" w:hAnsiTheme="minorHAnsi" w:cs="Times New Roman"/>
          <w:bCs/>
          <w:color w:val="000000" w:themeColor="text1"/>
          <w:sz w:val="22"/>
          <w:szCs w:val="22"/>
        </w:rPr>
        <w:t>ektryczną,</w:t>
      </w:r>
      <w:r w:rsidRPr="00CA29C5">
        <w:rPr>
          <w:rFonts w:asciiTheme="minorHAnsi" w:hAnsiTheme="minorHAnsi" w:cs="Times New Roman"/>
          <w:bCs/>
          <w:color w:val="000000" w:themeColor="text1"/>
          <w:sz w:val="22"/>
          <w:szCs w:val="22"/>
        </w:rPr>
        <w:t xml:space="preserve"> a wynagrodzeniem brutto o</w:t>
      </w:r>
      <w:r w:rsidR="004E7A97">
        <w:rPr>
          <w:rFonts w:asciiTheme="minorHAnsi" w:hAnsiTheme="minorHAnsi" w:cs="Times New Roman"/>
          <w:bCs/>
          <w:color w:val="000000" w:themeColor="text1"/>
          <w:sz w:val="22"/>
          <w:szCs w:val="22"/>
        </w:rPr>
        <w:t xml:space="preserve">bliczonym według cen i  stawek </w:t>
      </w:r>
      <w:r w:rsidR="00E219EB">
        <w:rPr>
          <w:rFonts w:asciiTheme="minorHAnsi" w:hAnsiTheme="minorHAnsi" w:cs="Times New Roman"/>
          <w:bCs/>
          <w:color w:val="000000" w:themeColor="text1"/>
          <w:sz w:val="22"/>
          <w:szCs w:val="22"/>
        </w:rPr>
        <w:t>ustalonych zgodnie z</w:t>
      </w:r>
      <w:r w:rsidR="00A85506">
        <w:rPr>
          <w:rFonts w:asciiTheme="minorHAnsi" w:hAnsiTheme="minorHAnsi" w:cs="Times New Roman"/>
          <w:bCs/>
          <w:color w:val="000000" w:themeColor="text1"/>
          <w:sz w:val="22"/>
          <w:szCs w:val="22"/>
        </w:rPr>
        <w:t xml:space="preserve"> zapisami</w:t>
      </w:r>
      <w:r w:rsidR="00E219EB">
        <w:rPr>
          <w:rFonts w:asciiTheme="minorHAnsi" w:hAnsiTheme="minorHAnsi" w:cs="Times New Roman"/>
          <w:bCs/>
          <w:color w:val="000000" w:themeColor="text1"/>
          <w:sz w:val="22"/>
          <w:szCs w:val="22"/>
        </w:rPr>
        <w:t xml:space="preserve"> § </w:t>
      </w:r>
      <w:r w:rsidR="000659C4">
        <w:rPr>
          <w:rFonts w:asciiTheme="minorHAnsi" w:hAnsiTheme="minorHAnsi" w:cs="Times New Roman"/>
          <w:bCs/>
          <w:color w:val="000000" w:themeColor="text1"/>
          <w:sz w:val="22"/>
          <w:szCs w:val="22"/>
        </w:rPr>
        <w:t>6</w:t>
      </w:r>
      <w:r w:rsidR="00E219EB">
        <w:rPr>
          <w:rFonts w:asciiTheme="minorHAnsi" w:hAnsiTheme="minorHAnsi" w:cs="Times New Roman"/>
          <w:bCs/>
          <w:color w:val="000000" w:themeColor="text1"/>
          <w:sz w:val="22"/>
          <w:szCs w:val="22"/>
        </w:rPr>
        <w:t xml:space="preserve"> umowy </w:t>
      </w:r>
      <w:r w:rsidRPr="00CA29C5">
        <w:rPr>
          <w:rFonts w:asciiTheme="minorHAnsi" w:hAnsiTheme="minorHAnsi" w:cs="Times New Roman"/>
          <w:bCs/>
          <w:color w:val="000000" w:themeColor="text1"/>
          <w:sz w:val="22"/>
          <w:szCs w:val="22"/>
        </w:rPr>
        <w:t>- za okres</w:t>
      </w:r>
      <w:r w:rsidR="00E219EB">
        <w:rPr>
          <w:rFonts w:asciiTheme="minorHAnsi" w:hAnsiTheme="minorHAnsi" w:cs="Times New Roman"/>
          <w:bCs/>
          <w:color w:val="000000" w:themeColor="text1"/>
          <w:sz w:val="22"/>
          <w:szCs w:val="22"/>
        </w:rPr>
        <w:t>,</w:t>
      </w:r>
      <w:r w:rsidRPr="00CA29C5">
        <w:rPr>
          <w:rFonts w:asciiTheme="minorHAnsi" w:hAnsiTheme="minorHAnsi" w:cs="Times New Roman"/>
          <w:bCs/>
          <w:color w:val="000000" w:themeColor="text1"/>
          <w:sz w:val="22"/>
          <w:szCs w:val="22"/>
        </w:rPr>
        <w:t xml:space="preserve"> gdy Wykonawca z przyczyn go dotyczących nie dotrzyma terminu rozpoczęcia realizacji dostaw o którym mowa w § </w:t>
      </w:r>
      <w:r w:rsidR="00272529">
        <w:rPr>
          <w:rFonts w:asciiTheme="minorHAnsi" w:hAnsiTheme="minorHAnsi" w:cs="Times New Roman"/>
          <w:bCs/>
          <w:color w:val="000000" w:themeColor="text1"/>
          <w:sz w:val="22"/>
          <w:szCs w:val="22"/>
        </w:rPr>
        <w:t>10</w:t>
      </w:r>
      <w:r w:rsidRPr="00CA29C5">
        <w:rPr>
          <w:rFonts w:asciiTheme="minorHAnsi" w:hAnsiTheme="minorHAnsi" w:cs="Times New Roman"/>
          <w:bCs/>
          <w:color w:val="000000" w:themeColor="text1"/>
          <w:sz w:val="22"/>
          <w:szCs w:val="22"/>
        </w:rPr>
        <w:t xml:space="preserve"> ust.</w:t>
      </w:r>
      <w:r w:rsidR="00225C02" w:rsidRPr="00CA29C5">
        <w:rPr>
          <w:rFonts w:asciiTheme="minorHAnsi" w:hAnsiTheme="minorHAnsi" w:cs="Times New Roman"/>
          <w:bCs/>
          <w:color w:val="000000" w:themeColor="text1"/>
          <w:sz w:val="22"/>
          <w:szCs w:val="22"/>
        </w:rPr>
        <w:t xml:space="preserve"> </w:t>
      </w:r>
      <w:r w:rsidRPr="00CA29C5">
        <w:rPr>
          <w:rFonts w:asciiTheme="minorHAnsi" w:hAnsiTheme="minorHAnsi" w:cs="Times New Roman"/>
          <w:bCs/>
          <w:color w:val="000000" w:themeColor="text1"/>
          <w:sz w:val="22"/>
          <w:szCs w:val="22"/>
        </w:rPr>
        <w:t xml:space="preserve">2 </w:t>
      </w:r>
      <w:r w:rsidR="00E219EB">
        <w:rPr>
          <w:rFonts w:asciiTheme="minorHAnsi" w:hAnsiTheme="minorHAnsi" w:cs="Times New Roman"/>
          <w:bCs/>
          <w:color w:val="000000" w:themeColor="text1"/>
          <w:sz w:val="22"/>
          <w:szCs w:val="22"/>
        </w:rPr>
        <w:t xml:space="preserve">niniejszej </w:t>
      </w:r>
      <w:r w:rsidRPr="00CA29C5">
        <w:rPr>
          <w:rFonts w:asciiTheme="minorHAnsi" w:hAnsiTheme="minorHAnsi" w:cs="Times New Roman"/>
          <w:bCs/>
          <w:color w:val="000000" w:themeColor="text1"/>
          <w:sz w:val="22"/>
          <w:szCs w:val="22"/>
        </w:rPr>
        <w:t>umowy.</w:t>
      </w:r>
    </w:p>
    <w:p w14:paraId="046B4BE9" w14:textId="0474D3A2" w:rsidR="00A85A96" w:rsidRDefault="0075784D" w:rsidP="00796055">
      <w:pPr>
        <w:pStyle w:val="Default"/>
        <w:numPr>
          <w:ilvl w:val="0"/>
          <w:numId w:val="8"/>
        </w:numPr>
        <w:jc w:val="both"/>
        <w:rPr>
          <w:rFonts w:asciiTheme="minorHAnsi" w:hAnsiTheme="minorHAnsi" w:cs="Times New Roman"/>
          <w:b/>
          <w:bCs/>
          <w:color w:val="000000" w:themeColor="text1"/>
          <w:sz w:val="22"/>
          <w:szCs w:val="22"/>
        </w:rPr>
      </w:pPr>
      <w:bookmarkStart w:id="2" w:name="_Hlk103075371"/>
      <w:r w:rsidRPr="00CA29C5">
        <w:rPr>
          <w:rFonts w:asciiTheme="minorHAnsi" w:hAnsiTheme="minorHAnsi" w:cs="Times New Roman"/>
          <w:b/>
          <w:bCs/>
          <w:color w:val="000000" w:themeColor="text1"/>
          <w:sz w:val="22"/>
          <w:szCs w:val="22"/>
        </w:rPr>
        <w:t>Odbiorc</w:t>
      </w:r>
      <w:r w:rsidR="00581988">
        <w:rPr>
          <w:rFonts w:asciiTheme="minorHAnsi" w:hAnsiTheme="minorHAnsi" w:cs="Times New Roman"/>
          <w:b/>
          <w:bCs/>
          <w:color w:val="000000" w:themeColor="text1"/>
          <w:sz w:val="22"/>
          <w:szCs w:val="22"/>
        </w:rPr>
        <w:t>a</w:t>
      </w:r>
      <w:r w:rsidR="00220186" w:rsidRPr="00220186">
        <w:rPr>
          <w:rFonts w:asciiTheme="minorHAnsi" w:hAnsiTheme="minorHAnsi" w:cs="Times New Roman"/>
          <w:color w:val="000000" w:themeColor="text1"/>
          <w:sz w:val="22"/>
          <w:szCs w:val="22"/>
        </w:rPr>
        <w:t xml:space="preserve"> może naliczyć</w:t>
      </w:r>
      <w:r w:rsidR="00220186">
        <w:rPr>
          <w:rFonts w:asciiTheme="minorHAnsi" w:hAnsiTheme="minorHAnsi" w:cs="Times New Roman"/>
          <w:b/>
          <w:bCs/>
          <w:color w:val="000000" w:themeColor="text1"/>
          <w:sz w:val="22"/>
          <w:szCs w:val="22"/>
        </w:rPr>
        <w:t xml:space="preserve"> Wykonawcy</w:t>
      </w:r>
      <w:r w:rsidRPr="00CA29C5">
        <w:rPr>
          <w:rFonts w:asciiTheme="minorHAnsi" w:hAnsiTheme="minorHAnsi" w:cs="Times New Roman"/>
          <w:bCs/>
          <w:color w:val="000000" w:themeColor="text1"/>
          <w:sz w:val="22"/>
          <w:szCs w:val="22"/>
        </w:rPr>
        <w:t xml:space="preserve"> karę umowną za każdy przypadek niedostarczenia </w:t>
      </w:r>
      <w:r w:rsidRPr="00CA29C5">
        <w:rPr>
          <w:rFonts w:asciiTheme="minorHAnsi" w:hAnsiTheme="minorHAnsi" w:cs="Times New Roman"/>
          <w:b/>
          <w:bCs/>
          <w:color w:val="000000" w:themeColor="text1"/>
          <w:sz w:val="22"/>
          <w:szCs w:val="22"/>
        </w:rPr>
        <w:t>Odbiorcy</w:t>
      </w:r>
      <w:r w:rsidRPr="00CA29C5">
        <w:rPr>
          <w:rFonts w:asciiTheme="minorHAnsi" w:hAnsiTheme="minorHAnsi" w:cs="Times New Roman"/>
          <w:bCs/>
          <w:color w:val="000000" w:themeColor="text1"/>
          <w:sz w:val="22"/>
          <w:szCs w:val="22"/>
        </w:rPr>
        <w:t xml:space="preserve"> faktury, </w:t>
      </w:r>
      <w:r w:rsidR="0072389F">
        <w:rPr>
          <w:rFonts w:asciiTheme="minorHAnsi" w:hAnsiTheme="minorHAnsi" w:cs="Times New Roman"/>
          <w:bCs/>
          <w:color w:val="000000" w:themeColor="text1"/>
          <w:sz w:val="22"/>
          <w:szCs w:val="22"/>
        </w:rPr>
        <w:br/>
      </w:r>
      <w:r w:rsidRPr="00CA29C5">
        <w:rPr>
          <w:rFonts w:asciiTheme="minorHAnsi" w:hAnsiTheme="minorHAnsi" w:cs="Times New Roman"/>
          <w:bCs/>
          <w:color w:val="000000" w:themeColor="text1"/>
          <w:sz w:val="22"/>
          <w:szCs w:val="22"/>
        </w:rPr>
        <w:t xml:space="preserve">o której mowa w </w:t>
      </w:r>
      <w:r w:rsidRPr="00CA29C5">
        <w:rPr>
          <w:rFonts w:asciiTheme="minorHAnsi" w:hAnsiTheme="minorHAnsi" w:cstheme="minorHAnsi"/>
          <w:bCs/>
          <w:color w:val="000000" w:themeColor="text1"/>
          <w:sz w:val="22"/>
          <w:szCs w:val="22"/>
        </w:rPr>
        <w:t>§</w:t>
      </w:r>
      <w:r w:rsidR="00704DB3">
        <w:rPr>
          <w:rFonts w:asciiTheme="minorHAnsi" w:hAnsiTheme="minorHAnsi" w:cs="Times New Roman"/>
          <w:bCs/>
          <w:color w:val="000000" w:themeColor="text1"/>
          <w:sz w:val="22"/>
          <w:szCs w:val="22"/>
        </w:rPr>
        <w:t>7</w:t>
      </w:r>
      <w:r w:rsidRPr="00CA29C5">
        <w:rPr>
          <w:rFonts w:asciiTheme="minorHAnsi" w:hAnsiTheme="minorHAnsi" w:cs="Times New Roman"/>
          <w:bCs/>
          <w:color w:val="000000" w:themeColor="text1"/>
          <w:sz w:val="22"/>
          <w:szCs w:val="22"/>
        </w:rPr>
        <w:t xml:space="preserve"> ust. 5 umowy, w terminie do 20 dnia miesiąca następującego po danym okresie rozliczeniowym, którego dotyczy ta faktura – w wysokości </w:t>
      </w:r>
      <w:r w:rsidR="001B14D8" w:rsidRPr="001B14D8">
        <w:rPr>
          <w:rFonts w:asciiTheme="minorHAnsi" w:hAnsiTheme="minorHAnsi" w:cs="Times New Roman"/>
          <w:b/>
          <w:color w:val="000000" w:themeColor="text1"/>
          <w:sz w:val="22"/>
          <w:szCs w:val="22"/>
        </w:rPr>
        <w:t>50</w:t>
      </w:r>
      <w:r w:rsidRPr="00454A1E">
        <w:rPr>
          <w:rFonts w:asciiTheme="minorHAnsi" w:hAnsiTheme="minorHAnsi" w:cs="Times New Roman"/>
          <w:b/>
          <w:color w:val="000000" w:themeColor="text1"/>
          <w:sz w:val="22"/>
          <w:szCs w:val="22"/>
        </w:rPr>
        <w:t xml:space="preserve"> </w:t>
      </w:r>
      <w:r w:rsidR="0090235E" w:rsidRPr="00454A1E">
        <w:rPr>
          <w:rFonts w:asciiTheme="minorHAnsi" w:hAnsiTheme="minorHAnsi" w:cs="Times New Roman"/>
          <w:b/>
          <w:color w:val="000000" w:themeColor="text1"/>
          <w:sz w:val="22"/>
          <w:szCs w:val="22"/>
        </w:rPr>
        <w:t>PLN</w:t>
      </w:r>
      <w:r w:rsidRPr="00CA29C5">
        <w:rPr>
          <w:rFonts w:asciiTheme="minorHAnsi" w:hAnsiTheme="minorHAnsi" w:cs="Times New Roman"/>
          <w:bCs/>
          <w:color w:val="000000" w:themeColor="text1"/>
          <w:sz w:val="22"/>
          <w:szCs w:val="22"/>
        </w:rPr>
        <w:t xml:space="preserve"> za każdy przypadek niedotrzymania terminu dostarczenia faktury</w:t>
      </w:r>
      <w:r w:rsidR="008C334F" w:rsidRPr="007E39F4">
        <w:rPr>
          <w:rFonts w:asciiTheme="minorHAnsi" w:hAnsiTheme="minorHAnsi" w:cs="Times New Roman"/>
          <w:color w:val="000000" w:themeColor="text1"/>
          <w:sz w:val="22"/>
          <w:szCs w:val="22"/>
        </w:rPr>
        <w:t>.</w:t>
      </w:r>
      <w:bookmarkEnd w:id="2"/>
    </w:p>
    <w:p w14:paraId="31A25219" w14:textId="77777777" w:rsidR="00747499" w:rsidRDefault="00747499" w:rsidP="00747499">
      <w:pPr>
        <w:pStyle w:val="Default"/>
        <w:ind w:left="357"/>
        <w:jc w:val="both"/>
        <w:rPr>
          <w:rFonts w:asciiTheme="minorHAnsi" w:hAnsiTheme="minorHAnsi" w:cs="Times New Roman"/>
          <w:b/>
          <w:bCs/>
          <w:color w:val="000000" w:themeColor="text1"/>
          <w:sz w:val="22"/>
          <w:szCs w:val="22"/>
        </w:rPr>
      </w:pPr>
    </w:p>
    <w:p w14:paraId="3B344F84" w14:textId="77777777" w:rsidR="00A85A96" w:rsidRPr="00CA29C5" w:rsidRDefault="009F668D">
      <w:pPr>
        <w:pStyle w:val="Default"/>
        <w:jc w:val="center"/>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1</w:t>
      </w:r>
      <w:r w:rsidR="0095158A">
        <w:rPr>
          <w:rFonts w:asciiTheme="minorHAnsi" w:hAnsiTheme="minorHAnsi" w:cs="Times New Roman"/>
          <w:b/>
          <w:bCs/>
          <w:color w:val="000000" w:themeColor="text1"/>
          <w:sz w:val="22"/>
          <w:szCs w:val="22"/>
        </w:rPr>
        <w:t>2</w:t>
      </w:r>
    </w:p>
    <w:p w14:paraId="60DB4AE6"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Postanowienia końcowe</w:t>
      </w:r>
    </w:p>
    <w:p w14:paraId="57D5527D" w14:textId="77777777" w:rsidR="003B1F4B" w:rsidRDefault="003B1F4B" w:rsidP="00796055">
      <w:pPr>
        <w:pStyle w:val="Default"/>
        <w:numPr>
          <w:ilvl w:val="0"/>
          <w:numId w:val="10"/>
        </w:numPr>
        <w:ind w:left="357" w:hanging="357"/>
        <w:jc w:val="both"/>
        <w:rPr>
          <w:rFonts w:asciiTheme="minorHAnsi" w:hAnsiTheme="minorHAnsi" w:cs="Times New Roman"/>
          <w:color w:val="000000" w:themeColor="text1"/>
          <w:sz w:val="22"/>
          <w:szCs w:val="22"/>
        </w:rPr>
      </w:pPr>
      <w:r w:rsidRPr="003B1F4B">
        <w:rPr>
          <w:rFonts w:asciiTheme="minorHAnsi" w:hAnsiTheme="minorHAnsi" w:cs="Times New Roman"/>
          <w:color w:val="000000" w:themeColor="text1"/>
          <w:sz w:val="22"/>
          <w:szCs w:val="22"/>
        </w:rPr>
        <w:t xml:space="preserve">Wykonawca w zakresie realizacji </w:t>
      </w:r>
      <w:r w:rsidR="00E50775">
        <w:rPr>
          <w:rFonts w:asciiTheme="minorHAnsi" w:hAnsiTheme="minorHAnsi" w:cs="Times New Roman"/>
          <w:color w:val="000000" w:themeColor="text1"/>
          <w:sz w:val="22"/>
          <w:szCs w:val="22"/>
        </w:rPr>
        <w:t xml:space="preserve">niniejszej </w:t>
      </w:r>
      <w:r w:rsidRPr="003B1F4B">
        <w:rPr>
          <w:rFonts w:asciiTheme="minorHAnsi" w:hAnsiTheme="minorHAnsi" w:cs="Times New Roman"/>
          <w:color w:val="000000" w:themeColor="text1"/>
          <w:sz w:val="22"/>
          <w:szCs w:val="22"/>
        </w:rPr>
        <w:t>umowy wskazuje</w:t>
      </w:r>
      <w:r>
        <w:rPr>
          <w:rFonts w:asciiTheme="minorHAnsi" w:hAnsiTheme="minorHAnsi" w:cs="Times New Roman"/>
          <w:color w:val="000000" w:themeColor="text1"/>
          <w:sz w:val="22"/>
          <w:szCs w:val="22"/>
        </w:rPr>
        <w:t xml:space="preserve"> następujące osoby do kontaktu:</w:t>
      </w:r>
    </w:p>
    <w:p w14:paraId="48AC20CD" w14:textId="70AB2089" w:rsidR="003B1F4B" w:rsidRPr="00C23F60" w:rsidRDefault="00BC5454" w:rsidP="00085EBA">
      <w:pPr>
        <w:pStyle w:val="Default"/>
        <w:numPr>
          <w:ilvl w:val="0"/>
          <w:numId w:val="33"/>
        </w:numPr>
        <w:ind w:left="284" w:firstLine="424"/>
        <w:jc w:val="both"/>
        <w:rPr>
          <w:rFonts w:asciiTheme="minorHAnsi" w:hAnsiTheme="minorHAnsi" w:cs="Times New Roman"/>
          <w:color w:val="000000" w:themeColor="text1"/>
          <w:sz w:val="22"/>
          <w:szCs w:val="22"/>
        </w:rPr>
      </w:pPr>
      <w:r w:rsidRPr="00C23F60">
        <w:rPr>
          <w:rFonts w:asciiTheme="minorHAnsi" w:hAnsiTheme="minorHAnsi" w:cs="Times New Roman"/>
          <w:color w:val="000000" w:themeColor="text1"/>
          <w:sz w:val="22"/>
          <w:szCs w:val="22"/>
        </w:rPr>
        <w:t xml:space="preserve">p. </w:t>
      </w:r>
      <w:r w:rsidR="003B1F4B" w:rsidRPr="00C23F60">
        <w:rPr>
          <w:rFonts w:asciiTheme="minorHAnsi" w:hAnsiTheme="minorHAnsi" w:cs="Times New Roman"/>
          <w:color w:val="000000" w:themeColor="text1"/>
          <w:sz w:val="22"/>
          <w:szCs w:val="22"/>
        </w:rPr>
        <w:t>………………………………………………………</w:t>
      </w:r>
      <w:r w:rsidRPr="00C23F60">
        <w:rPr>
          <w:rFonts w:asciiTheme="minorHAnsi" w:hAnsiTheme="minorHAnsi" w:cs="Times New Roman"/>
          <w:color w:val="000000" w:themeColor="text1"/>
          <w:sz w:val="22"/>
          <w:szCs w:val="22"/>
        </w:rPr>
        <w:t>.</w:t>
      </w:r>
      <w:r w:rsidR="00F47634" w:rsidRPr="00C23F60">
        <w:rPr>
          <w:rFonts w:asciiTheme="minorHAnsi" w:hAnsiTheme="minorHAnsi" w:cs="Times New Roman"/>
          <w:color w:val="000000" w:themeColor="text1"/>
          <w:sz w:val="22"/>
          <w:szCs w:val="22"/>
        </w:rPr>
        <w:t>,</w:t>
      </w:r>
      <w:r w:rsidR="00C23F60">
        <w:rPr>
          <w:rFonts w:asciiTheme="minorHAnsi" w:hAnsiTheme="minorHAnsi" w:cs="Times New Roman"/>
          <w:color w:val="000000" w:themeColor="text1"/>
          <w:sz w:val="22"/>
          <w:szCs w:val="22"/>
        </w:rPr>
        <w:t xml:space="preserve"> </w:t>
      </w:r>
      <w:r w:rsidR="003B1F4B" w:rsidRPr="00C23F60">
        <w:rPr>
          <w:rFonts w:asciiTheme="minorHAnsi" w:hAnsiTheme="minorHAnsi" w:cs="Times New Roman"/>
          <w:color w:val="000000" w:themeColor="text1"/>
          <w:sz w:val="22"/>
          <w:szCs w:val="22"/>
        </w:rPr>
        <w:t>tel.: …………………………………………………….</w:t>
      </w:r>
      <w:r w:rsidR="00F47634" w:rsidRPr="00C23F60">
        <w:rPr>
          <w:rFonts w:asciiTheme="minorHAnsi" w:hAnsiTheme="minorHAnsi" w:cs="Times New Roman"/>
          <w:color w:val="000000" w:themeColor="text1"/>
          <w:sz w:val="22"/>
          <w:szCs w:val="22"/>
        </w:rPr>
        <w:t>,</w:t>
      </w:r>
    </w:p>
    <w:p w14:paraId="0E7328B9" w14:textId="77777777" w:rsidR="003B1F4B" w:rsidRDefault="003B1F4B" w:rsidP="00BC7E8A">
      <w:pPr>
        <w:pStyle w:val="Default"/>
        <w:ind w:left="992" w:firstLine="424"/>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mail: …………………………………………………..</w:t>
      </w:r>
      <w:r w:rsidR="00F47634">
        <w:rPr>
          <w:rFonts w:asciiTheme="minorHAnsi" w:hAnsiTheme="minorHAnsi" w:cs="Times New Roman"/>
          <w:color w:val="000000" w:themeColor="text1"/>
          <w:sz w:val="22"/>
          <w:szCs w:val="22"/>
        </w:rPr>
        <w:t>,</w:t>
      </w:r>
    </w:p>
    <w:p w14:paraId="30E72BAF" w14:textId="336B4D10" w:rsidR="00E50775" w:rsidRPr="00BC7E8A" w:rsidRDefault="00E50775" w:rsidP="000D1AEA">
      <w:pPr>
        <w:pStyle w:val="Default"/>
        <w:numPr>
          <w:ilvl w:val="0"/>
          <w:numId w:val="33"/>
        </w:numPr>
        <w:ind w:left="284" w:firstLine="424"/>
        <w:jc w:val="both"/>
        <w:rPr>
          <w:rFonts w:asciiTheme="minorHAnsi" w:hAnsiTheme="minorHAnsi" w:cs="Times New Roman"/>
          <w:color w:val="000000" w:themeColor="text1"/>
          <w:sz w:val="22"/>
          <w:szCs w:val="22"/>
        </w:rPr>
      </w:pPr>
      <w:r w:rsidRPr="00BC7E8A">
        <w:rPr>
          <w:rFonts w:asciiTheme="minorHAnsi" w:hAnsiTheme="minorHAnsi" w:cs="Times New Roman"/>
          <w:color w:val="000000" w:themeColor="text1"/>
          <w:sz w:val="22"/>
          <w:szCs w:val="22"/>
        </w:rPr>
        <w:t>p. ……………………………………………………….,</w:t>
      </w:r>
      <w:r w:rsidR="00BC7E8A">
        <w:rPr>
          <w:rFonts w:asciiTheme="minorHAnsi" w:hAnsiTheme="minorHAnsi" w:cs="Times New Roman"/>
          <w:color w:val="000000" w:themeColor="text1"/>
          <w:sz w:val="22"/>
          <w:szCs w:val="22"/>
        </w:rPr>
        <w:t xml:space="preserve"> </w:t>
      </w:r>
      <w:r w:rsidRPr="00BC7E8A">
        <w:rPr>
          <w:rFonts w:asciiTheme="minorHAnsi" w:hAnsiTheme="minorHAnsi" w:cs="Times New Roman"/>
          <w:color w:val="000000" w:themeColor="text1"/>
          <w:sz w:val="22"/>
          <w:szCs w:val="22"/>
        </w:rPr>
        <w:t>tel.: …………………………………………………….,</w:t>
      </w:r>
    </w:p>
    <w:p w14:paraId="2F839D49" w14:textId="77777777" w:rsidR="00A82B3E" w:rsidRDefault="00E50775" w:rsidP="00BC7E8A">
      <w:pPr>
        <w:pStyle w:val="Default"/>
        <w:ind w:left="710" w:firstLine="706"/>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mail: …………………………………………………..,</w:t>
      </w:r>
    </w:p>
    <w:p w14:paraId="6735C2A6" w14:textId="3E9984AB" w:rsidR="00E50775" w:rsidRDefault="00E50775" w:rsidP="00BC7E8A">
      <w:pPr>
        <w:pStyle w:val="Default"/>
        <w:ind w:left="710" w:firstLine="706"/>
        <w:jc w:val="both"/>
        <w:rPr>
          <w:rFonts w:asciiTheme="minorHAnsi" w:hAnsiTheme="minorHAnsi" w:cs="Times New Roman"/>
          <w:color w:val="000000" w:themeColor="text1"/>
          <w:sz w:val="22"/>
          <w:szCs w:val="22"/>
        </w:rPr>
      </w:pPr>
      <w:r w:rsidRPr="00160F3A">
        <w:rPr>
          <w:rFonts w:asciiTheme="minorHAnsi" w:hAnsiTheme="minorHAnsi" w:cs="Times New Roman"/>
          <w:color w:val="000000" w:themeColor="text1"/>
          <w:sz w:val="22"/>
          <w:szCs w:val="22"/>
          <w:u w:val="single"/>
        </w:rPr>
        <w:t>adres do doręczeń pism</w:t>
      </w:r>
      <w:r w:rsidRPr="00160F3A">
        <w:rPr>
          <w:rFonts w:asciiTheme="minorHAnsi" w:hAnsiTheme="minorHAnsi" w:cs="Times New Roman"/>
          <w:color w:val="000000" w:themeColor="text1"/>
          <w:sz w:val="22"/>
          <w:szCs w:val="22"/>
        </w:rPr>
        <w:t>:</w:t>
      </w:r>
      <w:r>
        <w:rPr>
          <w:rFonts w:asciiTheme="minorHAnsi" w:hAnsiTheme="minorHAnsi" w:cs="Times New Roman"/>
          <w:color w:val="000000" w:themeColor="text1"/>
          <w:sz w:val="22"/>
          <w:szCs w:val="22"/>
        </w:rPr>
        <w:t xml:space="preserve"> ……………………………………………………………………………………</w:t>
      </w:r>
    </w:p>
    <w:p w14:paraId="14793EF0" w14:textId="77777777" w:rsidR="000B6AB8" w:rsidRDefault="009F668D" w:rsidP="00811F5D">
      <w:pPr>
        <w:pStyle w:val="Default"/>
        <w:ind w:left="357" w:firstLine="3"/>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Ewentualn</w:t>
      </w:r>
      <w:r w:rsidR="00F47634">
        <w:rPr>
          <w:rFonts w:asciiTheme="minorHAnsi" w:hAnsiTheme="minorHAnsi" w:cs="Times New Roman"/>
          <w:color w:val="000000" w:themeColor="text1"/>
          <w:sz w:val="22"/>
          <w:szCs w:val="22"/>
        </w:rPr>
        <w:t>e</w:t>
      </w:r>
      <w:r w:rsidRPr="00CA29C5">
        <w:rPr>
          <w:rFonts w:asciiTheme="minorHAnsi" w:hAnsiTheme="minorHAnsi" w:cs="Times New Roman"/>
          <w:color w:val="000000" w:themeColor="text1"/>
          <w:sz w:val="22"/>
          <w:szCs w:val="22"/>
        </w:rPr>
        <w:t xml:space="preserve"> zmian</w:t>
      </w:r>
      <w:r w:rsidR="00F47634">
        <w:rPr>
          <w:rFonts w:asciiTheme="minorHAnsi" w:hAnsiTheme="minorHAnsi" w:cs="Times New Roman"/>
          <w:color w:val="000000" w:themeColor="text1"/>
          <w:sz w:val="22"/>
          <w:szCs w:val="22"/>
        </w:rPr>
        <w:t>y</w:t>
      </w:r>
      <w:r w:rsidRPr="00CA29C5">
        <w:rPr>
          <w:rFonts w:asciiTheme="minorHAnsi" w:hAnsiTheme="minorHAnsi" w:cs="Times New Roman"/>
          <w:color w:val="000000" w:themeColor="text1"/>
          <w:sz w:val="22"/>
          <w:szCs w:val="22"/>
        </w:rPr>
        <w:t xml:space="preserve"> </w:t>
      </w:r>
      <w:r w:rsidR="00F47634">
        <w:rPr>
          <w:rFonts w:asciiTheme="minorHAnsi" w:hAnsiTheme="minorHAnsi" w:cs="Times New Roman"/>
          <w:color w:val="000000" w:themeColor="text1"/>
          <w:sz w:val="22"/>
          <w:szCs w:val="22"/>
        </w:rPr>
        <w:t>osobowe wskazane powyżej</w:t>
      </w:r>
      <w:r w:rsidRPr="00CA29C5">
        <w:rPr>
          <w:rFonts w:asciiTheme="minorHAnsi" w:hAnsiTheme="minorHAnsi" w:cs="Times New Roman"/>
          <w:color w:val="000000" w:themeColor="text1"/>
          <w:sz w:val="22"/>
          <w:szCs w:val="22"/>
        </w:rPr>
        <w:t xml:space="preserve"> nie wymaga</w:t>
      </w:r>
      <w:r w:rsidR="00F47634">
        <w:rPr>
          <w:rFonts w:asciiTheme="minorHAnsi" w:hAnsiTheme="minorHAnsi" w:cs="Times New Roman"/>
          <w:color w:val="000000" w:themeColor="text1"/>
          <w:sz w:val="22"/>
          <w:szCs w:val="22"/>
        </w:rPr>
        <w:t>ją</w:t>
      </w:r>
      <w:r w:rsidRPr="00CA29C5">
        <w:rPr>
          <w:rFonts w:asciiTheme="minorHAnsi" w:hAnsiTheme="minorHAnsi" w:cs="Times New Roman"/>
          <w:color w:val="000000" w:themeColor="text1"/>
          <w:sz w:val="22"/>
          <w:szCs w:val="22"/>
        </w:rPr>
        <w:t xml:space="preserve"> zmiany umowy, wystarczającym jest pisemne zawiadomienie </w:t>
      </w:r>
      <w:r w:rsidRPr="00CA29C5">
        <w:rPr>
          <w:rFonts w:asciiTheme="minorHAnsi" w:hAnsiTheme="minorHAnsi" w:cs="Times New Roman"/>
          <w:b/>
          <w:color w:val="000000" w:themeColor="text1"/>
          <w:sz w:val="22"/>
          <w:szCs w:val="22"/>
        </w:rPr>
        <w:t>Odbiorcy</w:t>
      </w:r>
      <w:r w:rsidRPr="00CA29C5">
        <w:rPr>
          <w:rFonts w:asciiTheme="minorHAnsi" w:hAnsiTheme="minorHAnsi" w:cs="Times New Roman"/>
          <w:color w:val="000000" w:themeColor="text1"/>
          <w:sz w:val="22"/>
          <w:szCs w:val="22"/>
        </w:rPr>
        <w:t xml:space="preserve"> podpisane przez osoby uprawnione do reprezentacji </w:t>
      </w:r>
      <w:r w:rsidRPr="00CA29C5">
        <w:rPr>
          <w:rFonts w:asciiTheme="minorHAnsi" w:hAnsiTheme="minorHAnsi" w:cs="Times New Roman"/>
          <w:b/>
          <w:color w:val="000000" w:themeColor="text1"/>
          <w:sz w:val="22"/>
          <w:szCs w:val="22"/>
        </w:rPr>
        <w:t>Wykonawcy</w:t>
      </w:r>
      <w:r w:rsidRPr="00CA29C5">
        <w:rPr>
          <w:rFonts w:asciiTheme="minorHAnsi" w:hAnsiTheme="minorHAnsi" w:cs="Times New Roman"/>
          <w:color w:val="000000" w:themeColor="text1"/>
          <w:sz w:val="22"/>
          <w:szCs w:val="22"/>
        </w:rPr>
        <w:t>.</w:t>
      </w:r>
    </w:p>
    <w:p w14:paraId="0A702E7E" w14:textId="3B75E39C" w:rsidR="00E50775" w:rsidRDefault="00E50775" w:rsidP="00E50775">
      <w:pPr>
        <w:pStyle w:val="Default"/>
        <w:numPr>
          <w:ilvl w:val="0"/>
          <w:numId w:val="10"/>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 xml:space="preserve">Zamawiający/Odbiorca </w:t>
      </w:r>
      <w:r w:rsidRPr="003B1F4B">
        <w:rPr>
          <w:rFonts w:asciiTheme="minorHAnsi" w:hAnsiTheme="minorHAnsi" w:cs="Times New Roman"/>
          <w:color w:val="000000" w:themeColor="text1"/>
          <w:sz w:val="22"/>
          <w:szCs w:val="22"/>
        </w:rPr>
        <w:t xml:space="preserve">w zakresie realizacji </w:t>
      </w:r>
      <w:r>
        <w:rPr>
          <w:rFonts w:asciiTheme="minorHAnsi" w:hAnsiTheme="minorHAnsi" w:cs="Times New Roman"/>
          <w:color w:val="000000" w:themeColor="text1"/>
          <w:sz w:val="22"/>
          <w:szCs w:val="22"/>
        </w:rPr>
        <w:t xml:space="preserve">niniejszej </w:t>
      </w:r>
      <w:r w:rsidRPr="003B1F4B">
        <w:rPr>
          <w:rFonts w:asciiTheme="minorHAnsi" w:hAnsiTheme="minorHAnsi" w:cs="Times New Roman"/>
          <w:color w:val="000000" w:themeColor="text1"/>
          <w:sz w:val="22"/>
          <w:szCs w:val="22"/>
        </w:rPr>
        <w:t>umowy wskazuje</w:t>
      </w:r>
      <w:r>
        <w:rPr>
          <w:rFonts w:asciiTheme="minorHAnsi" w:hAnsiTheme="minorHAnsi" w:cs="Times New Roman"/>
          <w:color w:val="000000" w:themeColor="text1"/>
          <w:sz w:val="22"/>
          <w:szCs w:val="22"/>
        </w:rPr>
        <w:t xml:space="preserve"> następujące osoby do kontaktu:</w:t>
      </w:r>
    </w:p>
    <w:p w14:paraId="7EB44585" w14:textId="1F09B7A6" w:rsidR="00E50775" w:rsidRPr="00156F27" w:rsidRDefault="00E50775" w:rsidP="00633768">
      <w:pPr>
        <w:pStyle w:val="Default"/>
        <w:numPr>
          <w:ilvl w:val="0"/>
          <w:numId w:val="34"/>
        </w:numPr>
        <w:ind w:left="284" w:firstLine="424"/>
        <w:jc w:val="both"/>
        <w:rPr>
          <w:rFonts w:asciiTheme="minorHAnsi" w:hAnsiTheme="minorHAnsi" w:cs="Times New Roman"/>
          <w:color w:val="000000" w:themeColor="text1"/>
          <w:sz w:val="22"/>
          <w:szCs w:val="22"/>
        </w:rPr>
      </w:pPr>
      <w:r w:rsidRPr="00156F27">
        <w:rPr>
          <w:rFonts w:asciiTheme="minorHAnsi" w:hAnsiTheme="minorHAnsi" w:cs="Times New Roman"/>
          <w:color w:val="000000" w:themeColor="text1"/>
          <w:sz w:val="22"/>
          <w:szCs w:val="22"/>
        </w:rPr>
        <w:t>p. ……………………………………………………….,</w:t>
      </w:r>
      <w:r w:rsidR="00156F27">
        <w:rPr>
          <w:rFonts w:asciiTheme="minorHAnsi" w:hAnsiTheme="minorHAnsi" w:cs="Times New Roman"/>
          <w:color w:val="000000" w:themeColor="text1"/>
          <w:sz w:val="22"/>
          <w:szCs w:val="22"/>
        </w:rPr>
        <w:t xml:space="preserve"> </w:t>
      </w:r>
      <w:r w:rsidRPr="00156F27">
        <w:rPr>
          <w:rFonts w:asciiTheme="minorHAnsi" w:hAnsiTheme="minorHAnsi" w:cs="Times New Roman"/>
          <w:color w:val="000000" w:themeColor="text1"/>
          <w:sz w:val="22"/>
          <w:szCs w:val="22"/>
        </w:rPr>
        <w:t>tel.: …………………………………………………….,</w:t>
      </w:r>
    </w:p>
    <w:p w14:paraId="64DBE90A" w14:textId="77777777" w:rsidR="00E50775" w:rsidRDefault="00E50775" w:rsidP="00156F27">
      <w:pPr>
        <w:pStyle w:val="Default"/>
        <w:ind w:left="992" w:firstLine="424"/>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mail: …………………………………………………..,</w:t>
      </w:r>
    </w:p>
    <w:p w14:paraId="74EF25F8" w14:textId="5CCFFBD2" w:rsidR="00E50775" w:rsidRPr="00156F27" w:rsidRDefault="00E50775" w:rsidP="00BB1CE4">
      <w:pPr>
        <w:pStyle w:val="Default"/>
        <w:numPr>
          <w:ilvl w:val="0"/>
          <w:numId w:val="34"/>
        </w:numPr>
        <w:ind w:left="284" w:firstLine="424"/>
        <w:jc w:val="both"/>
        <w:rPr>
          <w:rFonts w:asciiTheme="minorHAnsi" w:hAnsiTheme="minorHAnsi" w:cs="Times New Roman"/>
          <w:color w:val="000000" w:themeColor="text1"/>
          <w:sz w:val="22"/>
          <w:szCs w:val="22"/>
        </w:rPr>
      </w:pPr>
      <w:r w:rsidRPr="00156F27">
        <w:rPr>
          <w:rFonts w:asciiTheme="minorHAnsi" w:hAnsiTheme="minorHAnsi" w:cs="Times New Roman"/>
          <w:color w:val="000000" w:themeColor="text1"/>
          <w:sz w:val="22"/>
          <w:szCs w:val="22"/>
        </w:rPr>
        <w:t>p. ……………………………………………………….,</w:t>
      </w:r>
      <w:r w:rsidR="00156F27">
        <w:rPr>
          <w:rFonts w:asciiTheme="minorHAnsi" w:hAnsiTheme="minorHAnsi" w:cs="Times New Roman"/>
          <w:color w:val="000000" w:themeColor="text1"/>
          <w:sz w:val="22"/>
          <w:szCs w:val="22"/>
        </w:rPr>
        <w:t xml:space="preserve"> </w:t>
      </w:r>
      <w:r w:rsidRPr="00156F27">
        <w:rPr>
          <w:rFonts w:asciiTheme="minorHAnsi" w:hAnsiTheme="minorHAnsi" w:cs="Times New Roman"/>
          <w:color w:val="000000" w:themeColor="text1"/>
          <w:sz w:val="22"/>
          <w:szCs w:val="22"/>
        </w:rPr>
        <w:t>tel.: …………………………………………………….,</w:t>
      </w:r>
    </w:p>
    <w:p w14:paraId="15908E43" w14:textId="77777777" w:rsidR="00E50775" w:rsidRDefault="00E50775" w:rsidP="00156F27">
      <w:pPr>
        <w:pStyle w:val="Default"/>
        <w:ind w:left="1418"/>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mail: …………………………………………………..,</w:t>
      </w:r>
    </w:p>
    <w:p w14:paraId="65AE5ADB" w14:textId="28F2D2F6" w:rsidR="00E50775" w:rsidRDefault="00DD2D5A" w:rsidP="00156F27">
      <w:pPr>
        <w:pStyle w:val="Default"/>
        <w:ind w:left="1068" w:firstLine="348"/>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u w:val="single"/>
        </w:rPr>
        <w:t>a</w:t>
      </w:r>
      <w:r w:rsidR="00E50775" w:rsidRPr="00160F3A">
        <w:rPr>
          <w:rFonts w:asciiTheme="minorHAnsi" w:hAnsiTheme="minorHAnsi" w:cs="Times New Roman"/>
          <w:color w:val="000000" w:themeColor="text1"/>
          <w:sz w:val="22"/>
          <w:szCs w:val="22"/>
          <w:u w:val="single"/>
        </w:rPr>
        <w:t>dres do doręczeń pism</w:t>
      </w:r>
      <w:r w:rsidR="00E50775">
        <w:rPr>
          <w:rFonts w:asciiTheme="minorHAnsi" w:hAnsiTheme="minorHAnsi" w:cs="Times New Roman"/>
          <w:color w:val="000000" w:themeColor="text1"/>
          <w:sz w:val="22"/>
          <w:szCs w:val="22"/>
        </w:rPr>
        <w:t>: ……………………………………………………………………………………</w:t>
      </w:r>
    </w:p>
    <w:p w14:paraId="6CE07E70" w14:textId="77777777" w:rsidR="000B6AB8" w:rsidRPr="00CA29C5" w:rsidRDefault="009F668D" w:rsidP="009B0CA2">
      <w:pPr>
        <w:pStyle w:val="Default"/>
        <w:numPr>
          <w:ilvl w:val="0"/>
          <w:numId w:val="10"/>
        </w:numPr>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W zakresie nie uregulowanym niniejszą Umową stosuje się przepisy Ustawy PZP, Ustawy PE</w:t>
      </w:r>
      <w:r w:rsidR="002430F0">
        <w:rPr>
          <w:rFonts w:asciiTheme="minorHAnsi" w:hAnsiTheme="minorHAnsi" w:cs="Times New Roman"/>
          <w:color w:val="000000" w:themeColor="text1"/>
          <w:sz w:val="22"/>
          <w:szCs w:val="22"/>
        </w:rPr>
        <w:t>, Ustawy OZE</w:t>
      </w:r>
      <w:r w:rsidRPr="00CA29C5">
        <w:rPr>
          <w:rFonts w:asciiTheme="minorHAnsi" w:hAnsiTheme="minorHAnsi" w:cs="Times New Roman"/>
          <w:color w:val="000000" w:themeColor="text1"/>
          <w:sz w:val="22"/>
          <w:szCs w:val="22"/>
        </w:rPr>
        <w:t xml:space="preserve"> oraz Kodeksu Cywilnego</w:t>
      </w:r>
      <w:r w:rsidR="000174AA">
        <w:rPr>
          <w:rFonts w:asciiTheme="minorHAnsi" w:hAnsiTheme="minorHAnsi" w:cs="Times New Roman"/>
          <w:color w:val="000000" w:themeColor="text1"/>
          <w:sz w:val="22"/>
          <w:szCs w:val="22"/>
        </w:rPr>
        <w:t>, ustaw dotyczących opodatkowania</w:t>
      </w:r>
      <w:r w:rsidR="00721A83" w:rsidRPr="00CA29C5">
        <w:rPr>
          <w:rFonts w:asciiTheme="minorHAnsi" w:hAnsiTheme="minorHAnsi" w:cs="Times New Roman"/>
          <w:color w:val="000000" w:themeColor="text1"/>
          <w:sz w:val="22"/>
          <w:szCs w:val="22"/>
        </w:rPr>
        <w:t xml:space="preserve"> wraz aktami wykonawczymi do niniejszych ustaw</w:t>
      </w:r>
      <w:r w:rsidRPr="00CA29C5">
        <w:rPr>
          <w:rFonts w:asciiTheme="minorHAnsi" w:hAnsiTheme="minorHAnsi" w:cs="Times New Roman"/>
          <w:color w:val="000000" w:themeColor="text1"/>
          <w:sz w:val="22"/>
          <w:szCs w:val="22"/>
        </w:rPr>
        <w:t xml:space="preserve">. </w:t>
      </w:r>
    </w:p>
    <w:p w14:paraId="7B5F8AB1" w14:textId="77777777" w:rsidR="00D61B04" w:rsidRPr="00CA29C5" w:rsidRDefault="00D61B04" w:rsidP="009B0CA2">
      <w:pPr>
        <w:pStyle w:val="Default"/>
        <w:numPr>
          <w:ilvl w:val="0"/>
          <w:numId w:val="10"/>
        </w:numPr>
        <w:jc w:val="both"/>
        <w:rPr>
          <w:rFonts w:asciiTheme="minorHAnsi" w:hAnsiTheme="minorHAnsi"/>
          <w:color w:val="000000" w:themeColor="text1"/>
          <w:sz w:val="22"/>
          <w:szCs w:val="22"/>
        </w:rPr>
      </w:pPr>
      <w:r w:rsidRPr="00CA29C5">
        <w:rPr>
          <w:rFonts w:asciiTheme="minorHAnsi" w:hAnsiTheme="minorHAnsi"/>
          <w:color w:val="000000" w:themeColor="text1"/>
          <w:sz w:val="22"/>
          <w:szCs w:val="22"/>
        </w:rPr>
        <w:t>Odbiorca przewiduje możliwość zmiany postanowień Umowy w stosunku do treści oferty, na podstawie której dokonano wyboru Wykonawcy, w okolicznościach związanych:</w:t>
      </w:r>
    </w:p>
    <w:p w14:paraId="1B5899D2" w14:textId="77777777" w:rsidR="002623A7" w:rsidRPr="00CA29C5" w:rsidRDefault="00D61B04" w:rsidP="002623A7">
      <w:pPr>
        <w:pStyle w:val="Default"/>
        <w:ind w:left="643" w:hanging="283"/>
        <w:jc w:val="both"/>
        <w:rPr>
          <w:rFonts w:asciiTheme="minorHAnsi" w:hAnsiTheme="minorHAnsi"/>
          <w:color w:val="auto"/>
          <w:sz w:val="22"/>
          <w:szCs w:val="22"/>
        </w:rPr>
      </w:pPr>
      <w:r w:rsidRPr="00CA29C5">
        <w:rPr>
          <w:rFonts w:asciiTheme="minorHAnsi" w:hAnsiTheme="minorHAnsi"/>
          <w:color w:val="000000" w:themeColor="text1"/>
          <w:sz w:val="22"/>
          <w:szCs w:val="22"/>
        </w:rPr>
        <w:t>1)</w:t>
      </w:r>
      <w:r w:rsidR="003B1F4B">
        <w:rPr>
          <w:rFonts w:asciiTheme="minorHAnsi" w:hAnsiTheme="minorHAnsi"/>
          <w:sz w:val="22"/>
          <w:szCs w:val="22"/>
        </w:rPr>
        <w:tab/>
      </w:r>
      <w:r w:rsidR="002623A7" w:rsidRPr="00CA29C5">
        <w:rPr>
          <w:rFonts w:asciiTheme="minorHAnsi" w:hAnsiTheme="minorHAnsi"/>
          <w:color w:val="auto"/>
          <w:sz w:val="22"/>
          <w:szCs w:val="22"/>
        </w:rPr>
        <w:t xml:space="preserve">z rezygnacją przez Odbiorcę z </w:t>
      </w:r>
      <w:r w:rsidR="0073798E">
        <w:rPr>
          <w:rFonts w:asciiTheme="minorHAnsi" w:hAnsiTheme="minorHAnsi"/>
          <w:color w:val="auto"/>
          <w:sz w:val="22"/>
          <w:szCs w:val="22"/>
        </w:rPr>
        <w:t xml:space="preserve">dostaw dla </w:t>
      </w:r>
      <w:r w:rsidR="002623A7" w:rsidRPr="00CA29C5">
        <w:rPr>
          <w:rFonts w:asciiTheme="minorHAnsi" w:hAnsiTheme="minorHAnsi"/>
          <w:color w:val="auto"/>
          <w:sz w:val="22"/>
          <w:szCs w:val="22"/>
        </w:rPr>
        <w:t xml:space="preserve">danego/danych punktów poboru energii elektrycznej wymienionych </w:t>
      </w:r>
      <w:r w:rsidR="000174AA">
        <w:rPr>
          <w:rFonts w:asciiTheme="minorHAnsi" w:hAnsiTheme="minorHAnsi"/>
          <w:color w:val="auto"/>
          <w:sz w:val="22"/>
          <w:szCs w:val="22"/>
        </w:rPr>
        <w:t>w </w:t>
      </w:r>
      <w:r w:rsidR="002623A7" w:rsidRPr="00CA29C5">
        <w:rPr>
          <w:rFonts w:asciiTheme="minorHAnsi" w:hAnsiTheme="minorHAnsi"/>
          <w:color w:val="auto"/>
          <w:sz w:val="22"/>
          <w:szCs w:val="22"/>
        </w:rPr>
        <w:t>Załączniku nr 1</w:t>
      </w:r>
      <w:r w:rsidR="006E6BD1">
        <w:rPr>
          <w:rFonts w:asciiTheme="minorHAnsi" w:hAnsiTheme="minorHAnsi"/>
          <w:color w:val="auto"/>
          <w:sz w:val="22"/>
          <w:szCs w:val="22"/>
        </w:rPr>
        <w:t xml:space="preserve"> </w:t>
      </w:r>
      <w:r w:rsidR="006E6BD1" w:rsidRPr="006E6BD1">
        <w:rPr>
          <w:rFonts w:asciiTheme="minorHAnsi" w:hAnsiTheme="minorHAnsi"/>
          <w:color w:val="auto"/>
          <w:sz w:val="22"/>
          <w:szCs w:val="22"/>
        </w:rPr>
        <w:t xml:space="preserve">do niniejszej umowy w wielkości nie większej niż </w:t>
      </w:r>
      <w:r w:rsidR="000536F4">
        <w:rPr>
          <w:rFonts w:asciiTheme="minorHAnsi" w:hAnsiTheme="minorHAnsi"/>
          <w:color w:val="auto"/>
          <w:sz w:val="22"/>
          <w:szCs w:val="22"/>
        </w:rPr>
        <w:t>20</w:t>
      </w:r>
      <w:r w:rsidR="006E6BD1" w:rsidRPr="006E6BD1">
        <w:rPr>
          <w:rFonts w:asciiTheme="minorHAnsi" w:hAnsiTheme="minorHAnsi"/>
          <w:color w:val="auto"/>
          <w:sz w:val="22"/>
          <w:szCs w:val="22"/>
        </w:rPr>
        <w:t xml:space="preserve">% liczby punktów </w:t>
      </w:r>
      <w:r w:rsidR="006E6BD1" w:rsidRPr="006E6BD1">
        <w:rPr>
          <w:rFonts w:asciiTheme="minorHAnsi" w:hAnsiTheme="minorHAnsi"/>
          <w:color w:val="auto"/>
          <w:sz w:val="22"/>
          <w:szCs w:val="22"/>
        </w:rPr>
        <w:lastRenderedPageBreak/>
        <w:t>poboru energii elektrycznej</w:t>
      </w:r>
      <w:r w:rsidR="00DA1D76">
        <w:rPr>
          <w:rFonts w:asciiTheme="minorHAnsi" w:hAnsiTheme="minorHAnsi"/>
          <w:color w:val="auto"/>
          <w:sz w:val="22"/>
          <w:szCs w:val="22"/>
        </w:rPr>
        <w:t xml:space="preserve"> </w:t>
      </w:r>
      <w:r w:rsidR="006E6BD1" w:rsidRPr="006E6BD1">
        <w:rPr>
          <w:rFonts w:asciiTheme="minorHAnsi" w:hAnsiTheme="minorHAnsi"/>
          <w:color w:val="auto"/>
          <w:sz w:val="22"/>
          <w:szCs w:val="22"/>
        </w:rPr>
        <w:t>w przypadku przekazania zarządu, sprzedaży, wynajmu obiektu innemu podmiotowi oraz w przypadku zamknięcia lub likwidacji obiektu</w:t>
      </w:r>
      <w:r w:rsidR="0034786D">
        <w:rPr>
          <w:rFonts w:asciiTheme="minorHAnsi" w:hAnsiTheme="minorHAnsi"/>
          <w:color w:val="auto"/>
          <w:sz w:val="22"/>
          <w:szCs w:val="22"/>
        </w:rPr>
        <w:t xml:space="preserve"> (dotyczy: jeśli wykaz PPE Załącznika nr 1 </w:t>
      </w:r>
      <w:r w:rsidR="000536F4">
        <w:rPr>
          <w:rFonts w:asciiTheme="minorHAnsi" w:hAnsiTheme="minorHAnsi"/>
          <w:color w:val="auto"/>
          <w:sz w:val="22"/>
          <w:szCs w:val="22"/>
        </w:rPr>
        <w:t xml:space="preserve">Umowy </w:t>
      </w:r>
      <w:r w:rsidR="0034786D">
        <w:rPr>
          <w:rFonts w:asciiTheme="minorHAnsi" w:hAnsiTheme="minorHAnsi"/>
          <w:color w:val="auto"/>
          <w:sz w:val="22"/>
          <w:szCs w:val="22"/>
        </w:rPr>
        <w:t>zawiera, co najmniej 20 punktów PPE)</w:t>
      </w:r>
      <w:r w:rsidR="006E6BD1" w:rsidRPr="006E6BD1">
        <w:rPr>
          <w:rFonts w:asciiTheme="minorHAnsi" w:hAnsiTheme="minorHAnsi"/>
          <w:color w:val="auto"/>
          <w:sz w:val="22"/>
          <w:szCs w:val="22"/>
        </w:rPr>
        <w:t xml:space="preserve">. W takim przypadku rozliczenie pozostałych punktów poboru energii elektrycznej będzie się odbywać odpowiednio do pozostałej części zamówienia i według tej samej ceny jednostkowej określonej </w:t>
      </w:r>
      <w:r w:rsidR="006E6BD1">
        <w:rPr>
          <w:rFonts w:asciiTheme="minorHAnsi" w:hAnsiTheme="minorHAnsi"/>
          <w:color w:val="auto"/>
          <w:sz w:val="22"/>
          <w:szCs w:val="22"/>
        </w:rPr>
        <w:t>zgodnie z zapisami</w:t>
      </w:r>
      <w:r w:rsidR="006E6BD1" w:rsidRPr="006E6BD1">
        <w:rPr>
          <w:rFonts w:asciiTheme="minorHAnsi" w:hAnsiTheme="minorHAnsi"/>
          <w:color w:val="auto"/>
          <w:sz w:val="22"/>
          <w:szCs w:val="22"/>
        </w:rPr>
        <w:t xml:space="preserve"> § </w:t>
      </w:r>
      <w:r w:rsidR="00D90D63">
        <w:rPr>
          <w:rFonts w:asciiTheme="minorHAnsi" w:hAnsiTheme="minorHAnsi"/>
          <w:color w:val="auto"/>
          <w:sz w:val="22"/>
          <w:szCs w:val="22"/>
        </w:rPr>
        <w:t>6</w:t>
      </w:r>
      <w:r w:rsidR="006E6BD1">
        <w:rPr>
          <w:rFonts w:asciiTheme="minorHAnsi" w:hAnsiTheme="minorHAnsi"/>
          <w:color w:val="auto"/>
          <w:sz w:val="22"/>
          <w:szCs w:val="22"/>
        </w:rPr>
        <w:t xml:space="preserve"> </w:t>
      </w:r>
      <w:r w:rsidR="006E6BD1" w:rsidRPr="006E6BD1">
        <w:rPr>
          <w:rFonts w:asciiTheme="minorHAnsi" w:hAnsiTheme="minorHAnsi"/>
          <w:color w:val="auto"/>
          <w:sz w:val="22"/>
          <w:szCs w:val="22"/>
        </w:rPr>
        <w:t>niniejszej Umowy</w:t>
      </w:r>
      <w:r w:rsidR="002623A7" w:rsidRPr="00CA29C5">
        <w:rPr>
          <w:rFonts w:asciiTheme="minorHAnsi" w:hAnsiTheme="minorHAnsi"/>
          <w:color w:val="auto"/>
          <w:sz w:val="22"/>
          <w:szCs w:val="22"/>
        </w:rPr>
        <w:t>,</w:t>
      </w:r>
    </w:p>
    <w:p w14:paraId="34DB3884" w14:textId="2070709A" w:rsidR="00B26F06" w:rsidRDefault="002623A7" w:rsidP="002623A7">
      <w:pPr>
        <w:pStyle w:val="Default"/>
        <w:ind w:left="643" w:hanging="283"/>
        <w:jc w:val="both"/>
        <w:rPr>
          <w:rFonts w:asciiTheme="minorHAnsi" w:hAnsiTheme="minorHAnsi"/>
          <w:color w:val="auto"/>
          <w:sz w:val="22"/>
          <w:szCs w:val="22"/>
        </w:rPr>
      </w:pPr>
      <w:r w:rsidRPr="00CA29C5">
        <w:rPr>
          <w:rFonts w:asciiTheme="minorHAnsi" w:hAnsiTheme="minorHAnsi"/>
          <w:color w:val="auto"/>
          <w:sz w:val="22"/>
          <w:szCs w:val="22"/>
        </w:rPr>
        <w:t>2)</w:t>
      </w:r>
      <w:r w:rsidRPr="00CA29C5">
        <w:rPr>
          <w:rFonts w:asciiTheme="minorHAnsi" w:hAnsiTheme="minorHAnsi"/>
          <w:color w:val="auto"/>
          <w:sz w:val="22"/>
          <w:szCs w:val="22"/>
        </w:rPr>
        <w:tab/>
        <w:t xml:space="preserve">z </w:t>
      </w:r>
      <w:r w:rsidR="0008632E">
        <w:rPr>
          <w:rFonts w:asciiTheme="minorHAnsi" w:hAnsiTheme="minorHAnsi"/>
          <w:color w:val="auto"/>
          <w:sz w:val="22"/>
          <w:szCs w:val="22"/>
        </w:rPr>
        <w:t xml:space="preserve">możliwością </w:t>
      </w:r>
      <w:r w:rsidRPr="00CA29C5">
        <w:rPr>
          <w:rFonts w:asciiTheme="minorHAnsi" w:hAnsiTheme="minorHAnsi"/>
          <w:color w:val="auto"/>
          <w:sz w:val="22"/>
          <w:szCs w:val="22"/>
        </w:rPr>
        <w:t>rezygnacj</w:t>
      </w:r>
      <w:r w:rsidR="0008632E">
        <w:rPr>
          <w:rFonts w:asciiTheme="minorHAnsi" w:hAnsiTheme="minorHAnsi"/>
          <w:color w:val="auto"/>
          <w:sz w:val="22"/>
          <w:szCs w:val="22"/>
        </w:rPr>
        <w:t>i</w:t>
      </w:r>
      <w:r w:rsidRPr="00CA29C5">
        <w:rPr>
          <w:rFonts w:asciiTheme="minorHAnsi" w:hAnsiTheme="minorHAnsi"/>
          <w:color w:val="auto"/>
          <w:sz w:val="22"/>
          <w:szCs w:val="22"/>
        </w:rPr>
        <w:t xml:space="preserve"> przez Odbiorcę z </w:t>
      </w:r>
      <w:r w:rsidR="0073798E">
        <w:rPr>
          <w:rFonts w:asciiTheme="minorHAnsi" w:hAnsiTheme="minorHAnsi"/>
          <w:color w:val="auto"/>
          <w:sz w:val="22"/>
          <w:szCs w:val="22"/>
        </w:rPr>
        <w:t xml:space="preserve">dostaw dla </w:t>
      </w:r>
      <w:r w:rsidRPr="00CA29C5">
        <w:rPr>
          <w:rFonts w:asciiTheme="minorHAnsi" w:hAnsiTheme="minorHAnsi"/>
          <w:color w:val="auto"/>
          <w:sz w:val="22"/>
          <w:szCs w:val="22"/>
        </w:rPr>
        <w:t xml:space="preserve">danego/danych punktów poboru energii elektrycznej wymienionych </w:t>
      </w:r>
      <w:r w:rsidR="000174AA">
        <w:rPr>
          <w:rFonts w:asciiTheme="minorHAnsi" w:hAnsiTheme="minorHAnsi"/>
          <w:color w:val="auto"/>
          <w:sz w:val="22"/>
          <w:szCs w:val="22"/>
        </w:rPr>
        <w:t>w </w:t>
      </w:r>
      <w:r w:rsidRPr="00CA29C5">
        <w:rPr>
          <w:rFonts w:asciiTheme="minorHAnsi" w:hAnsiTheme="minorHAnsi"/>
          <w:color w:val="auto"/>
          <w:sz w:val="22"/>
          <w:szCs w:val="22"/>
        </w:rPr>
        <w:t xml:space="preserve">Załączniku nr </w:t>
      </w:r>
      <w:r w:rsidR="002032A8">
        <w:rPr>
          <w:rFonts w:asciiTheme="minorHAnsi" w:hAnsiTheme="minorHAnsi"/>
          <w:color w:val="auto"/>
          <w:sz w:val="22"/>
          <w:szCs w:val="22"/>
        </w:rPr>
        <w:t>1</w:t>
      </w:r>
      <w:r w:rsidRPr="00CA29C5">
        <w:rPr>
          <w:rFonts w:asciiTheme="minorHAnsi" w:hAnsiTheme="minorHAnsi"/>
          <w:color w:val="auto"/>
          <w:sz w:val="22"/>
          <w:szCs w:val="22"/>
        </w:rPr>
        <w:t>, w sytuacji uzyskania prze</w:t>
      </w:r>
      <w:r w:rsidR="00022635" w:rsidRPr="00CA29C5">
        <w:rPr>
          <w:rFonts w:asciiTheme="minorHAnsi" w:hAnsiTheme="minorHAnsi"/>
          <w:color w:val="auto"/>
          <w:sz w:val="22"/>
          <w:szCs w:val="22"/>
        </w:rPr>
        <w:t>z Odbiorcę</w:t>
      </w:r>
      <w:r w:rsidR="00B26F06">
        <w:rPr>
          <w:rFonts w:asciiTheme="minorHAnsi" w:hAnsiTheme="minorHAnsi"/>
          <w:color w:val="auto"/>
          <w:sz w:val="22"/>
          <w:szCs w:val="22"/>
        </w:rPr>
        <w:t>:</w:t>
      </w:r>
    </w:p>
    <w:p w14:paraId="12961455" w14:textId="1DC4C7CC" w:rsidR="00B26F06" w:rsidRDefault="00022635" w:rsidP="00B26F06">
      <w:pPr>
        <w:pStyle w:val="Default"/>
        <w:numPr>
          <w:ilvl w:val="1"/>
          <w:numId w:val="45"/>
        </w:numPr>
        <w:ind w:left="993"/>
        <w:jc w:val="both"/>
        <w:rPr>
          <w:rFonts w:asciiTheme="minorHAnsi" w:hAnsiTheme="minorHAnsi"/>
          <w:color w:val="auto"/>
          <w:sz w:val="22"/>
          <w:szCs w:val="22"/>
        </w:rPr>
      </w:pPr>
      <w:r w:rsidRPr="00CA29C5">
        <w:rPr>
          <w:rFonts w:asciiTheme="minorHAnsi" w:hAnsiTheme="minorHAnsi"/>
          <w:color w:val="auto"/>
          <w:sz w:val="22"/>
          <w:szCs w:val="22"/>
        </w:rPr>
        <w:t xml:space="preserve">statusu prosumenta </w:t>
      </w:r>
      <w:r w:rsidR="000174AA">
        <w:rPr>
          <w:rFonts w:asciiTheme="minorHAnsi" w:hAnsiTheme="minorHAnsi"/>
          <w:color w:val="auto"/>
          <w:sz w:val="22"/>
          <w:szCs w:val="22"/>
        </w:rPr>
        <w:t>w </w:t>
      </w:r>
      <w:r w:rsidR="002623A7" w:rsidRPr="00CA29C5">
        <w:rPr>
          <w:rFonts w:asciiTheme="minorHAnsi" w:hAnsiTheme="minorHAnsi"/>
          <w:color w:val="auto"/>
          <w:sz w:val="22"/>
          <w:szCs w:val="22"/>
        </w:rPr>
        <w:t>rozumieniu art. 2 pkt 27a ustawy z dnia 20 lutego 2015 r. o odnawialnych źródłach energii (</w:t>
      </w:r>
      <w:r w:rsidR="002430F0">
        <w:rPr>
          <w:rFonts w:asciiTheme="minorHAnsi" w:hAnsiTheme="minorHAnsi"/>
          <w:color w:val="auto"/>
          <w:sz w:val="22"/>
          <w:szCs w:val="22"/>
        </w:rPr>
        <w:t xml:space="preserve">t.j. </w:t>
      </w:r>
      <w:r w:rsidR="002623A7" w:rsidRPr="00CA29C5">
        <w:rPr>
          <w:rFonts w:asciiTheme="minorHAnsi" w:hAnsiTheme="minorHAnsi"/>
          <w:color w:val="auto"/>
          <w:sz w:val="22"/>
          <w:szCs w:val="22"/>
        </w:rPr>
        <w:t xml:space="preserve">Dz.U. z </w:t>
      </w:r>
      <w:r w:rsidR="002430F0">
        <w:rPr>
          <w:rFonts w:asciiTheme="minorHAnsi" w:hAnsiTheme="minorHAnsi"/>
          <w:color w:val="auto"/>
          <w:sz w:val="22"/>
          <w:szCs w:val="22"/>
        </w:rPr>
        <w:t xml:space="preserve">2020 </w:t>
      </w:r>
      <w:r w:rsidR="002623A7" w:rsidRPr="00CA29C5">
        <w:rPr>
          <w:rFonts w:asciiTheme="minorHAnsi" w:hAnsiTheme="minorHAnsi"/>
          <w:color w:val="auto"/>
          <w:sz w:val="22"/>
          <w:szCs w:val="22"/>
        </w:rPr>
        <w:t xml:space="preserve">., poz. </w:t>
      </w:r>
      <w:r w:rsidR="002430F0">
        <w:rPr>
          <w:rFonts w:asciiTheme="minorHAnsi" w:hAnsiTheme="minorHAnsi"/>
          <w:color w:val="auto"/>
          <w:sz w:val="22"/>
          <w:szCs w:val="22"/>
        </w:rPr>
        <w:t>261</w:t>
      </w:r>
      <w:r w:rsidR="002623A7" w:rsidRPr="00CA29C5">
        <w:rPr>
          <w:rFonts w:asciiTheme="minorHAnsi" w:hAnsiTheme="minorHAnsi"/>
          <w:color w:val="auto"/>
          <w:sz w:val="22"/>
          <w:szCs w:val="22"/>
        </w:rPr>
        <w:t xml:space="preserve"> z</w:t>
      </w:r>
      <w:r w:rsidR="00F12B77">
        <w:rPr>
          <w:rFonts w:asciiTheme="minorHAnsi" w:hAnsiTheme="minorHAnsi"/>
          <w:color w:val="auto"/>
          <w:sz w:val="22"/>
          <w:szCs w:val="22"/>
        </w:rPr>
        <w:t>e</w:t>
      </w:r>
      <w:r w:rsidR="002623A7" w:rsidRPr="00CA29C5">
        <w:rPr>
          <w:rFonts w:asciiTheme="minorHAnsi" w:hAnsiTheme="minorHAnsi"/>
          <w:color w:val="auto"/>
          <w:sz w:val="22"/>
          <w:szCs w:val="22"/>
        </w:rPr>
        <w:t xml:space="preserve"> zm.)</w:t>
      </w:r>
      <w:r w:rsidR="00EB1BFE">
        <w:rPr>
          <w:rFonts w:asciiTheme="minorHAnsi" w:hAnsiTheme="minorHAnsi"/>
          <w:color w:val="auto"/>
          <w:sz w:val="22"/>
          <w:szCs w:val="22"/>
        </w:rPr>
        <w:t>;</w:t>
      </w:r>
    </w:p>
    <w:p w14:paraId="3EFE5151" w14:textId="6F0B9332" w:rsidR="00B26F06" w:rsidRPr="00EB1BFE" w:rsidRDefault="00EB1BFE" w:rsidP="00EB1BFE">
      <w:pPr>
        <w:pStyle w:val="Default"/>
        <w:numPr>
          <w:ilvl w:val="1"/>
          <w:numId w:val="45"/>
        </w:numPr>
        <w:ind w:left="993"/>
        <w:jc w:val="both"/>
        <w:rPr>
          <w:rFonts w:asciiTheme="minorHAnsi" w:hAnsiTheme="minorHAnsi"/>
          <w:color w:val="auto"/>
          <w:sz w:val="22"/>
          <w:szCs w:val="22"/>
        </w:rPr>
      </w:pPr>
      <w:r w:rsidRPr="00EB1BFE">
        <w:rPr>
          <w:rFonts w:asciiTheme="minorHAnsi" w:hAnsiTheme="minorHAnsi"/>
          <w:color w:val="auto"/>
          <w:sz w:val="22"/>
          <w:szCs w:val="22"/>
        </w:rPr>
        <w:t>status wytwórcy, o którym mowa w art. 2 ust. 39 ustawy z dnia 20 lutego 2015 r. o odnawialnych źródłach energii (Dz. U. 2021 r. poz. 610 ze zm.), co oznacza, że jest podmiotem wytwarzającym energię elektryczną lub ciepło</w:t>
      </w:r>
      <w:r>
        <w:rPr>
          <w:rFonts w:asciiTheme="minorHAnsi" w:hAnsiTheme="minorHAnsi"/>
          <w:color w:val="auto"/>
          <w:sz w:val="22"/>
          <w:szCs w:val="22"/>
        </w:rPr>
        <w:t xml:space="preserve"> z</w:t>
      </w:r>
      <w:r w:rsidRPr="00EB1BFE">
        <w:rPr>
          <w:rFonts w:asciiTheme="minorHAnsi" w:hAnsiTheme="minorHAnsi"/>
          <w:color w:val="auto"/>
          <w:sz w:val="22"/>
          <w:szCs w:val="22"/>
        </w:rPr>
        <w:t xml:space="preserve"> odnawialnych źródeł energii lub wytwarza biogaz rolniczy w instalacjach odnawialnego źródła energii</w:t>
      </w:r>
      <w:r>
        <w:rPr>
          <w:rFonts w:asciiTheme="minorHAnsi" w:hAnsiTheme="minorHAnsi"/>
          <w:color w:val="auto"/>
          <w:sz w:val="22"/>
          <w:szCs w:val="22"/>
        </w:rPr>
        <w:t>;</w:t>
      </w:r>
    </w:p>
    <w:p w14:paraId="3111C7F6" w14:textId="1D9B7F08" w:rsidR="002623A7" w:rsidRPr="00CA29C5" w:rsidRDefault="002623A7" w:rsidP="00C6792D">
      <w:pPr>
        <w:pStyle w:val="Default"/>
        <w:ind w:left="993"/>
        <w:jc w:val="both"/>
        <w:rPr>
          <w:rFonts w:asciiTheme="minorHAnsi" w:hAnsiTheme="minorHAnsi"/>
          <w:color w:val="auto"/>
          <w:sz w:val="22"/>
          <w:szCs w:val="22"/>
        </w:rPr>
      </w:pPr>
      <w:r w:rsidRPr="00CA29C5">
        <w:rPr>
          <w:rFonts w:asciiTheme="minorHAnsi" w:hAnsiTheme="minorHAnsi"/>
          <w:color w:val="auto"/>
          <w:sz w:val="22"/>
          <w:szCs w:val="22"/>
        </w:rPr>
        <w:t>W taki</w:t>
      </w:r>
      <w:r w:rsidR="00B26F06">
        <w:rPr>
          <w:rFonts w:asciiTheme="minorHAnsi" w:hAnsiTheme="minorHAnsi"/>
          <w:color w:val="auto"/>
          <w:sz w:val="22"/>
          <w:szCs w:val="22"/>
        </w:rPr>
        <w:t xml:space="preserve">ch </w:t>
      </w:r>
      <w:r w:rsidRPr="00CA29C5">
        <w:rPr>
          <w:rFonts w:asciiTheme="minorHAnsi" w:hAnsiTheme="minorHAnsi"/>
          <w:color w:val="auto"/>
          <w:sz w:val="22"/>
          <w:szCs w:val="22"/>
        </w:rPr>
        <w:t>przypadk</w:t>
      </w:r>
      <w:r w:rsidR="00B26F06">
        <w:rPr>
          <w:rFonts w:asciiTheme="minorHAnsi" w:hAnsiTheme="minorHAnsi"/>
          <w:color w:val="auto"/>
          <w:sz w:val="22"/>
          <w:szCs w:val="22"/>
        </w:rPr>
        <w:t>ach</w:t>
      </w:r>
      <w:r w:rsidRPr="00CA29C5">
        <w:rPr>
          <w:rFonts w:asciiTheme="minorHAnsi" w:hAnsiTheme="minorHAnsi"/>
          <w:color w:val="auto"/>
          <w:sz w:val="22"/>
          <w:szCs w:val="22"/>
        </w:rPr>
        <w:t xml:space="preserve"> rozliczenie pozostałych punktów poboru energii elektrycznej </w:t>
      </w:r>
      <w:r w:rsidR="008C77B8">
        <w:rPr>
          <w:rFonts w:asciiTheme="minorHAnsi" w:hAnsiTheme="minorHAnsi"/>
          <w:color w:val="auto"/>
          <w:sz w:val="22"/>
          <w:szCs w:val="22"/>
        </w:rPr>
        <w:t xml:space="preserve">odbywać się </w:t>
      </w:r>
      <w:r w:rsidRPr="00CA29C5">
        <w:rPr>
          <w:rFonts w:asciiTheme="minorHAnsi" w:hAnsiTheme="minorHAnsi"/>
          <w:color w:val="auto"/>
          <w:sz w:val="22"/>
          <w:szCs w:val="22"/>
        </w:rPr>
        <w:t xml:space="preserve">będzie odpowiednio do pozostałej części zamówienia i według tej samej ceny jednostkowej określonej </w:t>
      </w:r>
      <w:r w:rsidR="00E219EB">
        <w:rPr>
          <w:rFonts w:asciiTheme="minorHAnsi" w:hAnsiTheme="minorHAnsi"/>
          <w:color w:val="auto"/>
          <w:sz w:val="22"/>
          <w:szCs w:val="22"/>
        </w:rPr>
        <w:t xml:space="preserve">zgodnie </w:t>
      </w:r>
      <w:r w:rsidR="00EB1BFE">
        <w:rPr>
          <w:rFonts w:asciiTheme="minorHAnsi" w:hAnsiTheme="minorHAnsi"/>
          <w:color w:val="auto"/>
          <w:sz w:val="22"/>
          <w:szCs w:val="22"/>
        </w:rPr>
        <w:br/>
      </w:r>
      <w:r w:rsidR="00E219EB">
        <w:rPr>
          <w:rFonts w:asciiTheme="minorHAnsi" w:hAnsiTheme="minorHAnsi"/>
          <w:color w:val="auto"/>
          <w:sz w:val="22"/>
          <w:szCs w:val="22"/>
        </w:rPr>
        <w:t>z</w:t>
      </w:r>
      <w:r w:rsidRPr="00CA29C5">
        <w:rPr>
          <w:rFonts w:asciiTheme="minorHAnsi" w:hAnsiTheme="minorHAnsi"/>
          <w:color w:val="auto"/>
          <w:sz w:val="22"/>
          <w:szCs w:val="22"/>
        </w:rPr>
        <w:t xml:space="preserve"> </w:t>
      </w:r>
      <w:r w:rsidRPr="00CA29C5">
        <w:rPr>
          <w:rFonts w:asciiTheme="minorHAnsi" w:hAnsiTheme="minorHAnsi" w:cstheme="minorHAnsi"/>
          <w:color w:val="auto"/>
          <w:sz w:val="22"/>
          <w:szCs w:val="22"/>
        </w:rPr>
        <w:t>§</w:t>
      </w:r>
      <w:r w:rsidR="00D90D63">
        <w:rPr>
          <w:rFonts w:asciiTheme="minorHAnsi" w:hAnsiTheme="minorHAnsi" w:cstheme="minorHAnsi"/>
          <w:color w:val="auto"/>
          <w:sz w:val="22"/>
          <w:szCs w:val="22"/>
        </w:rPr>
        <w:t> </w:t>
      </w:r>
      <w:r w:rsidR="000536F4">
        <w:rPr>
          <w:rFonts w:asciiTheme="minorHAnsi" w:hAnsiTheme="minorHAnsi" w:cstheme="minorHAnsi"/>
          <w:color w:val="auto"/>
          <w:sz w:val="22"/>
          <w:szCs w:val="22"/>
        </w:rPr>
        <w:t>6</w:t>
      </w:r>
      <w:r w:rsidRPr="00CA29C5">
        <w:rPr>
          <w:rFonts w:asciiTheme="minorHAnsi" w:hAnsiTheme="minorHAnsi"/>
          <w:color w:val="auto"/>
          <w:sz w:val="22"/>
          <w:szCs w:val="22"/>
        </w:rPr>
        <w:t xml:space="preserve"> niniejszej Umowy</w:t>
      </w:r>
      <w:r w:rsidR="00B26F06">
        <w:rPr>
          <w:rFonts w:asciiTheme="minorHAnsi" w:hAnsiTheme="minorHAnsi"/>
          <w:color w:val="auto"/>
          <w:sz w:val="22"/>
          <w:szCs w:val="22"/>
        </w:rPr>
        <w:t xml:space="preserve">. </w:t>
      </w:r>
      <w:r w:rsidR="000B6066">
        <w:rPr>
          <w:rFonts w:asciiTheme="minorHAnsi" w:hAnsiTheme="minorHAnsi"/>
          <w:color w:val="auto"/>
          <w:sz w:val="22"/>
          <w:szCs w:val="22"/>
        </w:rPr>
        <w:t>Wskazane przypadki rezygnacji przez Odbiorcę</w:t>
      </w:r>
      <w:r w:rsidR="005068C6">
        <w:rPr>
          <w:rFonts w:asciiTheme="minorHAnsi" w:hAnsiTheme="minorHAnsi"/>
          <w:color w:val="auto"/>
          <w:sz w:val="22"/>
          <w:szCs w:val="22"/>
        </w:rPr>
        <w:t xml:space="preserve"> wyłączone są </w:t>
      </w:r>
      <w:r w:rsidR="008C77B8">
        <w:rPr>
          <w:rFonts w:asciiTheme="minorHAnsi" w:hAnsiTheme="minorHAnsi"/>
          <w:color w:val="auto"/>
          <w:sz w:val="22"/>
          <w:szCs w:val="22"/>
        </w:rPr>
        <w:t xml:space="preserve">dodatkowo </w:t>
      </w:r>
      <w:r w:rsidR="005068C6">
        <w:rPr>
          <w:rFonts w:asciiTheme="minorHAnsi" w:hAnsiTheme="minorHAnsi"/>
          <w:color w:val="auto"/>
          <w:sz w:val="22"/>
          <w:szCs w:val="22"/>
        </w:rPr>
        <w:t xml:space="preserve">ze zmiany dopuszczalnego limitu </w:t>
      </w:r>
      <w:r w:rsidR="005068C6">
        <w:rPr>
          <w:rFonts w:asciiTheme="minorHAnsi" w:hAnsiTheme="minorHAnsi" w:cstheme="minorHAnsi"/>
          <w:color w:val="auto"/>
          <w:sz w:val="22"/>
          <w:szCs w:val="22"/>
        </w:rPr>
        <w:t>±</w:t>
      </w:r>
      <w:r w:rsidR="005068C6">
        <w:rPr>
          <w:rFonts w:asciiTheme="minorHAnsi" w:hAnsiTheme="minorHAnsi"/>
          <w:color w:val="auto"/>
          <w:sz w:val="22"/>
          <w:szCs w:val="22"/>
        </w:rPr>
        <w:t>15%</w:t>
      </w:r>
      <w:r w:rsidR="000B6066">
        <w:rPr>
          <w:rFonts w:asciiTheme="minorHAnsi" w:hAnsiTheme="minorHAnsi"/>
          <w:color w:val="auto"/>
          <w:sz w:val="22"/>
          <w:szCs w:val="22"/>
        </w:rPr>
        <w:t xml:space="preserve"> </w:t>
      </w:r>
      <w:r w:rsidR="000B6066" w:rsidRPr="000B6066">
        <w:rPr>
          <w:rFonts w:asciiTheme="minorHAnsi" w:hAnsiTheme="minorHAnsi"/>
          <w:color w:val="auto"/>
          <w:sz w:val="22"/>
          <w:szCs w:val="22"/>
        </w:rPr>
        <w:t>wolumen</w:t>
      </w:r>
      <w:r w:rsidR="005068C6">
        <w:rPr>
          <w:rFonts w:asciiTheme="minorHAnsi" w:hAnsiTheme="minorHAnsi"/>
          <w:color w:val="auto"/>
          <w:sz w:val="22"/>
          <w:szCs w:val="22"/>
        </w:rPr>
        <w:t>u</w:t>
      </w:r>
      <w:r w:rsidR="000B6066" w:rsidRPr="000B6066">
        <w:rPr>
          <w:rFonts w:asciiTheme="minorHAnsi" w:hAnsiTheme="minorHAnsi"/>
          <w:color w:val="auto"/>
          <w:sz w:val="22"/>
          <w:szCs w:val="22"/>
        </w:rPr>
        <w:t xml:space="preserve"> pobieranej energii elektrycznej</w:t>
      </w:r>
      <w:r w:rsidR="008C77B8">
        <w:rPr>
          <w:rFonts w:asciiTheme="minorHAnsi" w:hAnsiTheme="minorHAnsi"/>
          <w:color w:val="auto"/>
          <w:sz w:val="22"/>
          <w:szCs w:val="22"/>
        </w:rPr>
        <w:t xml:space="preserve"> - określonego</w:t>
      </w:r>
      <w:r w:rsidR="000B6066" w:rsidRPr="000B6066">
        <w:rPr>
          <w:rFonts w:asciiTheme="minorHAnsi" w:hAnsiTheme="minorHAnsi"/>
          <w:color w:val="auto"/>
          <w:sz w:val="22"/>
          <w:szCs w:val="22"/>
        </w:rPr>
        <w:t xml:space="preserve"> </w:t>
      </w:r>
      <w:r w:rsidR="00E47253">
        <w:rPr>
          <w:rFonts w:asciiTheme="minorHAnsi" w:hAnsiTheme="minorHAnsi"/>
          <w:color w:val="auto"/>
          <w:sz w:val="22"/>
          <w:szCs w:val="22"/>
        </w:rPr>
        <w:br/>
      </w:r>
      <w:r w:rsidR="008C77B8">
        <w:rPr>
          <w:rFonts w:asciiTheme="minorHAnsi" w:hAnsiTheme="minorHAnsi"/>
          <w:color w:val="auto"/>
          <w:sz w:val="22"/>
          <w:szCs w:val="22"/>
        </w:rPr>
        <w:t>w</w:t>
      </w:r>
      <w:r w:rsidR="005068C6">
        <w:rPr>
          <w:rFonts w:asciiTheme="minorHAnsi" w:hAnsiTheme="minorHAnsi"/>
          <w:color w:val="auto"/>
          <w:sz w:val="22"/>
          <w:szCs w:val="22"/>
        </w:rPr>
        <w:t xml:space="preserve"> Załącznik</w:t>
      </w:r>
      <w:r w:rsidR="008C77B8">
        <w:rPr>
          <w:rFonts w:asciiTheme="minorHAnsi" w:hAnsiTheme="minorHAnsi"/>
          <w:color w:val="auto"/>
          <w:sz w:val="22"/>
          <w:szCs w:val="22"/>
        </w:rPr>
        <w:t>u</w:t>
      </w:r>
      <w:r w:rsidR="005068C6">
        <w:rPr>
          <w:rFonts w:asciiTheme="minorHAnsi" w:hAnsiTheme="minorHAnsi"/>
          <w:color w:val="auto"/>
          <w:sz w:val="22"/>
          <w:szCs w:val="22"/>
        </w:rPr>
        <w:t xml:space="preserve"> nr 1</w:t>
      </w:r>
      <w:r w:rsidR="008C77B8">
        <w:rPr>
          <w:rFonts w:asciiTheme="minorHAnsi" w:hAnsiTheme="minorHAnsi"/>
          <w:color w:val="auto"/>
          <w:sz w:val="22"/>
          <w:szCs w:val="22"/>
        </w:rPr>
        <w:t xml:space="preserve"> </w:t>
      </w:r>
      <w:r w:rsidR="005068C6">
        <w:rPr>
          <w:rFonts w:asciiTheme="minorHAnsi" w:hAnsiTheme="minorHAnsi"/>
          <w:color w:val="auto"/>
          <w:sz w:val="22"/>
          <w:szCs w:val="22"/>
        </w:rPr>
        <w:t>do umowy.</w:t>
      </w:r>
    </w:p>
    <w:p w14:paraId="1230E476" w14:textId="3CF45089" w:rsidR="00314FA0" w:rsidRDefault="002623A7" w:rsidP="00F059FA">
      <w:pPr>
        <w:pStyle w:val="Default"/>
        <w:ind w:left="643" w:hanging="283"/>
        <w:jc w:val="both"/>
        <w:rPr>
          <w:rFonts w:asciiTheme="minorHAnsi" w:hAnsiTheme="minorHAnsi"/>
          <w:color w:val="000000" w:themeColor="text1"/>
          <w:sz w:val="22"/>
          <w:szCs w:val="22"/>
        </w:rPr>
      </w:pPr>
      <w:r w:rsidRPr="00CA29C5">
        <w:rPr>
          <w:rFonts w:asciiTheme="minorHAnsi" w:hAnsiTheme="minorHAnsi"/>
          <w:color w:val="auto"/>
          <w:sz w:val="22"/>
          <w:szCs w:val="22"/>
        </w:rPr>
        <w:t>3)</w:t>
      </w:r>
      <w:r w:rsidRPr="00CA29C5">
        <w:rPr>
          <w:rFonts w:asciiTheme="minorHAnsi" w:hAnsiTheme="minorHAnsi"/>
          <w:color w:val="auto"/>
          <w:sz w:val="22"/>
          <w:szCs w:val="22"/>
        </w:rPr>
        <w:tab/>
      </w:r>
      <w:r w:rsidR="002063C4" w:rsidRPr="002063C4">
        <w:rPr>
          <w:rFonts w:asciiTheme="minorHAnsi" w:hAnsiTheme="minorHAnsi"/>
          <w:color w:val="auto"/>
          <w:sz w:val="22"/>
          <w:szCs w:val="22"/>
        </w:rPr>
        <w:t>z dodaniem nowych Odbiorców lub ze zwiększeniem przez obecnych Odbiorców liczby punktów poboru energii elektrycznej</w:t>
      </w:r>
      <w:r w:rsidR="002063C4">
        <w:rPr>
          <w:rFonts w:asciiTheme="minorHAnsi" w:hAnsiTheme="minorHAnsi"/>
          <w:color w:val="auto"/>
          <w:sz w:val="22"/>
          <w:szCs w:val="22"/>
        </w:rPr>
        <w:t xml:space="preserve"> (PPE)</w:t>
      </w:r>
      <w:r w:rsidR="002063C4" w:rsidRPr="002063C4">
        <w:rPr>
          <w:rFonts w:asciiTheme="minorHAnsi" w:hAnsiTheme="minorHAnsi"/>
          <w:color w:val="auto"/>
          <w:sz w:val="22"/>
          <w:szCs w:val="22"/>
        </w:rPr>
        <w:t xml:space="preserve">, którymi zarządzają w wielkości nie większej niż </w:t>
      </w:r>
      <w:r w:rsidR="00EC20B1">
        <w:rPr>
          <w:rFonts w:asciiTheme="minorHAnsi" w:hAnsiTheme="minorHAnsi"/>
          <w:color w:val="auto"/>
          <w:sz w:val="22"/>
          <w:szCs w:val="22"/>
        </w:rPr>
        <w:t>20</w:t>
      </w:r>
      <w:r w:rsidR="002063C4" w:rsidRPr="002063C4">
        <w:rPr>
          <w:rFonts w:asciiTheme="minorHAnsi" w:hAnsiTheme="minorHAnsi"/>
          <w:color w:val="auto"/>
          <w:sz w:val="22"/>
          <w:szCs w:val="22"/>
        </w:rPr>
        <w:t xml:space="preserve">% liczby </w:t>
      </w:r>
      <w:r w:rsidR="002063C4">
        <w:rPr>
          <w:rFonts w:asciiTheme="minorHAnsi" w:hAnsiTheme="minorHAnsi"/>
          <w:color w:val="auto"/>
          <w:sz w:val="22"/>
          <w:szCs w:val="22"/>
        </w:rPr>
        <w:t>PPE</w:t>
      </w:r>
      <w:r w:rsidR="002063C4" w:rsidRPr="002063C4">
        <w:rPr>
          <w:rFonts w:asciiTheme="minorHAnsi" w:hAnsiTheme="minorHAnsi"/>
          <w:color w:val="auto"/>
          <w:sz w:val="22"/>
          <w:szCs w:val="22"/>
        </w:rPr>
        <w:t xml:space="preserve"> wymienionych </w:t>
      </w:r>
      <w:r w:rsidR="002063C4">
        <w:rPr>
          <w:rFonts w:asciiTheme="minorHAnsi" w:hAnsiTheme="minorHAnsi"/>
          <w:color w:val="auto"/>
          <w:sz w:val="22"/>
          <w:szCs w:val="22"/>
        </w:rPr>
        <w:br/>
      </w:r>
      <w:r w:rsidR="002063C4" w:rsidRPr="002063C4">
        <w:rPr>
          <w:rFonts w:asciiTheme="minorHAnsi" w:hAnsiTheme="minorHAnsi"/>
          <w:color w:val="auto"/>
          <w:sz w:val="22"/>
          <w:szCs w:val="22"/>
        </w:rPr>
        <w:t>w Załączniku nr 1 do niniejszej umowy</w:t>
      </w:r>
      <w:r w:rsidR="000536F4">
        <w:rPr>
          <w:rFonts w:asciiTheme="minorHAnsi" w:hAnsiTheme="minorHAnsi"/>
          <w:color w:val="auto"/>
          <w:sz w:val="22"/>
          <w:szCs w:val="22"/>
        </w:rPr>
        <w:t xml:space="preserve"> (dotyczy: jeśli wykaz PPE Załącznika nr 1 Umowy zawiera, co najmniej 20 punktów PPE)</w:t>
      </w:r>
      <w:r w:rsidR="002063C4" w:rsidRPr="002063C4">
        <w:rPr>
          <w:rFonts w:asciiTheme="minorHAnsi" w:hAnsiTheme="minorHAnsi"/>
          <w:color w:val="auto"/>
          <w:sz w:val="22"/>
          <w:szCs w:val="22"/>
        </w:rPr>
        <w:t xml:space="preserve">. Rozliczenie dodatkowych punktów poboru energii elektrycznej będzie się odbywać odpowiednio do pierwotnej części zamówienia i według ceny jednostkowej określonej </w:t>
      </w:r>
      <w:r w:rsidR="002063C4" w:rsidRPr="00C166C5">
        <w:rPr>
          <w:rFonts w:asciiTheme="minorHAnsi" w:hAnsiTheme="minorHAnsi"/>
          <w:color w:val="auto"/>
          <w:sz w:val="22"/>
          <w:szCs w:val="22"/>
        </w:rPr>
        <w:t xml:space="preserve">w § </w:t>
      </w:r>
      <w:r w:rsidR="00C166C5" w:rsidRPr="00C166C5">
        <w:rPr>
          <w:rFonts w:asciiTheme="minorHAnsi" w:hAnsiTheme="minorHAnsi"/>
          <w:color w:val="auto"/>
          <w:sz w:val="22"/>
          <w:szCs w:val="22"/>
        </w:rPr>
        <w:t>6</w:t>
      </w:r>
      <w:r w:rsidR="002063C4" w:rsidRPr="00C166C5">
        <w:rPr>
          <w:rFonts w:asciiTheme="minorHAnsi" w:hAnsiTheme="minorHAnsi"/>
          <w:color w:val="auto"/>
          <w:sz w:val="22"/>
          <w:szCs w:val="22"/>
        </w:rPr>
        <w:t xml:space="preserve"> </w:t>
      </w:r>
      <w:r w:rsidR="002063C4" w:rsidRPr="002063C4">
        <w:rPr>
          <w:rFonts w:asciiTheme="minorHAnsi" w:hAnsiTheme="minorHAnsi"/>
          <w:color w:val="auto"/>
          <w:sz w:val="22"/>
          <w:szCs w:val="22"/>
        </w:rPr>
        <w:t xml:space="preserve"> niniejszej Umowy. Z limitu </w:t>
      </w:r>
      <w:r w:rsidR="00EC20B1">
        <w:rPr>
          <w:rFonts w:asciiTheme="minorHAnsi" w:hAnsiTheme="minorHAnsi"/>
          <w:color w:val="auto"/>
          <w:sz w:val="22"/>
          <w:szCs w:val="22"/>
        </w:rPr>
        <w:t>2</w:t>
      </w:r>
      <w:r w:rsidR="000536F4">
        <w:rPr>
          <w:rFonts w:asciiTheme="minorHAnsi" w:hAnsiTheme="minorHAnsi"/>
          <w:color w:val="auto"/>
          <w:sz w:val="22"/>
          <w:szCs w:val="22"/>
        </w:rPr>
        <w:t>0</w:t>
      </w:r>
      <w:r w:rsidR="002063C4" w:rsidRPr="002063C4">
        <w:rPr>
          <w:rFonts w:asciiTheme="minorHAnsi" w:hAnsiTheme="minorHAnsi"/>
          <w:color w:val="auto"/>
          <w:sz w:val="22"/>
          <w:szCs w:val="22"/>
        </w:rPr>
        <w:t xml:space="preserve">% wyłączone są zmiany wynikające z przepisów prawa, które na dzień ogłoszenia przetargu nie były obowiązujące lub dotyczące realizacji programu elektromobilności. W przypadku dokonania wskazanej zmiany strony mogą jednocześnie zwiększyć wolumen pobieranej energii elektrycznej przez Odbiorcę do </w:t>
      </w:r>
      <w:r w:rsidR="00C26727">
        <w:rPr>
          <w:rFonts w:asciiTheme="minorHAnsi" w:hAnsiTheme="minorHAnsi"/>
          <w:color w:val="auto"/>
          <w:sz w:val="22"/>
          <w:szCs w:val="22"/>
        </w:rPr>
        <w:t>15</w:t>
      </w:r>
      <w:r w:rsidR="002063C4" w:rsidRPr="002063C4">
        <w:rPr>
          <w:rFonts w:asciiTheme="minorHAnsi" w:hAnsiTheme="minorHAnsi"/>
          <w:color w:val="auto"/>
          <w:sz w:val="22"/>
          <w:szCs w:val="22"/>
        </w:rPr>
        <w:t xml:space="preserve">% wolumenu wynikającego z </w:t>
      </w:r>
      <w:r w:rsidR="002063C4">
        <w:rPr>
          <w:rFonts w:asciiTheme="minorHAnsi" w:hAnsiTheme="minorHAnsi"/>
          <w:color w:val="auto"/>
          <w:sz w:val="22"/>
          <w:szCs w:val="22"/>
        </w:rPr>
        <w:t>Z</w:t>
      </w:r>
      <w:r w:rsidR="002063C4" w:rsidRPr="002063C4">
        <w:rPr>
          <w:rFonts w:asciiTheme="minorHAnsi" w:hAnsiTheme="minorHAnsi"/>
          <w:color w:val="auto"/>
          <w:sz w:val="22"/>
          <w:szCs w:val="22"/>
        </w:rPr>
        <w:t xml:space="preserve">ałącznika nr 1 do niniejszej umowy. Rozliczenie dodatkowego wolumenu energii elektrycznej będzie się odbywać odpowiednio do pierwotnej części zamówienia i według cen jednostkowych określonych </w:t>
      </w:r>
      <w:r w:rsidR="002063C4" w:rsidRPr="00C166C5">
        <w:rPr>
          <w:rFonts w:asciiTheme="minorHAnsi" w:hAnsiTheme="minorHAnsi"/>
          <w:color w:val="auto"/>
          <w:sz w:val="22"/>
          <w:szCs w:val="22"/>
        </w:rPr>
        <w:t xml:space="preserve">w § </w:t>
      </w:r>
      <w:r w:rsidR="00C166C5" w:rsidRPr="00C166C5">
        <w:rPr>
          <w:rFonts w:asciiTheme="minorHAnsi" w:hAnsiTheme="minorHAnsi"/>
          <w:color w:val="auto"/>
          <w:sz w:val="22"/>
          <w:szCs w:val="22"/>
        </w:rPr>
        <w:t>6</w:t>
      </w:r>
      <w:r w:rsidR="002063C4" w:rsidRPr="00C166C5">
        <w:rPr>
          <w:rFonts w:asciiTheme="minorHAnsi" w:hAnsiTheme="minorHAnsi"/>
          <w:color w:val="auto"/>
          <w:sz w:val="22"/>
          <w:szCs w:val="22"/>
        </w:rPr>
        <w:t xml:space="preserve"> </w:t>
      </w:r>
      <w:r w:rsidR="002063C4" w:rsidRPr="002063C4">
        <w:rPr>
          <w:rFonts w:asciiTheme="minorHAnsi" w:hAnsiTheme="minorHAnsi"/>
          <w:color w:val="auto"/>
          <w:sz w:val="22"/>
          <w:szCs w:val="22"/>
        </w:rPr>
        <w:t xml:space="preserve">niniejszej Umowy. Zwiększenie liczby </w:t>
      </w:r>
      <w:r w:rsidR="002063C4">
        <w:rPr>
          <w:rFonts w:asciiTheme="minorHAnsi" w:hAnsiTheme="minorHAnsi"/>
          <w:color w:val="auto"/>
          <w:sz w:val="22"/>
          <w:szCs w:val="22"/>
        </w:rPr>
        <w:t xml:space="preserve">PPE </w:t>
      </w:r>
      <w:r w:rsidR="002063C4" w:rsidRPr="002063C4">
        <w:rPr>
          <w:rFonts w:asciiTheme="minorHAnsi" w:hAnsiTheme="minorHAnsi"/>
          <w:color w:val="auto"/>
          <w:sz w:val="22"/>
          <w:szCs w:val="22"/>
        </w:rPr>
        <w:t xml:space="preserve"> lub zmiana grupy taryfowej możliwe jest jedynie w obrębie grup taryfowych, które zostały ujęte w SWZ oraz wycenione w Formularzu Ofertowym Wykonawcy</w:t>
      </w:r>
      <w:r w:rsidR="00C93511">
        <w:rPr>
          <w:rFonts w:asciiTheme="minorHAnsi" w:hAnsiTheme="minorHAnsi"/>
          <w:color w:val="auto"/>
          <w:sz w:val="22"/>
          <w:szCs w:val="22"/>
        </w:rPr>
        <w:t>,</w:t>
      </w:r>
    </w:p>
    <w:p w14:paraId="78B95044" w14:textId="77777777" w:rsidR="00EC2EED" w:rsidRPr="00CA29C5" w:rsidRDefault="00F059FA" w:rsidP="002623A7">
      <w:pPr>
        <w:pStyle w:val="Default"/>
        <w:ind w:left="709" w:hanging="283"/>
        <w:jc w:val="both"/>
        <w:rPr>
          <w:rFonts w:asciiTheme="minorHAnsi" w:hAnsiTheme="minorHAnsi"/>
          <w:color w:val="000000" w:themeColor="text1"/>
          <w:sz w:val="22"/>
          <w:szCs w:val="22"/>
        </w:rPr>
      </w:pPr>
      <w:r>
        <w:rPr>
          <w:rFonts w:asciiTheme="minorHAnsi" w:hAnsiTheme="minorHAnsi"/>
          <w:color w:val="000000" w:themeColor="text1"/>
          <w:sz w:val="22"/>
          <w:szCs w:val="22"/>
        </w:rPr>
        <w:t>4</w:t>
      </w:r>
      <w:r w:rsidR="00AE176F" w:rsidRPr="00CA29C5">
        <w:rPr>
          <w:rFonts w:asciiTheme="minorHAnsi" w:hAnsiTheme="minorHAnsi"/>
          <w:color w:val="000000" w:themeColor="text1"/>
          <w:sz w:val="22"/>
          <w:szCs w:val="22"/>
        </w:rPr>
        <w:t xml:space="preserve">) </w:t>
      </w:r>
      <w:r w:rsidR="00590055" w:rsidRPr="00CA29C5">
        <w:rPr>
          <w:rFonts w:asciiTheme="minorHAnsi" w:hAnsiTheme="minorHAnsi"/>
          <w:color w:val="000000" w:themeColor="text1"/>
          <w:sz w:val="22"/>
          <w:szCs w:val="22"/>
        </w:rPr>
        <w:tab/>
      </w:r>
      <w:r w:rsidR="00EC2EED" w:rsidRPr="00CA29C5">
        <w:rPr>
          <w:rFonts w:asciiTheme="minorHAnsi" w:hAnsiTheme="minorHAnsi"/>
          <w:color w:val="000000" w:themeColor="text1"/>
          <w:sz w:val="22"/>
          <w:szCs w:val="22"/>
        </w:rPr>
        <w:t>z</w:t>
      </w:r>
      <w:r w:rsidR="00656A33" w:rsidRPr="00CA29C5">
        <w:rPr>
          <w:rFonts w:asciiTheme="minorHAnsi" w:hAnsiTheme="minorHAnsi"/>
          <w:color w:val="000000" w:themeColor="text1"/>
          <w:sz w:val="22"/>
          <w:szCs w:val="22"/>
        </w:rPr>
        <w:t xml:space="preserve">e </w:t>
      </w:r>
      <w:r w:rsidR="00EC2EED" w:rsidRPr="00CA29C5">
        <w:rPr>
          <w:rFonts w:asciiTheme="minorHAnsi" w:hAnsiTheme="minorHAnsi"/>
          <w:color w:val="000000" w:themeColor="text1"/>
          <w:sz w:val="22"/>
          <w:szCs w:val="22"/>
        </w:rPr>
        <w:t>zmianą stawki podatku akcyzowego</w:t>
      </w:r>
      <w:r w:rsidR="00C93511">
        <w:rPr>
          <w:rFonts w:asciiTheme="minorHAnsi" w:hAnsiTheme="minorHAnsi"/>
          <w:color w:val="000000" w:themeColor="text1"/>
          <w:sz w:val="22"/>
          <w:szCs w:val="22"/>
        </w:rPr>
        <w:t>,</w:t>
      </w:r>
    </w:p>
    <w:p w14:paraId="784932E4" w14:textId="77777777" w:rsidR="00E65277" w:rsidRPr="00D018FF" w:rsidRDefault="00F059FA" w:rsidP="007A48A8">
      <w:pPr>
        <w:pStyle w:val="Default"/>
        <w:ind w:left="709" w:hanging="283"/>
        <w:jc w:val="both"/>
        <w:rPr>
          <w:rFonts w:asciiTheme="minorHAnsi" w:hAnsiTheme="minorHAnsi"/>
          <w:color w:val="000000" w:themeColor="text1"/>
          <w:sz w:val="22"/>
          <w:szCs w:val="22"/>
        </w:rPr>
      </w:pPr>
      <w:r>
        <w:rPr>
          <w:rFonts w:asciiTheme="minorHAnsi" w:hAnsiTheme="minorHAnsi"/>
          <w:color w:val="000000" w:themeColor="text1"/>
          <w:sz w:val="22"/>
          <w:szCs w:val="22"/>
        </w:rPr>
        <w:t>5</w:t>
      </w:r>
      <w:r w:rsidR="00AE176F" w:rsidRPr="00CA29C5">
        <w:rPr>
          <w:rFonts w:asciiTheme="minorHAnsi" w:hAnsiTheme="minorHAnsi"/>
          <w:color w:val="000000" w:themeColor="text1"/>
          <w:sz w:val="22"/>
          <w:szCs w:val="22"/>
        </w:rPr>
        <w:t>)</w:t>
      </w:r>
      <w:r w:rsidR="00EC2EED" w:rsidRPr="00CA29C5">
        <w:rPr>
          <w:rFonts w:asciiTheme="minorHAnsi" w:hAnsiTheme="minorHAnsi"/>
          <w:color w:val="000000" w:themeColor="text1"/>
          <w:sz w:val="22"/>
          <w:szCs w:val="22"/>
        </w:rPr>
        <w:tab/>
        <w:t>ze zmianą stawk</w:t>
      </w:r>
      <w:r w:rsidR="00656A33" w:rsidRPr="00CA29C5">
        <w:rPr>
          <w:rFonts w:asciiTheme="minorHAnsi" w:hAnsiTheme="minorHAnsi"/>
          <w:color w:val="000000" w:themeColor="text1"/>
          <w:sz w:val="22"/>
          <w:szCs w:val="22"/>
        </w:rPr>
        <w:t xml:space="preserve">i </w:t>
      </w:r>
      <w:r w:rsidR="007F3E05" w:rsidRPr="00CA29C5">
        <w:rPr>
          <w:rFonts w:asciiTheme="minorHAnsi" w:hAnsiTheme="minorHAnsi"/>
          <w:color w:val="000000" w:themeColor="text1"/>
          <w:sz w:val="22"/>
          <w:szCs w:val="22"/>
        </w:rPr>
        <w:t xml:space="preserve">podatku </w:t>
      </w:r>
      <w:r w:rsidR="00656A33" w:rsidRPr="00CA29C5">
        <w:rPr>
          <w:rFonts w:asciiTheme="minorHAnsi" w:hAnsiTheme="minorHAnsi"/>
          <w:color w:val="000000" w:themeColor="text1"/>
          <w:sz w:val="22"/>
          <w:szCs w:val="22"/>
        </w:rPr>
        <w:t>od towarów i usług</w:t>
      </w:r>
      <w:r w:rsidR="00EC2EED" w:rsidRPr="00CA29C5">
        <w:rPr>
          <w:rFonts w:asciiTheme="minorHAnsi" w:hAnsiTheme="minorHAnsi"/>
          <w:color w:val="000000" w:themeColor="text1"/>
          <w:sz w:val="22"/>
          <w:szCs w:val="22"/>
        </w:rPr>
        <w:t>, zmian</w:t>
      </w:r>
      <w:r w:rsidR="00656A33" w:rsidRPr="00CA29C5">
        <w:rPr>
          <w:rFonts w:asciiTheme="minorHAnsi" w:hAnsiTheme="minorHAnsi"/>
          <w:color w:val="000000" w:themeColor="text1"/>
          <w:sz w:val="22"/>
          <w:szCs w:val="22"/>
        </w:rPr>
        <w:t>ą</w:t>
      </w:r>
      <w:r w:rsidR="00EC2EED" w:rsidRPr="00CA29C5">
        <w:rPr>
          <w:rFonts w:asciiTheme="minorHAnsi" w:hAnsiTheme="minorHAnsi"/>
          <w:color w:val="000000" w:themeColor="text1"/>
          <w:sz w:val="22"/>
          <w:szCs w:val="22"/>
        </w:rPr>
        <w:t xml:space="preserve"> wysokości minimalnego wynagrodzenia za pracę albo wysokości minimalnej stawki godzinowej, ustalonych na podstawie przepisów ustawy z dnia 10 października 2002 r. o minimalnym wynagrodzeniu za pracę </w:t>
      </w:r>
      <w:r w:rsidR="00656A33" w:rsidRPr="00CA29C5">
        <w:rPr>
          <w:rFonts w:asciiTheme="minorHAnsi" w:hAnsiTheme="minorHAnsi"/>
          <w:color w:val="000000" w:themeColor="text1"/>
          <w:sz w:val="22"/>
          <w:szCs w:val="22"/>
        </w:rPr>
        <w:t xml:space="preserve">lub </w:t>
      </w:r>
      <w:r w:rsidR="00EC2EED" w:rsidRPr="00CA29C5">
        <w:rPr>
          <w:rFonts w:asciiTheme="minorHAnsi" w:hAnsiTheme="minorHAnsi"/>
          <w:color w:val="000000" w:themeColor="text1"/>
          <w:sz w:val="22"/>
          <w:szCs w:val="22"/>
        </w:rPr>
        <w:t>zmian zasad podlegania ubezpieczeniom społecznym lub ubezpieczeniu zdrowotnemu lub wysokości stawki składki na ubezpieczenia społeczne lub zdrowotne</w:t>
      </w:r>
      <w:r w:rsidR="007A1014">
        <w:rPr>
          <w:rFonts w:asciiTheme="minorHAnsi" w:hAnsiTheme="minorHAnsi"/>
          <w:color w:val="000000" w:themeColor="text1"/>
          <w:sz w:val="22"/>
          <w:szCs w:val="22"/>
        </w:rPr>
        <w:t xml:space="preserve"> </w:t>
      </w:r>
      <w:r w:rsidR="0073798E" w:rsidRPr="0073798E">
        <w:rPr>
          <w:rFonts w:asciiTheme="minorHAnsi" w:hAnsiTheme="minorHAnsi"/>
          <w:color w:val="000000" w:themeColor="text1"/>
          <w:sz w:val="22"/>
          <w:szCs w:val="22"/>
        </w:rPr>
        <w:t xml:space="preserve">zmianą zasad gromadzenia i wysokości wpłat do pracowniczych planów kapitałowych, o których mowa w </w:t>
      </w:r>
      <w:r w:rsidR="0073798E" w:rsidRPr="00D018FF">
        <w:rPr>
          <w:rFonts w:asciiTheme="minorHAnsi" w:hAnsiTheme="minorHAnsi"/>
          <w:color w:val="000000" w:themeColor="text1"/>
          <w:sz w:val="22"/>
          <w:szCs w:val="22"/>
        </w:rPr>
        <w:t xml:space="preserve">ustawie z dnia 4 października 2018 r. o pracowniczych planach kapitałowych, </w:t>
      </w:r>
      <w:r w:rsidR="00EC2EED" w:rsidRPr="00D018FF">
        <w:rPr>
          <w:rFonts w:asciiTheme="minorHAnsi" w:hAnsiTheme="minorHAnsi"/>
          <w:color w:val="000000" w:themeColor="text1"/>
          <w:sz w:val="22"/>
          <w:szCs w:val="22"/>
        </w:rPr>
        <w:t>jeżeli zmiany te będą miały wpływ na koszty wykonania zamówienia przez Wykonawcę</w:t>
      </w:r>
      <w:r w:rsidR="00C93511">
        <w:rPr>
          <w:rFonts w:asciiTheme="minorHAnsi" w:hAnsiTheme="minorHAnsi"/>
          <w:color w:val="000000" w:themeColor="text1"/>
          <w:sz w:val="22"/>
          <w:szCs w:val="22"/>
        </w:rPr>
        <w:t>,</w:t>
      </w:r>
    </w:p>
    <w:p w14:paraId="2B324E23" w14:textId="77777777" w:rsidR="004420C7" w:rsidRPr="00D018FF" w:rsidRDefault="00F059FA" w:rsidP="00796055">
      <w:pPr>
        <w:pStyle w:val="Default"/>
        <w:ind w:left="709" w:hanging="283"/>
        <w:jc w:val="both"/>
        <w:rPr>
          <w:rFonts w:asciiTheme="minorHAnsi" w:hAnsiTheme="minorHAnsi"/>
          <w:color w:val="000000" w:themeColor="text1"/>
          <w:sz w:val="22"/>
          <w:szCs w:val="22"/>
        </w:rPr>
      </w:pPr>
      <w:r>
        <w:rPr>
          <w:rFonts w:asciiTheme="minorHAnsi" w:hAnsiTheme="minorHAnsi"/>
          <w:color w:val="000000" w:themeColor="text1"/>
          <w:sz w:val="22"/>
          <w:szCs w:val="22"/>
        </w:rPr>
        <w:t>6</w:t>
      </w:r>
      <w:r w:rsidR="00E65277" w:rsidRPr="00D018FF">
        <w:rPr>
          <w:rFonts w:asciiTheme="minorHAnsi" w:hAnsiTheme="minorHAnsi"/>
          <w:color w:val="000000" w:themeColor="text1"/>
          <w:sz w:val="22"/>
          <w:szCs w:val="22"/>
        </w:rPr>
        <w:t xml:space="preserve">) </w:t>
      </w:r>
      <w:r w:rsidR="00C166C5">
        <w:rPr>
          <w:rFonts w:asciiTheme="minorHAnsi" w:hAnsiTheme="minorHAnsi"/>
          <w:color w:val="000000" w:themeColor="text1"/>
          <w:sz w:val="22"/>
          <w:szCs w:val="22"/>
        </w:rPr>
        <w:tab/>
      </w:r>
      <w:r w:rsidR="004420C7" w:rsidRPr="00D018FF">
        <w:rPr>
          <w:rFonts w:asciiTheme="minorHAnsi" w:hAnsiTheme="minorHAnsi"/>
          <w:color w:val="000000" w:themeColor="text1"/>
          <w:sz w:val="22"/>
          <w:szCs w:val="22"/>
        </w:rPr>
        <w:t xml:space="preserve">z obniżeniem przez Wykonawcę cen jednostkowych określonych </w:t>
      </w:r>
      <w:r w:rsidR="00E219EB">
        <w:rPr>
          <w:rFonts w:asciiTheme="minorHAnsi" w:hAnsiTheme="minorHAnsi"/>
          <w:color w:val="000000" w:themeColor="text1"/>
          <w:sz w:val="22"/>
          <w:szCs w:val="22"/>
        </w:rPr>
        <w:t>zgodnie z</w:t>
      </w:r>
      <w:r w:rsidR="00D2627F">
        <w:rPr>
          <w:rFonts w:asciiTheme="minorHAnsi" w:hAnsiTheme="minorHAnsi"/>
          <w:color w:val="000000" w:themeColor="text1"/>
          <w:sz w:val="22"/>
          <w:szCs w:val="22"/>
        </w:rPr>
        <w:t xml:space="preserve"> zapisami</w:t>
      </w:r>
      <w:r w:rsidR="004420C7" w:rsidRPr="00D018FF">
        <w:rPr>
          <w:rFonts w:asciiTheme="minorHAnsi" w:hAnsiTheme="minorHAnsi"/>
          <w:color w:val="000000" w:themeColor="text1"/>
          <w:sz w:val="22"/>
          <w:szCs w:val="22"/>
        </w:rPr>
        <w:t xml:space="preserve"> §</w:t>
      </w:r>
      <w:r w:rsidR="00DC1FF0" w:rsidRPr="00D018FF">
        <w:rPr>
          <w:rFonts w:asciiTheme="minorHAnsi" w:hAnsiTheme="minorHAnsi"/>
          <w:color w:val="000000" w:themeColor="text1"/>
          <w:sz w:val="22"/>
          <w:szCs w:val="22"/>
        </w:rPr>
        <w:t xml:space="preserve"> </w:t>
      </w:r>
      <w:r w:rsidR="008449B9">
        <w:rPr>
          <w:rFonts w:asciiTheme="minorHAnsi" w:hAnsiTheme="minorHAnsi"/>
          <w:color w:val="000000" w:themeColor="text1"/>
          <w:sz w:val="22"/>
          <w:szCs w:val="22"/>
        </w:rPr>
        <w:t>6</w:t>
      </w:r>
      <w:r w:rsidR="00E219EB">
        <w:rPr>
          <w:rFonts w:asciiTheme="minorHAnsi" w:hAnsiTheme="minorHAnsi"/>
          <w:color w:val="000000" w:themeColor="text1"/>
          <w:sz w:val="22"/>
          <w:szCs w:val="22"/>
        </w:rPr>
        <w:t xml:space="preserve"> niniejszej umowy</w:t>
      </w:r>
      <w:r w:rsidR="00C93511">
        <w:rPr>
          <w:rFonts w:asciiTheme="minorHAnsi" w:hAnsiTheme="minorHAnsi"/>
          <w:color w:val="000000" w:themeColor="text1"/>
          <w:sz w:val="22"/>
          <w:szCs w:val="22"/>
        </w:rPr>
        <w:t>,</w:t>
      </w:r>
    </w:p>
    <w:p w14:paraId="43EC718D" w14:textId="77777777" w:rsidR="0032365D" w:rsidRPr="006C0523" w:rsidRDefault="00F059FA" w:rsidP="002F3891">
      <w:pPr>
        <w:pStyle w:val="Default"/>
        <w:ind w:left="709" w:hanging="283"/>
        <w:jc w:val="both"/>
        <w:rPr>
          <w:rFonts w:asciiTheme="minorHAnsi" w:hAnsiTheme="minorHAnsi"/>
          <w:color w:val="auto"/>
          <w:sz w:val="22"/>
          <w:szCs w:val="22"/>
        </w:rPr>
      </w:pPr>
      <w:r>
        <w:rPr>
          <w:rFonts w:asciiTheme="minorHAnsi" w:hAnsiTheme="minorHAnsi"/>
          <w:color w:val="000000" w:themeColor="text1"/>
          <w:sz w:val="22"/>
          <w:szCs w:val="22"/>
        </w:rPr>
        <w:t>7</w:t>
      </w:r>
      <w:r w:rsidR="0032365D" w:rsidRPr="002F3891">
        <w:rPr>
          <w:rFonts w:asciiTheme="minorHAnsi" w:hAnsiTheme="minorHAnsi"/>
          <w:color w:val="000000" w:themeColor="text1"/>
          <w:sz w:val="22"/>
          <w:szCs w:val="22"/>
        </w:rPr>
        <w:t xml:space="preserve">) </w:t>
      </w:r>
      <w:r w:rsidR="008449B9">
        <w:rPr>
          <w:rFonts w:asciiTheme="minorHAnsi" w:hAnsiTheme="minorHAnsi"/>
          <w:color w:val="000000" w:themeColor="text1"/>
          <w:sz w:val="22"/>
          <w:szCs w:val="22"/>
        </w:rPr>
        <w:tab/>
      </w:r>
      <w:r w:rsidR="0032365D" w:rsidRPr="002F3891">
        <w:rPr>
          <w:rFonts w:asciiTheme="minorHAnsi" w:hAnsiTheme="minorHAnsi"/>
          <w:color w:val="000000" w:themeColor="text1"/>
          <w:sz w:val="22"/>
          <w:szCs w:val="22"/>
        </w:rPr>
        <w:t xml:space="preserve">w przypadku zmian w przepisach prawa, uchwalonych po podpisaniu umowy, a mających wpływ na sposób wykonania umowy – w tej sytuacji Wykonawca przedstawi dokument obrazujący wpływ zmian prawa na zakres umowy (wraz z potwierdzającymi go </w:t>
      </w:r>
      <w:r w:rsidR="0032365D" w:rsidRPr="006C0523">
        <w:rPr>
          <w:rFonts w:asciiTheme="minorHAnsi" w:hAnsiTheme="minorHAnsi"/>
          <w:color w:val="auto"/>
          <w:sz w:val="22"/>
          <w:szCs w:val="22"/>
        </w:rPr>
        <w:t>dowodami), a Strony dokonają uzgodnienia w zakresie sposobu wykonania zamówienia lub wysokości wynagrodzenia</w:t>
      </w:r>
      <w:r w:rsidR="00C93511">
        <w:rPr>
          <w:rFonts w:asciiTheme="minorHAnsi" w:hAnsiTheme="minorHAnsi"/>
          <w:color w:val="auto"/>
          <w:sz w:val="22"/>
          <w:szCs w:val="22"/>
        </w:rPr>
        <w:t>.</w:t>
      </w:r>
    </w:p>
    <w:p w14:paraId="60CD0A15" w14:textId="77777777" w:rsidR="00EC2EED" w:rsidRPr="006C0523" w:rsidRDefault="00EC2EED" w:rsidP="009B0CA2">
      <w:pPr>
        <w:pStyle w:val="Default"/>
        <w:numPr>
          <w:ilvl w:val="0"/>
          <w:numId w:val="10"/>
        </w:numPr>
        <w:jc w:val="both"/>
        <w:rPr>
          <w:rFonts w:asciiTheme="minorHAnsi" w:hAnsiTheme="minorHAnsi"/>
          <w:color w:val="auto"/>
          <w:sz w:val="22"/>
          <w:szCs w:val="22"/>
        </w:rPr>
      </w:pPr>
      <w:r w:rsidRPr="006C0523">
        <w:rPr>
          <w:rFonts w:asciiTheme="minorHAnsi" w:hAnsiTheme="minorHAnsi"/>
          <w:color w:val="auto"/>
          <w:sz w:val="22"/>
          <w:szCs w:val="22"/>
        </w:rPr>
        <w:t xml:space="preserve">W przypadku wystąpienia okoliczności określonych w ust. </w:t>
      </w:r>
      <w:r w:rsidR="00904434">
        <w:rPr>
          <w:rFonts w:asciiTheme="minorHAnsi" w:hAnsiTheme="minorHAnsi"/>
          <w:color w:val="auto"/>
          <w:sz w:val="22"/>
          <w:szCs w:val="22"/>
        </w:rPr>
        <w:t>4</w:t>
      </w:r>
      <w:r w:rsidRPr="006C0523">
        <w:rPr>
          <w:rFonts w:asciiTheme="minorHAnsi" w:hAnsiTheme="minorHAnsi"/>
          <w:color w:val="auto"/>
          <w:sz w:val="22"/>
          <w:szCs w:val="22"/>
        </w:rPr>
        <w:t xml:space="preserve"> pkt 1-</w:t>
      </w:r>
      <w:r w:rsidR="002F3891" w:rsidRPr="006C0523">
        <w:rPr>
          <w:rFonts w:asciiTheme="minorHAnsi" w:hAnsiTheme="minorHAnsi"/>
          <w:color w:val="auto"/>
          <w:sz w:val="22"/>
          <w:szCs w:val="22"/>
        </w:rPr>
        <w:t>3</w:t>
      </w:r>
      <w:r w:rsidR="00AC2F75" w:rsidRPr="006C0523">
        <w:rPr>
          <w:rFonts w:asciiTheme="minorHAnsi" w:hAnsiTheme="minorHAnsi"/>
          <w:color w:val="auto"/>
          <w:sz w:val="22"/>
          <w:szCs w:val="22"/>
        </w:rPr>
        <w:t xml:space="preserve"> i</w:t>
      </w:r>
      <w:r w:rsidR="003C51E4" w:rsidRPr="006C0523">
        <w:rPr>
          <w:rFonts w:asciiTheme="minorHAnsi" w:hAnsiTheme="minorHAnsi"/>
          <w:color w:val="auto"/>
          <w:sz w:val="22"/>
          <w:szCs w:val="22"/>
        </w:rPr>
        <w:t xml:space="preserve"> 7 </w:t>
      </w:r>
      <w:r w:rsidR="00AE176F" w:rsidRPr="006C0523">
        <w:rPr>
          <w:rFonts w:asciiTheme="minorHAnsi" w:hAnsiTheme="minorHAnsi"/>
          <w:color w:val="auto"/>
          <w:sz w:val="22"/>
          <w:szCs w:val="22"/>
        </w:rPr>
        <w:t xml:space="preserve"> </w:t>
      </w:r>
      <w:r w:rsidRPr="006C0523">
        <w:rPr>
          <w:rFonts w:asciiTheme="minorHAnsi" w:hAnsiTheme="minorHAnsi"/>
          <w:color w:val="auto"/>
          <w:sz w:val="22"/>
          <w:szCs w:val="22"/>
        </w:rPr>
        <w:t>zmiana umowy nastąpi poprzez zawarcie pod rygorem nieważności aneksu do Umowy w formie pisemnej.</w:t>
      </w:r>
    </w:p>
    <w:p w14:paraId="3508BBFE" w14:textId="72BCA2FA" w:rsidR="00EC2EED" w:rsidRPr="006C0523" w:rsidRDefault="00EC2EED" w:rsidP="009B0CA2">
      <w:pPr>
        <w:pStyle w:val="Default"/>
        <w:numPr>
          <w:ilvl w:val="0"/>
          <w:numId w:val="10"/>
        </w:numPr>
        <w:jc w:val="both"/>
        <w:rPr>
          <w:rFonts w:asciiTheme="minorHAnsi" w:hAnsiTheme="minorHAnsi"/>
          <w:color w:val="auto"/>
          <w:sz w:val="22"/>
          <w:szCs w:val="22"/>
        </w:rPr>
      </w:pPr>
      <w:r w:rsidRPr="006C0523">
        <w:rPr>
          <w:rFonts w:asciiTheme="minorHAnsi" w:hAnsiTheme="minorHAnsi"/>
          <w:color w:val="auto"/>
          <w:sz w:val="22"/>
          <w:szCs w:val="22"/>
        </w:rPr>
        <w:t xml:space="preserve">W przypadku wystąpienia okoliczności określonych w ust. </w:t>
      </w:r>
      <w:r w:rsidR="00904434">
        <w:rPr>
          <w:rFonts w:asciiTheme="minorHAnsi" w:hAnsiTheme="minorHAnsi"/>
          <w:color w:val="auto"/>
          <w:sz w:val="22"/>
          <w:szCs w:val="22"/>
        </w:rPr>
        <w:t>4</w:t>
      </w:r>
      <w:r w:rsidR="009E22B8" w:rsidRPr="006C0523">
        <w:rPr>
          <w:rFonts w:asciiTheme="minorHAnsi" w:hAnsiTheme="minorHAnsi"/>
          <w:color w:val="auto"/>
          <w:sz w:val="22"/>
          <w:szCs w:val="22"/>
        </w:rPr>
        <w:t xml:space="preserve"> </w:t>
      </w:r>
      <w:r w:rsidRPr="006C0523">
        <w:rPr>
          <w:rFonts w:asciiTheme="minorHAnsi" w:hAnsiTheme="minorHAnsi"/>
          <w:color w:val="auto"/>
          <w:sz w:val="22"/>
          <w:szCs w:val="22"/>
        </w:rPr>
        <w:t xml:space="preserve">pkt </w:t>
      </w:r>
      <w:r w:rsidR="00AE71A7" w:rsidRPr="006C0523">
        <w:rPr>
          <w:rFonts w:asciiTheme="minorHAnsi" w:hAnsiTheme="minorHAnsi"/>
          <w:color w:val="auto"/>
          <w:sz w:val="22"/>
          <w:szCs w:val="22"/>
        </w:rPr>
        <w:t>4</w:t>
      </w:r>
      <w:r w:rsidR="00AE176F" w:rsidRPr="006C0523">
        <w:rPr>
          <w:rFonts w:asciiTheme="minorHAnsi" w:hAnsiTheme="minorHAnsi"/>
          <w:color w:val="auto"/>
          <w:sz w:val="22"/>
          <w:szCs w:val="22"/>
        </w:rPr>
        <w:t xml:space="preserve"> </w:t>
      </w:r>
      <w:r w:rsidRPr="006C0523">
        <w:rPr>
          <w:rFonts w:asciiTheme="minorHAnsi" w:hAnsiTheme="minorHAnsi"/>
          <w:color w:val="auto"/>
          <w:sz w:val="22"/>
          <w:szCs w:val="22"/>
        </w:rPr>
        <w:t>cen</w:t>
      </w:r>
      <w:r w:rsidR="00477D47" w:rsidRPr="006C0523">
        <w:rPr>
          <w:rFonts w:asciiTheme="minorHAnsi" w:hAnsiTheme="minorHAnsi"/>
          <w:color w:val="auto"/>
          <w:sz w:val="22"/>
          <w:szCs w:val="22"/>
        </w:rPr>
        <w:t>a</w:t>
      </w:r>
      <w:r w:rsidRPr="006C0523">
        <w:rPr>
          <w:rFonts w:asciiTheme="minorHAnsi" w:hAnsiTheme="minorHAnsi"/>
          <w:color w:val="auto"/>
          <w:sz w:val="22"/>
          <w:szCs w:val="22"/>
        </w:rPr>
        <w:t xml:space="preserve"> jednostkow</w:t>
      </w:r>
      <w:r w:rsidR="00477D47" w:rsidRPr="006C0523">
        <w:rPr>
          <w:rFonts w:asciiTheme="minorHAnsi" w:hAnsiTheme="minorHAnsi"/>
          <w:color w:val="auto"/>
          <w:sz w:val="22"/>
          <w:szCs w:val="22"/>
        </w:rPr>
        <w:t>a</w:t>
      </w:r>
      <w:r w:rsidRPr="006C0523">
        <w:rPr>
          <w:rFonts w:asciiTheme="minorHAnsi" w:hAnsiTheme="minorHAnsi"/>
          <w:color w:val="auto"/>
          <w:sz w:val="22"/>
          <w:szCs w:val="22"/>
        </w:rPr>
        <w:t xml:space="preserve"> energii elektrycznej zostaj</w:t>
      </w:r>
      <w:r w:rsidR="00477D47" w:rsidRPr="006C0523">
        <w:rPr>
          <w:rFonts w:asciiTheme="minorHAnsi" w:hAnsiTheme="minorHAnsi"/>
          <w:color w:val="auto"/>
          <w:sz w:val="22"/>
          <w:szCs w:val="22"/>
        </w:rPr>
        <w:t>e</w:t>
      </w:r>
      <w:r w:rsidRPr="006C0523">
        <w:rPr>
          <w:rFonts w:asciiTheme="minorHAnsi" w:hAnsiTheme="minorHAnsi"/>
          <w:color w:val="auto"/>
          <w:sz w:val="22"/>
          <w:szCs w:val="22"/>
        </w:rPr>
        <w:t xml:space="preserve"> powiększon</w:t>
      </w:r>
      <w:r w:rsidR="00477D47" w:rsidRPr="006C0523">
        <w:rPr>
          <w:rFonts w:asciiTheme="minorHAnsi" w:hAnsiTheme="minorHAnsi"/>
          <w:color w:val="auto"/>
          <w:sz w:val="22"/>
          <w:szCs w:val="22"/>
        </w:rPr>
        <w:t>a lub pomniejszona</w:t>
      </w:r>
      <w:r w:rsidRPr="006C0523">
        <w:rPr>
          <w:rFonts w:asciiTheme="minorHAnsi" w:hAnsiTheme="minorHAnsi"/>
          <w:color w:val="auto"/>
          <w:sz w:val="22"/>
          <w:szCs w:val="22"/>
        </w:rPr>
        <w:t xml:space="preserve"> o kwotę wynikającą z obowiązków nałożonych właściwymi przepisami, od dnia ich wejścia w życie, bez konieczności sporządzenia aneksu do umowy.</w:t>
      </w:r>
      <w:r w:rsidR="00F118D7">
        <w:rPr>
          <w:rFonts w:asciiTheme="minorHAnsi" w:hAnsiTheme="minorHAnsi"/>
          <w:color w:val="auto"/>
          <w:sz w:val="22"/>
          <w:szCs w:val="22"/>
        </w:rPr>
        <w:t xml:space="preserve"> </w:t>
      </w:r>
      <w:r w:rsidR="00477D47" w:rsidRPr="006C0523">
        <w:rPr>
          <w:rFonts w:asciiTheme="minorHAnsi" w:hAnsiTheme="minorHAnsi"/>
          <w:color w:val="auto"/>
          <w:sz w:val="22"/>
          <w:szCs w:val="22"/>
        </w:rPr>
        <w:t>Nowa cena może mieć zastosowanie do energii elektrycznej dostarczonej od dnia wejścia w życie właściwych przepisów.</w:t>
      </w:r>
      <w:r w:rsidRPr="006C0523">
        <w:rPr>
          <w:rFonts w:asciiTheme="minorHAnsi" w:hAnsiTheme="minorHAnsi"/>
          <w:color w:val="auto"/>
          <w:sz w:val="22"/>
          <w:szCs w:val="22"/>
        </w:rPr>
        <w:t xml:space="preserve"> </w:t>
      </w:r>
    </w:p>
    <w:p w14:paraId="2B20DC7C" w14:textId="77777777" w:rsidR="00EC2EED" w:rsidRPr="006C0523" w:rsidRDefault="00EC2EED" w:rsidP="009B0CA2">
      <w:pPr>
        <w:pStyle w:val="Default"/>
        <w:numPr>
          <w:ilvl w:val="0"/>
          <w:numId w:val="10"/>
        </w:numPr>
        <w:jc w:val="both"/>
        <w:rPr>
          <w:rFonts w:asciiTheme="minorHAnsi" w:hAnsiTheme="minorHAnsi"/>
          <w:color w:val="auto"/>
          <w:sz w:val="22"/>
          <w:szCs w:val="22"/>
        </w:rPr>
      </w:pPr>
      <w:r w:rsidRPr="006C0523">
        <w:rPr>
          <w:rFonts w:asciiTheme="minorHAnsi" w:hAnsiTheme="minorHAnsi"/>
          <w:color w:val="auto"/>
          <w:sz w:val="22"/>
          <w:szCs w:val="22"/>
        </w:rPr>
        <w:t xml:space="preserve">W przypadku wystąpienia okoliczności określonych w ust. </w:t>
      </w:r>
      <w:r w:rsidR="00D24DA1">
        <w:rPr>
          <w:rFonts w:asciiTheme="minorHAnsi" w:hAnsiTheme="minorHAnsi"/>
          <w:color w:val="auto"/>
          <w:sz w:val="22"/>
          <w:szCs w:val="22"/>
        </w:rPr>
        <w:t>4</w:t>
      </w:r>
      <w:r w:rsidR="009E22B8" w:rsidRPr="006C0523">
        <w:rPr>
          <w:rFonts w:asciiTheme="minorHAnsi" w:hAnsiTheme="minorHAnsi"/>
          <w:color w:val="auto"/>
          <w:sz w:val="22"/>
          <w:szCs w:val="22"/>
        </w:rPr>
        <w:t xml:space="preserve"> </w:t>
      </w:r>
      <w:r w:rsidRPr="006C0523">
        <w:rPr>
          <w:rFonts w:asciiTheme="minorHAnsi" w:hAnsiTheme="minorHAnsi"/>
          <w:color w:val="auto"/>
          <w:sz w:val="22"/>
          <w:szCs w:val="22"/>
        </w:rPr>
        <w:t xml:space="preserve">pkt </w:t>
      </w:r>
      <w:r w:rsidR="00371795" w:rsidRPr="006C0523">
        <w:rPr>
          <w:rFonts w:asciiTheme="minorHAnsi" w:hAnsiTheme="minorHAnsi"/>
          <w:color w:val="auto"/>
          <w:sz w:val="22"/>
          <w:szCs w:val="22"/>
        </w:rPr>
        <w:t>5</w:t>
      </w:r>
      <w:r w:rsidRPr="006C0523">
        <w:rPr>
          <w:rFonts w:asciiTheme="minorHAnsi" w:hAnsiTheme="minorHAnsi"/>
          <w:color w:val="auto"/>
          <w:sz w:val="22"/>
          <w:szCs w:val="22"/>
        </w:rPr>
        <w:t>, dotyczących zmian stawk</w:t>
      </w:r>
      <w:r w:rsidR="0075784D" w:rsidRPr="006C0523">
        <w:rPr>
          <w:rFonts w:asciiTheme="minorHAnsi" w:hAnsiTheme="minorHAnsi"/>
          <w:color w:val="auto"/>
          <w:sz w:val="22"/>
          <w:szCs w:val="22"/>
        </w:rPr>
        <w:t>i</w:t>
      </w:r>
      <w:r w:rsidRPr="006C0523">
        <w:rPr>
          <w:rFonts w:asciiTheme="minorHAnsi" w:hAnsiTheme="minorHAnsi"/>
          <w:color w:val="auto"/>
          <w:sz w:val="22"/>
          <w:szCs w:val="22"/>
        </w:rPr>
        <w:t xml:space="preserve"> podatku </w:t>
      </w:r>
      <w:r w:rsidR="0075784D" w:rsidRPr="006C0523">
        <w:rPr>
          <w:rFonts w:asciiTheme="minorHAnsi" w:hAnsiTheme="minorHAnsi"/>
          <w:color w:val="auto"/>
          <w:sz w:val="22"/>
          <w:szCs w:val="22"/>
        </w:rPr>
        <w:t>od towarów i usług</w:t>
      </w:r>
      <w:r w:rsidRPr="006C0523">
        <w:rPr>
          <w:rFonts w:asciiTheme="minorHAnsi" w:hAnsiTheme="minorHAnsi"/>
          <w:color w:val="auto"/>
          <w:sz w:val="22"/>
          <w:szCs w:val="22"/>
        </w:rPr>
        <w:t xml:space="preserve">, w rozliczeniu, o którym mowa w </w:t>
      </w:r>
      <w:r w:rsidRPr="006C0523">
        <w:rPr>
          <w:rFonts w:asciiTheme="minorHAnsi" w:hAnsiTheme="minorHAnsi" w:cstheme="minorHAnsi"/>
          <w:color w:val="auto"/>
          <w:sz w:val="22"/>
          <w:szCs w:val="22"/>
        </w:rPr>
        <w:t>§</w:t>
      </w:r>
      <w:r w:rsidRPr="006C0523">
        <w:rPr>
          <w:rFonts w:asciiTheme="minorHAnsi" w:hAnsiTheme="minorHAnsi"/>
          <w:color w:val="auto"/>
          <w:sz w:val="22"/>
          <w:szCs w:val="22"/>
        </w:rPr>
        <w:t xml:space="preserve"> 6 ust. 1 zostaną uwzględnione nowe stawki podatku </w:t>
      </w:r>
      <w:r w:rsidR="0075784D" w:rsidRPr="006C0523">
        <w:rPr>
          <w:rFonts w:asciiTheme="minorHAnsi" w:hAnsiTheme="minorHAnsi"/>
          <w:color w:val="auto"/>
          <w:sz w:val="22"/>
          <w:szCs w:val="22"/>
        </w:rPr>
        <w:t>od towarów i usług</w:t>
      </w:r>
      <w:r w:rsidR="0075784D" w:rsidRPr="006C0523" w:rsidDel="0075784D">
        <w:rPr>
          <w:rFonts w:asciiTheme="minorHAnsi" w:hAnsiTheme="minorHAnsi"/>
          <w:color w:val="auto"/>
          <w:sz w:val="22"/>
          <w:szCs w:val="22"/>
        </w:rPr>
        <w:t xml:space="preserve"> </w:t>
      </w:r>
      <w:r w:rsidRPr="006C0523">
        <w:rPr>
          <w:rFonts w:asciiTheme="minorHAnsi" w:hAnsiTheme="minorHAnsi"/>
          <w:color w:val="auto"/>
          <w:sz w:val="22"/>
          <w:szCs w:val="22"/>
        </w:rPr>
        <w:t xml:space="preserve">, wynikające z obowiązków nałożonych właściwymi przepisami, od dnia ich wejścia w życie, bez konieczności sporządzenia aneksu do umowy. </w:t>
      </w:r>
    </w:p>
    <w:p w14:paraId="26B75964" w14:textId="77777777" w:rsidR="00EC2EED" w:rsidRPr="00CA29C5" w:rsidRDefault="00EC2EED" w:rsidP="009B0CA2">
      <w:pPr>
        <w:pStyle w:val="Default"/>
        <w:numPr>
          <w:ilvl w:val="0"/>
          <w:numId w:val="10"/>
        </w:numPr>
        <w:jc w:val="both"/>
        <w:rPr>
          <w:rFonts w:asciiTheme="minorHAnsi" w:hAnsiTheme="minorHAnsi"/>
          <w:color w:val="000000" w:themeColor="text1"/>
          <w:sz w:val="22"/>
          <w:szCs w:val="22"/>
        </w:rPr>
      </w:pPr>
      <w:r w:rsidRPr="006C0523">
        <w:rPr>
          <w:rFonts w:asciiTheme="minorHAnsi" w:hAnsiTheme="minorHAnsi"/>
          <w:color w:val="auto"/>
          <w:sz w:val="22"/>
          <w:szCs w:val="22"/>
        </w:rPr>
        <w:t xml:space="preserve">W przypadku wystąpienia pozostałych okoliczności określonych w ust. </w:t>
      </w:r>
      <w:r w:rsidR="00D24DA1">
        <w:rPr>
          <w:rFonts w:asciiTheme="minorHAnsi" w:hAnsiTheme="minorHAnsi"/>
          <w:color w:val="auto"/>
          <w:sz w:val="22"/>
          <w:szCs w:val="22"/>
        </w:rPr>
        <w:t>4</w:t>
      </w:r>
      <w:r w:rsidR="003E5525" w:rsidRPr="006C0523">
        <w:rPr>
          <w:rFonts w:asciiTheme="minorHAnsi" w:hAnsiTheme="minorHAnsi"/>
          <w:color w:val="auto"/>
          <w:sz w:val="22"/>
          <w:szCs w:val="22"/>
        </w:rPr>
        <w:t xml:space="preserve"> </w:t>
      </w:r>
      <w:r w:rsidRPr="006C0523">
        <w:rPr>
          <w:rFonts w:asciiTheme="minorHAnsi" w:hAnsiTheme="minorHAnsi"/>
          <w:color w:val="auto"/>
          <w:sz w:val="22"/>
          <w:szCs w:val="22"/>
        </w:rPr>
        <w:t xml:space="preserve">pkt </w:t>
      </w:r>
      <w:r w:rsidR="00002C2F" w:rsidRPr="006C0523">
        <w:rPr>
          <w:rFonts w:asciiTheme="minorHAnsi" w:hAnsiTheme="minorHAnsi"/>
          <w:color w:val="auto"/>
          <w:sz w:val="22"/>
          <w:szCs w:val="22"/>
        </w:rPr>
        <w:t>5</w:t>
      </w:r>
      <w:r w:rsidR="005C1292" w:rsidRPr="006C0523">
        <w:rPr>
          <w:rFonts w:asciiTheme="minorHAnsi" w:hAnsiTheme="minorHAnsi"/>
          <w:color w:val="auto"/>
          <w:sz w:val="22"/>
          <w:szCs w:val="22"/>
        </w:rPr>
        <w:t xml:space="preserve"> </w:t>
      </w:r>
      <w:r w:rsidRPr="006C0523">
        <w:rPr>
          <w:rFonts w:asciiTheme="minorHAnsi" w:hAnsiTheme="minorHAnsi"/>
          <w:color w:val="auto"/>
          <w:sz w:val="22"/>
          <w:szCs w:val="22"/>
        </w:rPr>
        <w:t xml:space="preserve">każdorazowo przed wprowadzeniem zmiany ceny jednostkowej netto/brutto, Wykonawca jest obowiązany przedstawić </w:t>
      </w:r>
      <w:r w:rsidR="00645704" w:rsidRPr="006C0523">
        <w:rPr>
          <w:rFonts w:asciiTheme="minorHAnsi" w:hAnsiTheme="minorHAnsi"/>
          <w:color w:val="auto"/>
          <w:sz w:val="22"/>
          <w:szCs w:val="22"/>
        </w:rPr>
        <w:t xml:space="preserve">Odbiorcy </w:t>
      </w:r>
      <w:r w:rsidRPr="006C0523">
        <w:rPr>
          <w:rFonts w:asciiTheme="minorHAnsi" w:hAnsiTheme="minorHAnsi"/>
          <w:color w:val="auto"/>
          <w:sz w:val="22"/>
          <w:szCs w:val="22"/>
        </w:rPr>
        <w:lastRenderedPageBreak/>
        <w:t>na piśmie, wpływ zmian wysokości minimalnego wynagrodzenia za pracę albo wysokości minimalnej stawki godzinowej oraz zmiany zasad podlegania ubezpieczeniom społecznym lub ubezpieczeniu zdrowotnemu lub wysokości stawki składki na ubezpieczenia społeczne lub zdrowotne</w:t>
      </w:r>
      <w:r w:rsidR="00CA7672" w:rsidRPr="006C0523">
        <w:rPr>
          <w:rFonts w:asciiTheme="minorHAnsi" w:hAnsiTheme="minorHAnsi"/>
          <w:color w:val="auto"/>
          <w:sz w:val="22"/>
          <w:szCs w:val="22"/>
        </w:rPr>
        <w:t>, lub zmian zasad gromadzenia i wysokości wpłat do pracowniczych planów kapitałowych</w:t>
      </w:r>
      <w:r w:rsidRPr="006C0523">
        <w:rPr>
          <w:rFonts w:asciiTheme="minorHAnsi" w:hAnsiTheme="minorHAnsi"/>
          <w:color w:val="auto"/>
          <w:sz w:val="22"/>
          <w:szCs w:val="22"/>
        </w:rPr>
        <w:t xml:space="preserve"> na koszty wykonania zamówienia </w:t>
      </w:r>
      <w:r w:rsidRPr="00CA29C5">
        <w:rPr>
          <w:rFonts w:asciiTheme="minorHAnsi" w:hAnsiTheme="minorHAnsi"/>
          <w:color w:val="000000" w:themeColor="text1"/>
          <w:sz w:val="22"/>
          <w:szCs w:val="22"/>
        </w:rPr>
        <w:t xml:space="preserve">oraz propozycję nowej ceny, potwierdzone powołaniem się na stosowne przepisy, z których wynikają w/w zmiany. Zmiana ceny jednostkowej netto/brutto nastąpi, po uzyskaniu akceptacji </w:t>
      </w:r>
      <w:r w:rsidR="00645704" w:rsidRPr="00CA29C5">
        <w:rPr>
          <w:rFonts w:asciiTheme="minorHAnsi" w:hAnsiTheme="minorHAnsi"/>
          <w:color w:val="000000" w:themeColor="text1"/>
          <w:sz w:val="22"/>
          <w:szCs w:val="22"/>
        </w:rPr>
        <w:t>Odbiorcy,</w:t>
      </w:r>
      <w:r w:rsidRPr="00CA29C5">
        <w:rPr>
          <w:rFonts w:asciiTheme="minorHAnsi" w:hAnsiTheme="minorHAnsi"/>
          <w:color w:val="000000" w:themeColor="text1"/>
          <w:sz w:val="22"/>
          <w:szCs w:val="22"/>
        </w:rPr>
        <w:t xml:space="preserve"> poprzez zawarcie pod rygorem nieważności aneksu do Umowy w formie pisemnej.</w:t>
      </w:r>
    </w:p>
    <w:p w14:paraId="62ED0AB9" w14:textId="77777777" w:rsidR="00114900" w:rsidRPr="00CA29C5" w:rsidRDefault="00114900" w:rsidP="009B0CA2">
      <w:pPr>
        <w:pStyle w:val="Default"/>
        <w:numPr>
          <w:ilvl w:val="0"/>
          <w:numId w:val="10"/>
        </w:numPr>
        <w:jc w:val="both"/>
        <w:rPr>
          <w:rFonts w:asciiTheme="minorHAnsi" w:hAnsiTheme="minorHAnsi"/>
          <w:color w:val="000000" w:themeColor="text1"/>
          <w:sz w:val="22"/>
          <w:szCs w:val="22"/>
        </w:rPr>
      </w:pPr>
      <w:r w:rsidRPr="00CA29C5">
        <w:rPr>
          <w:rFonts w:asciiTheme="minorHAnsi" w:hAnsiTheme="minorHAnsi"/>
          <w:color w:val="000000" w:themeColor="text1"/>
          <w:sz w:val="22"/>
          <w:szCs w:val="22"/>
        </w:rPr>
        <w:t>Zmiany w zakresie grup taryfowych OSD</w:t>
      </w:r>
      <w:r w:rsidR="00DD4480">
        <w:rPr>
          <w:rFonts w:asciiTheme="minorHAnsi" w:hAnsiTheme="minorHAnsi"/>
          <w:color w:val="000000" w:themeColor="text1"/>
          <w:sz w:val="22"/>
          <w:szCs w:val="22"/>
        </w:rPr>
        <w:t xml:space="preserve"> oraz mocy umownej</w:t>
      </w:r>
      <w:r w:rsidRPr="00CA29C5">
        <w:rPr>
          <w:rFonts w:asciiTheme="minorHAnsi" w:hAnsiTheme="minorHAnsi"/>
          <w:color w:val="000000" w:themeColor="text1"/>
          <w:sz w:val="22"/>
          <w:szCs w:val="22"/>
        </w:rPr>
        <w:t xml:space="preserve"> nie </w:t>
      </w:r>
      <w:r w:rsidR="00DD4480">
        <w:rPr>
          <w:rFonts w:asciiTheme="minorHAnsi" w:hAnsiTheme="minorHAnsi"/>
          <w:color w:val="000000" w:themeColor="text1"/>
          <w:sz w:val="22"/>
          <w:szCs w:val="22"/>
        </w:rPr>
        <w:t>wymagają aneksu do umowy.</w:t>
      </w:r>
      <w:r w:rsidR="00E219EB">
        <w:rPr>
          <w:rFonts w:asciiTheme="minorHAnsi" w:hAnsiTheme="minorHAnsi"/>
          <w:color w:val="000000" w:themeColor="text1"/>
          <w:sz w:val="22"/>
          <w:szCs w:val="22"/>
        </w:rPr>
        <w:t xml:space="preserve">  </w:t>
      </w:r>
    </w:p>
    <w:p w14:paraId="3AC13A4B" w14:textId="77777777" w:rsidR="00D61B04" w:rsidRPr="00CA29C5" w:rsidRDefault="00D61B04" w:rsidP="009B0CA2">
      <w:pPr>
        <w:pStyle w:val="Default"/>
        <w:numPr>
          <w:ilvl w:val="0"/>
          <w:numId w:val="10"/>
        </w:numPr>
        <w:jc w:val="both"/>
        <w:rPr>
          <w:rFonts w:asciiTheme="minorHAnsi" w:hAnsiTheme="minorHAnsi"/>
          <w:color w:val="000000" w:themeColor="text1"/>
          <w:sz w:val="22"/>
          <w:szCs w:val="22"/>
        </w:rPr>
      </w:pPr>
      <w:r w:rsidRPr="00CA29C5">
        <w:rPr>
          <w:rFonts w:asciiTheme="minorHAnsi" w:hAnsiTheme="minorHAnsi"/>
          <w:color w:val="000000" w:themeColor="text1"/>
          <w:sz w:val="22"/>
          <w:szCs w:val="22"/>
        </w:rPr>
        <w:t xml:space="preserve">Strony ustalają, że postanowienia umowy mogą być zmienione w sytuacji wystąpienia okoliczności, których Strony Umowy nie były w stanie przewidzieć, pomimo zachowania należytej staranności. </w:t>
      </w:r>
    </w:p>
    <w:p w14:paraId="21E615FB" w14:textId="77777777" w:rsidR="000B6AB8" w:rsidRPr="00CA29C5" w:rsidRDefault="009F668D" w:rsidP="009B0CA2">
      <w:pPr>
        <w:pStyle w:val="Default"/>
        <w:numPr>
          <w:ilvl w:val="0"/>
          <w:numId w:val="10"/>
        </w:numPr>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Wszelkie sprawy sporne wynikłe z realizacji niniejszej Umowy, Strony będą rozstrzygały polubownie.</w:t>
      </w:r>
    </w:p>
    <w:p w14:paraId="12E603A5" w14:textId="77777777" w:rsidR="000B6AB8" w:rsidRDefault="009F668D" w:rsidP="009B0CA2">
      <w:pPr>
        <w:pStyle w:val="Default"/>
        <w:numPr>
          <w:ilvl w:val="0"/>
          <w:numId w:val="10"/>
        </w:numPr>
        <w:ind w:left="357"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 xml:space="preserve">Spory mogące wynikać z realizacji niniejszej umowy, nierozstrzygnięte na drodze polubownej, będą rozstrzygane przez Sąd właściwy miejscowo dla siedziby </w:t>
      </w:r>
      <w:r w:rsidRPr="00CA29C5">
        <w:rPr>
          <w:rFonts w:asciiTheme="minorHAnsi" w:hAnsiTheme="minorHAnsi" w:cs="Times New Roman"/>
          <w:b/>
          <w:color w:val="000000" w:themeColor="text1"/>
          <w:sz w:val="22"/>
          <w:szCs w:val="22"/>
        </w:rPr>
        <w:t>Odbiorcy</w:t>
      </w:r>
      <w:r w:rsidRPr="00CA29C5">
        <w:rPr>
          <w:rFonts w:asciiTheme="minorHAnsi" w:hAnsiTheme="minorHAnsi" w:cs="Times New Roman"/>
          <w:color w:val="000000" w:themeColor="text1"/>
          <w:sz w:val="22"/>
          <w:szCs w:val="22"/>
        </w:rPr>
        <w:t>.</w:t>
      </w:r>
    </w:p>
    <w:p w14:paraId="6BE35552" w14:textId="77777777" w:rsidR="00722ADB" w:rsidRDefault="00722ADB" w:rsidP="009B0CA2">
      <w:pPr>
        <w:pStyle w:val="Default"/>
        <w:numPr>
          <w:ilvl w:val="0"/>
          <w:numId w:val="10"/>
        </w:numPr>
        <w:ind w:left="357" w:hanging="357"/>
        <w:jc w:val="both"/>
        <w:rPr>
          <w:rFonts w:asciiTheme="minorHAnsi" w:hAnsiTheme="minorHAnsi" w:cs="Times New Roman"/>
          <w:color w:val="000000" w:themeColor="text1"/>
          <w:sz w:val="22"/>
          <w:szCs w:val="22"/>
        </w:rPr>
      </w:pPr>
      <w:r w:rsidRPr="003566E2">
        <w:rPr>
          <w:rFonts w:asciiTheme="minorHAnsi" w:hAnsiTheme="minorHAnsi" w:cs="Times New Roman"/>
          <w:b/>
          <w:bCs/>
          <w:color w:val="000000" w:themeColor="text1"/>
          <w:sz w:val="22"/>
          <w:szCs w:val="22"/>
        </w:rPr>
        <w:t xml:space="preserve">Do 14 dni od </w:t>
      </w:r>
      <w:r w:rsidR="00AC2032">
        <w:rPr>
          <w:rFonts w:asciiTheme="minorHAnsi" w:hAnsiTheme="minorHAnsi" w:cs="Times New Roman"/>
          <w:b/>
          <w:bCs/>
          <w:color w:val="000000" w:themeColor="text1"/>
          <w:sz w:val="22"/>
          <w:szCs w:val="22"/>
        </w:rPr>
        <w:t>zakupu 100%</w:t>
      </w:r>
      <w:r w:rsidRPr="003566E2">
        <w:rPr>
          <w:rFonts w:asciiTheme="minorHAnsi" w:hAnsiTheme="minorHAnsi" w:cs="Times New Roman"/>
          <w:b/>
          <w:bCs/>
          <w:color w:val="000000" w:themeColor="text1"/>
          <w:sz w:val="22"/>
          <w:szCs w:val="22"/>
        </w:rPr>
        <w:t xml:space="preserve"> wolumenu </w:t>
      </w:r>
      <w:r w:rsidR="00FC6E76" w:rsidRPr="003566E2">
        <w:rPr>
          <w:rFonts w:asciiTheme="minorHAnsi" w:hAnsiTheme="minorHAnsi" w:cs="Times New Roman"/>
          <w:b/>
          <w:bCs/>
          <w:color w:val="000000" w:themeColor="text1"/>
          <w:sz w:val="22"/>
          <w:szCs w:val="22"/>
        </w:rPr>
        <w:t>energii</w:t>
      </w:r>
      <w:r w:rsidRPr="003566E2">
        <w:rPr>
          <w:rFonts w:asciiTheme="minorHAnsi" w:hAnsiTheme="minorHAnsi" w:cs="Times New Roman"/>
          <w:b/>
          <w:bCs/>
          <w:color w:val="000000" w:themeColor="text1"/>
          <w:sz w:val="22"/>
          <w:szCs w:val="22"/>
        </w:rPr>
        <w:t xml:space="preserve"> na kolejny rok kalendarzowy Wykonawca opracuje cennik energii elektrycznej</w:t>
      </w:r>
      <w:r w:rsidRPr="00722ADB">
        <w:rPr>
          <w:rFonts w:asciiTheme="minorHAnsi" w:hAnsiTheme="minorHAnsi" w:cs="Times New Roman"/>
          <w:color w:val="000000" w:themeColor="text1"/>
          <w:sz w:val="22"/>
          <w:szCs w:val="22"/>
        </w:rPr>
        <w:t xml:space="preserve"> dla </w:t>
      </w:r>
      <w:r w:rsidR="00FC6E76">
        <w:rPr>
          <w:rFonts w:asciiTheme="minorHAnsi" w:hAnsiTheme="minorHAnsi" w:cs="Times New Roman"/>
          <w:color w:val="000000" w:themeColor="text1"/>
          <w:sz w:val="22"/>
          <w:szCs w:val="22"/>
        </w:rPr>
        <w:t>Odbiorcy/-ów</w:t>
      </w:r>
      <w:r w:rsidRPr="00722ADB">
        <w:rPr>
          <w:rFonts w:asciiTheme="minorHAnsi" w:hAnsiTheme="minorHAnsi" w:cs="Times New Roman"/>
          <w:color w:val="000000" w:themeColor="text1"/>
          <w:sz w:val="22"/>
          <w:szCs w:val="22"/>
        </w:rPr>
        <w:t xml:space="preserve"> ustalony zgodnie z zasadami opisanymi w niniejszej umowie. Strony uzgodnią i podpiszą opracowany cennik w ciągu 7 dni od przedstawienia go przez Wykonawcę</w:t>
      </w:r>
      <w:r w:rsidR="0075572F">
        <w:rPr>
          <w:rFonts w:asciiTheme="minorHAnsi" w:hAnsiTheme="minorHAnsi" w:cs="Times New Roman"/>
          <w:color w:val="000000" w:themeColor="text1"/>
          <w:sz w:val="22"/>
          <w:szCs w:val="22"/>
        </w:rPr>
        <w:t>.</w:t>
      </w:r>
    </w:p>
    <w:p w14:paraId="0B4D2C92" w14:textId="77777777" w:rsidR="00CD23F6" w:rsidRDefault="00CD23F6" w:rsidP="003B1548">
      <w:pPr>
        <w:pStyle w:val="Default"/>
        <w:numPr>
          <w:ilvl w:val="0"/>
          <w:numId w:val="10"/>
        </w:numPr>
        <w:jc w:val="both"/>
        <w:rPr>
          <w:rFonts w:asciiTheme="minorHAnsi" w:hAnsiTheme="minorHAnsi" w:cs="Times New Roman"/>
          <w:color w:val="000000" w:themeColor="text1"/>
          <w:sz w:val="22"/>
          <w:szCs w:val="22"/>
        </w:rPr>
      </w:pPr>
      <w:r w:rsidRPr="00CD23F6">
        <w:rPr>
          <w:rFonts w:asciiTheme="minorHAnsi" w:hAnsiTheme="minorHAnsi" w:cs="Times New Roman"/>
          <w:color w:val="000000" w:themeColor="text1"/>
          <w:sz w:val="22"/>
          <w:szCs w:val="22"/>
        </w:rPr>
        <w:t>Prognoza zużycia energii elektrycznej wskazana przez Zamawiającego</w:t>
      </w:r>
      <w:r w:rsidR="00DA2BB5">
        <w:rPr>
          <w:rFonts w:asciiTheme="minorHAnsi" w:hAnsiTheme="minorHAnsi" w:cs="Times New Roman"/>
          <w:color w:val="000000" w:themeColor="text1"/>
          <w:sz w:val="22"/>
          <w:szCs w:val="22"/>
        </w:rPr>
        <w:t xml:space="preserve"> w dokumentacji SWZ postępowania </w:t>
      </w:r>
      <w:r w:rsidR="00DA2BB5">
        <w:rPr>
          <w:rFonts w:asciiTheme="minorHAnsi" w:hAnsiTheme="minorHAnsi" w:cs="Times New Roman"/>
          <w:color w:val="000000" w:themeColor="text1"/>
          <w:sz w:val="22"/>
          <w:szCs w:val="22"/>
        </w:rPr>
        <w:br/>
        <w:t>oraz</w:t>
      </w:r>
      <w:r w:rsidRPr="00CD23F6">
        <w:rPr>
          <w:rFonts w:asciiTheme="minorHAnsi" w:hAnsiTheme="minorHAnsi" w:cs="Times New Roman"/>
          <w:color w:val="000000" w:themeColor="text1"/>
          <w:sz w:val="22"/>
          <w:szCs w:val="22"/>
        </w:rPr>
        <w:t xml:space="preserve"> w </w:t>
      </w:r>
      <w:r>
        <w:rPr>
          <w:rFonts w:asciiTheme="minorHAnsi" w:hAnsiTheme="minorHAnsi" w:cs="Times New Roman"/>
          <w:color w:val="000000" w:themeColor="text1"/>
          <w:sz w:val="22"/>
          <w:szCs w:val="22"/>
        </w:rPr>
        <w:t>załączniku nr 1 do umowy</w:t>
      </w:r>
      <w:r w:rsidRPr="00CD23F6">
        <w:rPr>
          <w:rFonts w:asciiTheme="minorHAnsi" w:hAnsiTheme="minorHAnsi" w:cs="Times New Roman"/>
          <w:color w:val="000000" w:themeColor="text1"/>
          <w:sz w:val="22"/>
          <w:szCs w:val="22"/>
        </w:rPr>
        <w:t xml:space="preserve"> stanowi jedynie szacunkową wartość. Faktyczne zużycie energii</w:t>
      </w:r>
      <w:r w:rsidR="004A5BBE">
        <w:rPr>
          <w:rFonts w:asciiTheme="minorHAnsi" w:hAnsiTheme="minorHAnsi" w:cs="Times New Roman"/>
          <w:color w:val="000000" w:themeColor="text1"/>
          <w:sz w:val="22"/>
          <w:szCs w:val="22"/>
        </w:rPr>
        <w:t xml:space="preserve"> elektrycznej</w:t>
      </w:r>
      <w:r w:rsidRPr="00CD23F6">
        <w:rPr>
          <w:rFonts w:asciiTheme="minorHAnsi" w:hAnsiTheme="minorHAnsi" w:cs="Times New Roman"/>
          <w:color w:val="000000" w:themeColor="text1"/>
          <w:sz w:val="22"/>
          <w:szCs w:val="22"/>
        </w:rPr>
        <w:t xml:space="preserve"> uzależnione będzie</w:t>
      </w:r>
      <w:r w:rsidR="00695FE0">
        <w:rPr>
          <w:rFonts w:asciiTheme="minorHAnsi" w:hAnsiTheme="minorHAnsi" w:cs="Times New Roman"/>
          <w:color w:val="000000" w:themeColor="text1"/>
          <w:sz w:val="22"/>
          <w:szCs w:val="22"/>
        </w:rPr>
        <w:t xml:space="preserve"> </w:t>
      </w:r>
      <w:r w:rsidRPr="00CD23F6">
        <w:rPr>
          <w:rFonts w:asciiTheme="minorHAnsi" w:hAnsiTheme="minorHAnsi" w:cs="Times New Roman"/>
          <w:color w:val="000000" w:themeColor="text1"/>
          <w:sz w:val="22"/>
          <w:szCs w:val="22"/>
        </w:rPr>
        <w:t xml:space="preserve">od potrzeb </w:t>
      </w:r>
      <w:r w:rsidR="004A5BBE">
        <w:rPr>
          <w:rFonts w:asciiTheme="minorHAnsi" w:hAnsiTheme="minorHAnsi" w:cs="Times New Roman"/>
          <w:color w:val="000000" w:themeColor="text1"/>
          <w:sz w:val="22"/>
          <w:szCs w:val="22"/>
        </w:rPr>
        <w:t xml:space="preserve">faktycznych </w:t>
      </w:r>
      <w:r w:rsidRPr="00CD23F6">
        <w:rPr>
          <w:rFonts w:asciiTheme="minorHAnsi" w:hAnsiTheme="minorHAnsi" w:cs="Times New Roman"/>
          <w:color w:val="000000" w:themeColor="text1"/>
          <w:sz w:val="22"/>
          <w:szCs w:val="22"/>
        </w:rPr>
        <w:t>Zamawiającego. Wykonawca nie może dochodzić od Zamawiającego żadnych roszczeń, jeżeli w okresie obowiązywania umowy Zamawiający zakupi od Wykonawcy inną</w:t>
      </w:r>
      <w:r w:rsidR="004A5BBE">
        <w:rPr>
          <w:rFonts w:asciiTheme="minorHAnsi" w:hAnsiTheme="minorHAnsi" w:cs="Times New Roman"/>
          <w:color w:val="000000" w:themeColor="text1"/>
          <w:sz w:val="22"/>
          <w:szCs w:val="22"/>
        </w:rPr>
        <w:t>,</w:t>
      </w:r>
      <w:r w:rsidRPr="00CD23F6">
        <w:rPr>
          <w:rFonts w:asciiTheme="minorHAnsi" w:hAnsiTheme="minorHAnsi" w:cs="Times New Roman"/>
          <w:color w:val="000000" w:themeColor="text1"/>
          <w:sz w:val="22"/>
          <w:szCs w:val="22"/>
        </w:rPr>
        <w:t xml:space="preserve"> niż prognozowana ilość energii elektrycznej. </w:t>
      </w:r>
      <w:r w:rsidRPr="009B1731">
        <w:rPr>
          <w:rFonts w:asciiTheme="minorHAnsi" w:hAnsiTheme="minorHAnsi" w:cs="Times New Roman"/>
          <w:color w:val="000000" w:themeColor="text1"/>
          <w:sz w:val="22"/>
          <w:szCs w:val="22"/>
        </w:rPr>
        <w:t>Zgodnie z art. 433 pkt 4 ustawy Pzp</w:t>
      </w:r>
      <w:r w:rsidRPr="00CD23F6">
        <w:rPr>
          <w:rFonts w:asciiTheme="minorHAnsi" w:hAnsiTheme="minorHAnsi" w:cs="Times New Roman"/>
          <w:color w:val="000000" w:themeColor="text1"/>
          <w:sz w:val="22"/>
          <w:szCs w:val="22"/>
        </w:rPr>
        <w:t xml:space="preserve"> Zamawiający deklaruje, że zmniejszenie ilości zamawianej energii nie nastąpi o więcej niż </w:t>
      </w:r>
      <w:r w:rsidR="00497A0E">
        <w:rPr>
          <w:rFonts w:asciiTheme="minorHAnsi" w:hAnsiTheme="minorHAnsi" w:cs="Times New Roman"/>
          <w:color w:val="000000" w:themeColor="text1"/>
          <w:sz w:val="22"/>
          <w:szCs w:val="22"/>
        </w:rPr>
        <w:t>15</w:t>
      </w:r>
      <w:r w:rsidRPr="00CD23F6">
        <w:rPr>
          <w:rFonts w:asciiTheme="minorHAnsi" w:hAnsiTheme="minorHAnsi" w:cs="Times New Roman"/>
          <w:color w:val="000000" w:themeColor="text1"/>
          <w:sz w:val="22"/>
          <w:szCs w:val="22"/>
        </w:rPr>
        <w:t xml:space="preserve">% pierwotnego zakresu zamówienia. Powyższa okoliczność tj. zmniejszenie ilości zamawianej energii do wskazanego procentu nie będzie wpływała na zmianę wysokości stawek jednostkowych </w:t>
      </w:r>
      <w:r w:rsidR="00497A0E">
        <w:rPr>
          <w:rFonts w:asciiTheme="minorHAnsi" w:hAnsiTheme="minorHAnsi" w:cs="Times New Roman"/>
          <w:color w:val="000000" w:themeColor="text1"/>
          <w:sz w:val="22"/>
          <w:szCs w:val="22"/>
        </w:rPr>
        <w:t xml:space="preserve">wyliczonych zgodnie z zapisami </w:t>
      </w:r>
      <w:r w:rsidR="00497A0E" w:rsidRPr="00497A0E">
        <w:rPr>
          <w:rFonts w:asciiTheme="minorHAnsi" w:hAnsiTheme="minorHAnsi" w:cs="Times New Roman"/>
          <w:color w:val="000000" w:themeColor="text1"/>
          <w:sz w:val="22"/>
          <w:szCs w:val="22"/>
        </w:rPr>
        <w:t>§</w:t>
      </w:r>
      <w:r w:rsidR="00497A0E">
        <w:rPr>
          <w:rFonts w:asciiTheme="minorHAnsi" w:hAnsiTheme="minorHAnsi" w:cs="Times New Roman"/>
          <w:color w:val="000000" w:themeColor="text1"/>
          <w:sz w:val="22"/>
          <w:szCs w:val="22"/>
        </w:rPr>
        <w:t xml:space="preserve"> 6 umowy</w:t>
      </w:r>
      <w:r w:rsidRPr="00CD23F6">
        <w:rPr>
          <w:rFonts w:asciiTheme="minorHAnsi" w:hAnsiTheme="minorHAnsi" w:cs="Times New Roman"/>
          <w:color w:val="000000" w:themeColor="text1"/>
          <w:sz w:val="22"/>
          <w:szCs w:val="22"/>
        </w:rPr>
        <w:t xml:space="preserve">. Wykonawcy nie będzie przysługiwało jakiekolwiek roszczenie (np. odszkodowanie) z tytułu nie pobrania przez Zamawiającego podanych w </w:t>
      </w:r>
      <w:r w:rsidR="00DA2BB5">
        <w:rPr>
          <w:rFonts w:asciiTheme="minorHAnsi" w:hAnsiTheme="minorHAnsi" w:cs="Times New Roman"/>
          <w:color w:val="000000" w:themeColor="text1"/>
          <w:sz w:val="22"/>
          <w:szCs w:val="22"/>
        </w:rPr>
        <w:t>załączniku nr 1 umowy</w:t>
      </w:r>
      <w:r w:rsidRPr="00CD23F6">
        <w:rPr>
          <w:rFonts w:asciiTheme="minorHAnsi" w:hAnsiTheme="minorHAnsi" w:cs="Times New Roman"/>
          <w:color w:val="000000" w:themeColor="text1"/>
          <w:sz w:val="22"/>
          <w:szCs w:val="22"/>
        </w:rPr>
        <w:t xml:space="preserve"> ilości dostarczanej energii elektryczne</w:t>
      </w:r>
      <w:r>
        <w:rPr>
          <w:rFonts w:asciiTheme="minorHAnsi" w:hAnsiTheme="minorHAnsi" w:cs="Times New Roman"/>
          <w:color w:val="000000" w:themeColor="text1"/>
          <w:sz w:val="22"/>
          <w:szCs w:val="22"/>
        </w:rPr>
        <w:t>j</w:t>
      </w:r>
      <w:r w:rsidRPr="00CD23F6">
        <w:rPr>
          <w:rFonts w:asciiTheme="minorHAnsi" w:hAnsiTheme="minorHAnsi" w:cs="Times New Roman"/>
          <w:color w:val="000000" w:themeColor="text1"/>
          <w:sz w:val="22"/>
          <w:szCs w:val="22"/>
        </w:rPr>
        <w:t>.</w:t>
      </w:r>
    </w:p>
    <w:p w14:paraId="2AB3813B" w14:textId="77777777" w:rsidR="00CD23F6" w:rsidRPr="00CD23F6" w:rsidRDefault="00CD23F6" w:rsidP="00CD23F6">
      <w:pPr>
        <w:pStyle w:val="Default"/>
        <w:ind w:left="360"/>
        <w:jc w:val="both"/>
        <w:rPr>
          <w:rFonts w:asciiTheme="minorHAnsi" w:hAnsiTheme="minorHAnsi" w:cs="Times New Roman"/>
          <w:color w:val="000000" w:themeColor="text1"/>
          <w:sz w:val="22"/>
          <w:szCs w:val="22"/>
        </w:rPr>
      </w:pPr>
      <w:r w:rsidRPr="00CD23F6">
        <w:rPr>
          <w:rFonts w:asciiTheme="minorHAnsi" w:hAnsiTheme="minorHAnsi" w:cs="Times New Roman"/>
          <w:color w:val="000000" w:themeColor="text1"/>
          <w:sz w:val="22"/>
          <w:szCs w:val="22"/>
        </w:rPr>
        <w:t xml:space="preserve">Jednocześnie Zamawiający zastrzega, iż w trakcie wykonywania umowy zużycie energii elektrycznej, </w:t>
      </w:r>
      <w:r w:rsidR="00DA2BB5">
        <w:rPr>
          <w:rFonts w:asciiTheme="minorHAnsi" w:hAnsiTheme="minorHAnsi" w:cs="Times New Roman"/>
          <w:color w:val="000000" w:themeColor="text1"/>
          <w:sz w:val="22"/>
          <w:szCs w:val="22"/>
        </w:rPr>
        <w:br/>
      </w:r>
      <w:r w:rsidRPr="00CD23F6">
        <w:rPr>
          <w:rFonts w:asciiTheme="minorHAnsi" w:hAnsiTheme="minorHAnsi" w:cs="Times New Roman"/>
          <w:color w:val="000000" w:themeColor="text1"/>
          <w:sz w:val="22"/>
          <w:szCs w:val="22"/>
        </w:rPr>
        <w:t xml:space="preserve">w zależności od rzeczywistych potrzeb Zamawiającego może ulec zwiększeniu, w granicach przewidzianych </w:t>
      </w:r>
      <w:r w:rsidR="00DA2BB5">
        <w:rPr>
          <w:rFonts w:asciiTheme="minorHAnsi" w:hAnsiTheme="minorHAnsi" w:cs="Times New Roman"/>
          <w:color w:val="000000" w:themeColor="text1"/>
          <w:sz w:val="22"/>
          <w:szCs w:val="22"/>
        </w:rPr>
        <w:br/>
      </w:r>
      <w:r w:rsidRPr="00CD23F6">
        <w:rPr>
          <w:rFonts w:asciiTheme="minorHAnsi" w:hAnsiTheme="minorHAnsi" w:cs="Times New Roman"/>
          <w:color w:val="000000" w:themeColor="text1"/>
          <w:sz w:val="22"/>
          <w:szCs w:val="22"/>
        </w:rPr>
        <w:t xml:space="preserve">w art. 455 Pzp w stosunku do prognoz zawartych w załączniku </w:t>
      </w:r>
      <w:r w:rsidR="00DA2BB5">
        <w:rPr>
          <w:rFonts w:asciiTheme="minorHAnsi" w:hAnsiTheme="minorHAnsi" w:cs="Times New Roman"/>
          <w:color w:val="000000" w:themeColor="text1"/>
          <w:sz w:val="22"/>
          <w:szCs w:val="22"/>
        </w:rPr>
        <w:t>nr 1.</w:t>
      </w:r>
    </w:p>
    <w:p w14:paraId="43718402" w14:textId="77777777" w:rsidR="00117F7D" w:rsidRPr="00CA29C5" w:rsidRDefault="00117F7D">
      <w:pPr>
        <w:pStyle w:val="Default"/>
        <w:jc w:val="center"/>
        <w:rPr>
          <w:rFonts w:asciiTheme="minorHAnsi" w:hAnsiTheme="minorHAnsi" w:cs="Times New Roman"/>
          <w:b/>
          <w:bCs/>
          <w:color w:val="000000" w:themeColor="text1"/>
          <w:sz w:val="22"/>
          <w:szCs w:val="22"/>
        </w:rPr>
      </w:pPr>
    </w:p>
    <w:p w14:paraId="74E216D1" w14:textId="77777777" w:rsidR="00A85A96" w:rsidRPr="00CA29C5" w:rsidRDefault="009F668D">
      <w:pPr>
        <w:pStyle w:val="Default"/>
        <w:jc w:val="center"/>
        <w:rPr>
          <w:rFonts w:asciiTheme="minorHAnsi" w:hAnsiTheme="minorHAnsi" w:cs="Times New Roman"/>
          <w:b/>
          <w:bCs/>
          <w:color w:val="000000" w:themeColor="text1"/>
          <w:sz w:val="22"/>
          <w:szCs w:val="22"/>
        </w:rPr>
      </w:pPr>
      <w:r w:rsidRPr="00CA29C5">
        <w:rPr>
          <w:rFonts w:asciiTheme="minorHAnsi" w:hAnsiTheme="minorHAnsi" w:cs="Times New Roman"/>
          <w:b/>
          <w:bCs/>
          <w:color w:val="000000" w:themeColor="text1"/>
          <w:sz w:val="22"/>
          <w:szCs w:val="22"/>
        </w:rPr>
        <w:t>§ 1</w:t>
      </w:r>
      <w:r w:rsidR="0095158A">
        <w:rPr>
          <w:rFonts w:asciiTheme="minorHAnsi" w:hAnsiTheme="minorHAnsi" w:cs="Times New Roman"/>
          <w:b/>
          <w:bCs/>
          <w:color w:val="000000" w:themeColor="text1"/>
          <w:sz w:val="22"/>
          <w:szCs w:val="22"/>
        </w:rPr>
        <w:t>3</w:t>
      </w:r>
    </w:p>
    <w:p w14:paraId="209244D1" w14:textId="77777777" w:rsidR="003B0565" w:rsidRPr="00036485" w:rsidRDefault="003B0565" w:rsidP="003B0565">
      <w:pPr>
        <w:pStyle w:val="Default"/>
        <w:numPr>
          <w:ilvl w:val="0"/>
          <w:numId w:val="9"/>
        </w:numPr>
        <w:ind w:hanging="357"/>
        <w:jc w:val="both"/>
        <w:rPr>
          <w:rFonts w:asciiTheme="minorHAnsi" w:hAnsiTheme="minorHAnsi"/>
          <w:color w:val="000000" w:themeColor="text1"/>
          <w:sz w:val="22"/>
        </w:rPr>
      </w:pPr>
      <w:r w:rsidRPr="003B0565">
        <w:rPr>
          <w:rFonts w:asciiTheme="minorHAnsi" w:hAnsiTheme="minorHAnsi" w:cstheme="minorHAnsi"/>
          <w:sz w:val="22"/>
          <w:szCs w:val="28"/>
        </w:rPr>
        <w:t>Strony niniejszej umowy zobowiązują się do ochrony danych osobowych zgodnie z przepisami ustawy z dnia 10 maja 2018 r o ochronie danych osobowych (Dz. U. poz. 1000 z późn. zm.) oraz Rozporządzenia Parlamentu Europejskiego i Rady (UE) 2016/679 z dnia 27 kwietnia 2016 r. w sprawie ochrony danych osobowych, (RODO) z późn. zm. i są odpowiedzialni za skutki powstałe z przetwarzania danych niezgodnie z przepisami w/wym. Ustawy.</w:t>
      </w:r>
    </w:p>
    <w:p w14:paraId="2666C731" w14:textId="11112CC5" w:rsidR="00A72FF8" w:rsidRPr="00B62EAB" w:rsidRDefault="009F668D" w:rsidP="00A72FF8">
      <w:pPr>
        <w:pStyle w:val="Default"/>
        <w:numPr>
          <w:ilvl w:val="0"/>
          <w:numId w:val="9"/>
        </w:numPr>
        <w:ind w:left="357" w:hanging="357"/>
        <w:jc w:val="both"/>
        <w:rPr>
          <w:rFonts w:asciiTheme="minorHAnsi" w:hAnsiTheme="minorHAnsi" w:cs="Times New Roman"/>
          <w:color w:val="000000" w:themeColor="text1"/>
          <w:sz w:val="22"/>
          <w:szCs w:val="22"/>
        </w:rPr>
      </w:pPr>
      <w:r w:rsidRPr="00B62EAB">
        <w:rPr>
          <w:rFonts w:asciiTheme="minorHAnsi" w:hAnsiTheme="minorHAnsi" w:cs="Times New Roman"/>
          <w:color w:val="000000" w:themeColor="text1"/>
          <w:sz w:val="22"/>
          <w:szCs w:val="22"/>
        </w:rPr>
        <w:t xml:space="preserve">Umowę niniejszą sporządzono w </w:t>
      </w:r>
      <w:r w:rsidR="00B62EAB" w:rsidRPr="00B62EAB">
        <w:rPr>
          <w:rFonts w:asciiTheme="minorHAnsi" w:hAnsiTheme="minorHAnsi" w:cs="Times New Roman"/>
          <w:color w:val="000000" w:themeColor="text1"/>
          <w:sz w:val="22"/>
          <w:szCs w:val="22"/>
        </w:rPr>
        <w:t>trzech</w:t>
      </w:r>
      <w:r w:rsidRPr="00B62EAB">
        <w:rPr>
          <w:rFonts w:asciiTheme="minorHAnsi" w:hAnsiTheme="minorHAnsi" w:cs="Times New Roman"/>
          <w:color w:val="000000" w:themeColor="text1"/>
          <w:sz w:val="22"/>
          <w:szCs w:val="22"/>
        </w:rPr>
        <w:t xml:space="preserve"> jednobrzmiących egzemplarzach, </w:t>
      </w:r>
      <w:r w:rsidR="00B62EAB" w:rsidRPr="00B62EAB">
        <w:rPr>
          <w:rFonts w:asciiTheme="minorHAnsi" w:hAnsiTheme="minorHAnsi" w:cs="Times New Roman"/>
          <w:color w:val="000000" w:themeColor="text1"/>
          <w:sz w:val="22"/>
          <w:szCs w:val="22"/>
        </w:rPr>
        <w:t>2</w:t>
      </w:r>
      <w:r w:rsidRPr="00B62EAB">
        <w:rPr>
          <w:rFonts w:asciiTheme="minorHAnsi" w:hAnsiTheme="minorHAnsi" w:cs="Times New Roman"/>
          <w:color w:val="000000" w:themeColor="text1"/>
          <w:sz w:val="22"/>
          <w:szCs w:val="22"/>
        </w:rPr>
        <w:t xml:space="preserve"> egz. dla </w:t>
      </w:r>
      <w:r w:rsidR="00AC3769" w:rsidRPr="00B62EAB">
        <w:rPr>
          <w:rFonts w:asciiTheme="minorHAnsi" w:hAnsiTheme="minorHAnsi" w:cs="Times New Roman"/>
          <w:b/>
          <w:bCs/>
          <w:color w:val="000000" w:themeColor="text1"/>
          <w:sz w:val="22"/>
          <w:szCs w:val="22"/>
        </w:rPr>
        <w:t>Zamawiającego/</w:t>
      </w:r>
      <w:r w:rsidRPr="00B62EAB">
        <w:rPr>
          <w:rFonts w:asciiTheme="minorHAnsi" w:hAnsiTheme="minorHAnsi" w:cs="Times New Roman"/>
          <w:b/>
          <w:color w:val="000000" w:themeColor="text1"/>
          <w:sz w:val="22"/>
          <w:szCs w:val="22"/>
        </w:rPr>
        <w:t>Odbiorcy</w:t>
      </w:r>
      <w:r w:rsidR="00F74E88" w:rsidRPr="00B62EAB">
        <w:rPr>
          <w:rFonts w:asciiTheme="minorHAnsi" w:hAnsiTheme="minorHAnsi" w:cs="Times New Roman"/>
          <w:color w:val="000000" w:themeColor="text1"/>
          <w:sz w:val="22"/>
          <w:szCs w:val="22"/>
        </w:rPr>
        <w:t xml:space="preserve"> </w:t>
      </w:r>
      <w:r w:rsidRPr="00B62EAB">
        <w:rPr>
          <w:rFonts w:asciiTheme="minorHAnsi" w:hAnsiTheme="minorHAnsi" w:cs="Times New Roman"/>
          <w:color w:val="000000" w:themeColor="text1"/>
          <w:sz w:val="22"/>
          <w:szCs w:val="22"/>
        </w:rPr>
        <w:t xml:space="preserve">i 1 egz. dla </w:t>
      </w:r>
      <w:r w:rsidRPr="00B62EAB">
        <w:rPr>
          <w:rFonts w:asciiTheme="minorHAnsi" w:hAnsiTheme="minorHAnsi" w:cs="Times New Roman"/>
          <w:b/>
          <w:color w:val="000000" w:themeColor="text1"/>
          <w:sz w:val="22"/>
          <w:szCs w:val="22"/>
        </w:rPr>
        <w:t>Wykonawcy</w:t>
      </w:r>
      <w:r w:rsidR="003A6DC9" w:rsidRPr="00B62EAB">
        <w:rPr>
          <w:rFonts w:asciiTheme="minorHAnsi" w:hAnsiTheme="minorHAnsi" w:cs="Times New Roman"/>
          <w:color w:val="000000" w:themeColor="text1"/>
          <w:sz w:val="22"/>
          <w:szCs w:val="22"/>
        </w:rPr>
        <w:t xml:space="preserve">/ </w:t>
      </w:r>
      <w:r w:rsidR="00B20235" w:rsidRPr="00B62EAB">
        <w:rPr>
          <w:rFonts w:asciiTheme="minorHAnsi" w:hAnsiTheme="minorHAnsi" w:cs="Times New Roman"/>
          <w:color w:val="000000" w:themeColor="text1"/>
          <w:sz w:val="22"/>
          <w:szCs w:val="22"/>
        </w:rPr>
        <w:t>U</w:t>
      </w:r>
      <w:r w:rsidR="003A6DC9" w:rsidRPr="00B62EAB">
        <w:rPr>
          <w:rFonts w:asciiTheme="minorHAnsi" w:hAnsiTheme="minorHAnsi" w:cs="Times New Roman"/>
          <w:color w:val="000000" w:themeColor="text1"/>
          <w:sz w:val="22"/>
          <w:szCs w:val="22"/>
        </w:rPr>
        <w:t xml:space="preserve">mowa zawarta w formie </w:t>
      </w:r>
      <w:r w:rsidR="00F638FE" w:rsidRPr="00B62EAB">
        <w:rPr>
          <w:rFonts w:asciiTheme="minorHAnsi" w:hAnsiTheme="minorHAnsi" w:cs="Times New Roman"/>
          <w:color w:val="000000" w:themeColor="text1"/>
          <w:sz w:val="22"/>
          <w:szCs w:val="22"/>
        </w:rPr>
        <w:t xml:space="preserve">pisemnej lub </w:t>
      </w:r>
      <w:r w:rsidR="003A6DC9" w:rsidRPr="00B62EAB">
        <w:rPr>
          <w:rFonts w:asciiTheme="minorHAnsi" w:hAnsiTheme="minorHAnsi" w:cs="Times New Roman"/>
          <w:color w:val="000000" w:themeColor="text1"/>
          <w:sz w:val="22"/>
          <w:szCs w:val="22"/>
        </w:rPr>
        <w:t>elektronicznej.</w:t>
      </w:r>
      <w:r w:rsidR="00A72FF8" w:rsidRPr="00B62EAB">
        <w:rPr>
          <w:rFonts w:asciiTheme="minorHAnsi" w:hAnsiTheme="minorHAnsi" w:cs="Times New Roman"/>
          <w:color w:val="000000" w:themeColor="text1"/>
          <w:sz w:val="22"/>
          <w:szCs w:val="22"/>
        </w:rPr>
        <w:t xml:space="preserve"> </w:t>
      </w:r>
      <w:r w:rsidR="00F638FE" w:rsidRPr="00B62EAB">
        <w:rPr>
          <w:rFonts w:asciiTheme="minorHAnsi" w:hAnsiTheme="minorHAnsi" w:cs="Times New Roman"/>
          <w:color w:val="000000" w:themeColor="text1"/>
          <w:sz w:val="22"/>
          <w:szCs w:val="22"/>
        </w:rPr>
        <w:t xml:space="preserve">(Według </w:t>
      </w:r>
      <w:r w:rsidR="00A72FF8" w:rsidRPr="00B62EAB">
        <w:rPr>
          <w:rFonts w:asciiTheme="minorHAnsi" w:hAnsiTheme="minorHAnsi" w:cs="Times New Roman"/>
          <w:color w:val="000000" w:themeColor="text1"/>
          <w:sz w:val="22"/>
          <w:szCs w:val="22"/>
        </w:rPr>
        <w:t>wyboru Stron</w:t>
      </w:r>
      <w:r w:rsidR="00F638FE" w:rsidRPr="00B62EAB">
        <w:rPr>
          <w:rFonts w:asciiTheme="minorHAnsi" w:hAnsiTheme="minorHAnsi" w:cs="Times New Roman"/>
          <w:color w:val="000000" w:themeColor="text1"/>
          <w:sz w:val="22"/>
          <w:szCs w:val="22"/>
        </w:rPr>
        <w:t>)</w:t>
      </w:r>
    </w:p>
    <w:p w14:paraId="4FF45E4B" w14:textId="77777777" w:rsidR="000B6AB8" w:rsidRPr="00CA29C5" w:rsidRDefault="009F668D" w:rsidP="00796055">
      <w:pPr>
        <w:pStyle w:val="Default"/>
        <w:numPr>
          <w:ilvl w:val="0"/>
          <w:numId w:val="9"/>
        </w:numPr>
        <w:ind w:hanging="357"/>
        <w:jc w:val="both"/>
        <w:rPr>
          <w:rFonts w:asciiTheme="minorHAnsi" w:hAnsiTheme="minorHAnsi" w:cs="Times New Roman"/>
          <w:color w:val="000000" w:themeColor="text1"/>
          <w:sz w:val="22"/>
          <w:szCs w:val="22"/>
        </w:rPr>
      </w:pPr>
      <w:r w:rsidRPr="00CA29C5">
        <w:rPr>
          <w:rFonts w:asciiTheme="minorHAnsi" w:hAnsiTheme="minorHAnsi" w:cs="Times New Roman"/>
          <w:color w:val="000000" w:themeColor="text1"/>
          <w:sz w:val="22"/>
          <w:szCs w:val="22"/>
        </w:rPr>
        <w:t>Integralną częścią umowy</w:t>
      </w:r>
      <w:r w:rsidR="00E878F5">
        <w:rPr>
          <w:rFonts w:asciiTheme="minorHAnsi" w:hAnsiTheme="minorHAnsi" w:cs="Times New Roman"/>
          <w:color w:val="000000" w:themeColor="text1"/>
          <w:sz w:val="22"/>
          <w:szCs w:val="22"/>
        </w:rPr>
        <w:t xml:space="preserve"> jest Specyfikacja Warunków Zamówienia (SWZ)</w:t>
      </w:r>
      <w:r w:rsidR="00856076">
        <w:rPr>
          <w:rFonts w:asciiTheme="minorHAnsi" w:hAnsiTheme="minorHAnsi" w:cs="Times New Roman"/>
          <w:color w:val="000000" w:themeColor="text1"/>
          <w:sz w:val="22"/>
          <w:szCs w:val="22"/>
        </w:rPr>
        <w:t xml:space="preserve"> wraz ze złożoną Ofertą Wykonawcy</w:t>
      </w:r>
      <w:r w:rsidRPr="00CA29C5">
        <w:rPr>
          <w:rFonts w:asciiTheme="minorHAnsi" w:hAnsiTheme="minorHAnsi" w:cs="Times New Roman"/>
          <w:color w:val="000000" w:themeColor="text1"/>
          <w:sz w:val="22"/>
          <w:szCs w:val="22"/>
        </w:rPr>
        <w:t xml:space="preserve"> </w:t>
      </w:r>
      <w:r w:rsidR="00856076">
        <w:rPr>
          <w:rFonts w:asciiTheme="minorHAnsi" w:hAnsiTheme="minorHAnsi" w:cs="Times New Roman"/>
          <w:color w:val="000000" w:themeColor="text1"/>
          <w:sz w:val="22"/>
          <w:szCs w:val="22"/>
        </w:rPr>
        <w:t xml:space="preserve">oraz </w:t>
      </w:r>
      <w:r w:rsidRPr="00CA29C5">
        <w:rPr>
          <w:rFonts w:asciiTheme="minorHAnsi" w:hAnsiTheme="minorHAnsi" w:cs="Times New Roman"/>
          <w:color w:val="000000" w:themeColor="text1"/>
          <w:sz w:val="22"/>
          <w:szCs w:val="22"/>
        </w:rPr>
        <w:t>następujące załączniki:</w:t>
      </w:r>
    </w:p>
    <w:p w14:paraId="6CD245A0" w14:textId="77777777" w:rsidR="000B6AB8" w:rsidRPr="00CA29C5" w:rsidRDefault="009F668D" w:rsidP="00796055">
      <w:pPr>
        <w:pStyle w:val="Default"/>
        <w:numPr>
          <w:ilvl w:val="0"/>
          <w:numId w:val="17"/>
        </w:numPr>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Załącznik nr 1</w:t>
      </w:r>
      <w:r w:rsidR="002F0D25">
        <w:rPr>
          <w:rFonts w:asciiTheme="minorHAnsi" w:hAnsiTheme="minorHAnsi" w:cs="Times New Roman"/>
          <w:b/>
          <w:bCs/>
          <w:color w:val="000000" w:themeColor="text1"/>
          <w:sz w:val="22"/>
          <w:szCs w:val="22"/>
        </w:rPr>
        <w:t xml:space="preserve"> </w:t>
      </w:r>
      <w:r w:rsidR="00262907" w:rsidRPr="00CA29C5">
        <w:rPr>
          <w:rFonts w:asciiTheme="minorHAnsi" w:hAnsiTheme="minorHAnsi" w:cs="Times New Roman"/>
          <w:bCs/>
          <w:color w:val="000000" w:themeColor="text1"/>
          <w:sz w:val="22"/>
          <w:szCs w:val="22"/>
        </w:rPr>
        <w:t>–</w:t>
      </w:r>
      <w:r w:rsidRPr="00CA29C5">
        <w:rPr>
          <w:rFonts w:asciiTheme="minorHAnsi" w:hAnsiTheme="minorHAnsi" w:cs="Times New Roman"/>
          <w:color w:val="000000" w:themeColor="text1"/>
          <w:sz w:val="22"/>
          <w:szCs w:val="22"/>
        </w:rPr>
        <w:t xml:space="preserve"> </w:t>
      </w:r>
      <w:r w:rsidR="003368FF">
        <w:rPr>
          <w:rFonts w:asciiTheme="minorHAnsi" w:hAnsiTheme="minorHAnsi" w:cs="Times New Roman"/>
          <w:color w:val="000000" w:themeColor="text1"/>
          <w:sz w:val="22"/>
          <w:szCs w:val="22"/>
        </w:rPr>
        <w:t>Wykaz</w:t>
      </w:r>
      <w:r w:rsidRPr="00CA29C5">
        <w:rPr>
          <w:rFonts w:asciiTheme="minorHAnsi" w:hAnsiTheme="minorHAnsi" w:cs="Times New Roman"/>
          <w:color w:val="000000" w:themeColor="text1"/>
          <w:sz w:val="22"/>
          <w:szCs w:val="22"/>
        </w:rPr>
        <w:t xml:space="preserve"> </w:t>
      </w:r>
      <w:r w:rsidR="00B35537" w:rsidRPr="00CA29C5">
        <w:rPr>
          <w:rFonts w:asciiTheme="minorHAnsi" w:hAnsiTheme="minorHAnsi" w:cs="Times New Roman"/>
          <w:color w:val="000000" w:themeColor="text1"/>
          <w:sz w:val="22"/>
          <w:szCs w:val="22"/>
        </w:rPr>
        <w:t>punktów poboru energii elektrycznej</w:t>
      </w:r>
      <w:r w:rsidR="002F0D25">
        <w:rPr>
          <w:rFonts w:asciiTheme="minorHAnsi" w:hAnsiTheme="minorHAnsi" w:cs="Times New Roman"/>
          <w:color w:val="000000" w:themeColor="text1"/>
          <w:sz w:val="22"/>
          <w:szCs w:val="22"/>
        </w:rPr>
        <w:t xml:space="preserve"> (PPE)</w:t>
      </w:r>
      <w:r w:rsidR="00976C5C">
        <w:rPr>
          <w:rFonts w:asciiTheme="minorHAnsi" w:hAnsiTheme="minorHAnsi" w:cs="Times New Roman"/>
          <w:color w:val="000000" w:themeColor="text1"/>
          <w:sz w:val="22"/>
          <w:szCs w:val="22"/>
        </w:rPr>
        <w:t xml:space="preserve"> Zamawiającego/Odbiorcy</w:t>
      </w:r>
      <w:r w:rsidR="003368FF">
        <w:rPr>
          <w:rFonts w:asciiTheme="minorHAnsi" w:hAnsiTheme="minorHAnsi" w:cs="Times New Roman"/>
          <w:color w:val="000000" w:themeColor="text1"/>
          <w:sz w:val="22"/>
          <w:szCs w:val="22"/>
        </w:rPr>
        <w:t>,</w:t>
      </w:r>
    </w:p>
    <w:p w14:paraId="59C5F7EB" w14:textId="77777777" w:rsidR="000B6AB8" w:rsidRPr="002F0D25" w:rsidRDefault="009F668D" w:rsidP="002F0D25">
      <w:pPr>
        <w:pStyle w:val="Default"/>
        <w:numPr>
          <w:ilvl w:val="0"/>
          <w:numId w:val="17"/>
        </w:numPr>
        <w:jc w:val="both"/>
        <w:rPr>
          <w:rFonts w:asciiTheme="minorHAnsi" w:hAnsiTheme="minorHAnsi" w:cs="Times New Roman"/>
          <w:color w:val="000000" w:themeColor="text1"/>
          <w:sz w:val="22"/>
          <w:szCs w:val="22"/>
        </w:rPr>
      </w:pPr>
      <w:r w:rsidRPr="00CA29C5">
        <w:rPr>
          <w:rFonts w:asciiTheme="minorHAnsi" w:hAnsiTheme="minorHAnsi" w:cs="Times New Roman"/>
          <w:b/>
          <w:bCs/>
          <w:color w:val="000000" w:themeColor="text1"/>
          <w:sz w:val="22"/>
          <w:szCs w:val="22"/>
        </w:rPr>
        <w:t xml:space="preserve">Załącznik nr 2 </w:t>
      </w:r>
      <w:r w:rsidR="00262907" w:rsidRPr="00CA29C5">
        <w:rPr>
          <w:rFonts w:asciiTheme="minorHAnsi" w:hAnsiTheme="minorHAnsi" w:cs="Times New Roman"/>
          <w:bCs/>
          <w:color w:val="000000" w:themeColor="text1"/>
          <w:sz w:val="22"/>
          <w:szCs w:val="22"/>
        </w:rPr>
        <w:t>–</w:t>
      </w:r>
      <w:r w:rsidRPr="00CA29C5">
        <w:rPr>
          <w:rFonts w:asciiTheme="minorHAnsi" w:hAnsiTheme="minorHAnsi" w:cs="Times New Roman"/>
          <w:b/>
          <w:bCs/>
          <w:color w:val="000000" w:themeColor="text1"/>
          <w:sz w:val="22"/>
          <w:szCs w:val="22"/>
        </w:rPr>
        <w:t xml:space="preserve"> </w:t>
      </w:r>
      <w:r w:rsidR="00395721" w:rsidRPr="005A2827">
        <w:rPr>
          <w:rFonts w:asciiTheme="minorHAnsi" w:hAnsiTheme="minorHAnsi" w:cs="Times New Roman"/>
          <w:color w:val="000000" w:themeColor="text1"/>
          <w:sz w:val="22"/>
          <w:szCs w:val="22"/>
        </w:rPr>
        <w:t>Wzór p</w:t>
      </w:r>
      <w:r w:rsidRPr="00CA29C5">
        <w:rPr>
          <w:rFonts w:asciiTheme="minorHAnsi" w:hAnsiTheme="minorHAnsi" w:cs="Times New Roman"/>
          <w:color w:val="000000" w:themeColor="text1"/>
          <w:sz w:val="22"/>
          <w:szCs w:val="22"/>
        </w:rPr>
        <w:t>ełnomocnictw</w:t>
      </w:r>
      <w:r w:rsidR="00395721">
        <w:rPr>
          <w:rFonts w:asciiTheme="minorHAnsi" w:hAnsiTheme="minorHAnsi" w:cs="Times New Roman"/>
          <w:color w:val="000000" w:themeColor="text1"/>
          <w:sz w:val="22"/>
          <w:szCs w:val="22"/>
        </w:rPr>
        <w:t>a</w:t>
      </w:r>
      <w:r w:rsidR="00455ECA">
        <w:rPr>
          <w:rFonts w:asciiTheme="minorHAnsi" w:hAnsiTheme="minorHAnsi" w:cs="Times New Roman"/>
          <w:color w:val="000000" w:themeColor="text1"/>
          <w:sz w:val="22"/>
          <w:szCs w:val="22"/>
        </w:rPr>
        <w:t>,</w:t>
      </w:r>
    </w:p>
    <w:p w14:paraId="1AC4E8AF" w14:textId="77777777" w:rsidR="00276BB3" w:rsidRPr="00455ECA" w:rsidRDefault="00276BB3" w:rsidP="00796055">
      <w:pPr>
        <w:pStyle w:val="Default"/>
        <w:numPr>
          <w:ilvl w:val="0"/>
          <w:numId w:val="17"/>
        </w:numPr>
        <w:jc w:val="both"/>
        <w:rPr>
          <w:rFonts w:asciiTheme="minorHAnsi" w:hAnsiTheme="minorHAnsi"/>
          <w:sz w:val="22"/>
          <w:szCs w:val="22"/>
        </w:rPr>
      </w:pPr>
      <w:r w:rsidRPr="00E6267A">
        <w:rPr>
          <w:rFonts w:asciiTheme="minorHAnsi" w:hAnsiTheme="minorHAnsi" w:cs="Times New Roman"/>
          <w:b/>
          <w:bCs/>
          <w:color w:val="000000" w:themeColor="text1"/>
          <w:sz w:val="22"/>
          <w:szCs w:val="22"/>
        </w:rPr>
        <w:t xml:space="preserve">Załącznik nr </w:t>
      </w:r>
      <w:r w:rsidR="002F0D25">
        <w:rPr>
          <w:rFonts w:asciiTheme="minorHAnsi" w:hAnsiTheme="minorHAnsi" w:cs="Times New Roman"/>
          <w:b/>
          <w:bCs/>
          <w:color w:val="000000" w:themeColor="text1"/>
          <w:sz w:val="22"/>
          <w:szCs w:val="22"/>
        </w:rPr>
        <w:t>3</w:t>
      </w:r>
      <w:r w:rsidR="00B20235" w:rsidRPr="00E6267A">
        <w:rPr>
          <w:rFonts w:asciiTheme="minorHAnsi" w:hAnsiTheme="minorHAnsi" w:cs="Times New Roman"/>
          <w:b/>
          <w:bCs/>
          <w:color w:val="000000" w:themeColor="text1"/>
          <w:sz w:val="22"/>
          <w:szCs w:val="22"/>
        </w:rPr>
        <w:t xml:space="preserve"> </w:t>
      </w:r>
      <w:r w:rsidR="00B20235" w:rsidRPr="00E6267A">
        <w:rPr>
          <w:rFonts w:asciiTheme="minorHAnsi" w:hAnsiTheme="minorHAnsi" w:cs="Times New Roman"/>
          <w:color w:val="000000" w:themeColor="text1"/>
          <w:sz w:val="22"/>
          <w:szCs w:val="22"/>
        </w:rPr>
        <w:t>–</w:t>
      </w:r>
      <w:r w:rsidRPr="005A2827">
        <w:rPr>
          <w:rFonts w:asciiTheme="minorHAnsi" w:hAnsiTheme="minorHAnsi" w:cs="Times New Roman"/>
          <w:color w:val="000000" w:themeColor="text1"/>
          <w:sz w:val="22"/>
          <w:szCs w:val="22"/>
        </w:rPr>
        <w:t xml:space="preserve"> </w:t>
      </w:r>
      <w:r w:rsidR="00C551C8" w:rsidRPr="005A2827">
        <w:rPr>
          <w:rFonts w:asciiTheme="minorHAnsi" w:hAnsiTheme="minorHAnsi" w:cs="Times New Roman"/>
          <w:color w:val="000000" w:themeColor="text1"/>
          <w:sz w:val="22"/>
          <w:szCs w:val="22"/>
        </w:rPr>
        <w:t>Wzór c</w:t>
      </w:r>
      <w:r w:rsidRPr="005A2827">
        <w:rPr>
          <w:rFonts w:asciiTheme="minorHAnsi" w:hAnsiTheme="minorHAnsi" w:cs="Times New Roman"/>
          <w:color w:val="000000" w:themeColor="text1"/>
          <w:sz w:val="22"/>
          <w:szCs w:val="22"/>
        </w:rPr>
        <w:t>ennik</w:t>
      </w:r>
      <w:r w:rsidR="00C551C8" w:rsidRPr="005A2827">
        <w:rPr>
          <w:rFonts w:asciiTheme="minorHAnsi" w:hAnsiTheme="minorHAnsi" w:cs="Times New Roman"/>
          <w:color w:val="000000" w:themeColor="text1"/>
          <w:sz w:val="22"/>
          <w:szCs w:val="22"/>
        </w:rPr>
        <w:t>a</w:t>
      </w:r>
      <w:r w:rsidR="00AC3769">
        <w:rPr>
          <w:rFonts w:asciiTheme="minorHAnsi" w:hAnsiTheme="minorHAnsi" w:cs="Times New Roman"/>
          <w:color w:val="000000" w:themeColor="text1"/>
          <w:sz w:val="22"/>
          <w:szCs w:val="22"/>
        </w:rPr>
        <w:t>.</w:t>
      </w:r>
    </w:p>
    <w:p w14:paraId="0F1F5426" w14:textId="77777777" w:rsidR="004A70CA" w:rsidRPr="00CA29C5" w:rsidRDefault="004A70CA" w:rsidP="004A70CA">
      <w:pPr>
        <w:pStyle w:val="Default"/>
        <w:ind w:left="720"/>
        <w:jc w:val="both"/>
        <w:rPr>
          <w:rFonts w:asciiTheme="minorHAnsi" w:hAnsiTheme="minorHAnsi" w:cs="Times New Roman"/>
          <w:color w:val="000000" w:themeColor="text1"/>
          <w:sz w:val="22"/>
          <w:szCs w:val="22"/>
        </w:rPr>
      </w:pPr>
    </w:p>
    <w:p w14:paraId="01D21438" w14:textId="46318D82" w:rsidR="004E6E2F" w:rsidRDefault="004E6E2F" w:rsidP="00311F80">
      <w:pPr>
        <w:pStyle w:val="Default"/>
        <w:jc w:val="both"/>
        <w:rPr>
          <w:rFonts w:asciiTheme="minorHAnsi" w:hAnsiTheme="minorHAnsi" w:cs="Times New Roman"/>
          <w:i/>
          <w:color w:val="000000" w:themeColor="text1"/>
          <w:sz w:val="22"/>
          <w:szCs w:val="22"/>
        </w:rPr>
      </w:pPr>
    </w:p>
    <w:p w14:paraId="760E82D3" w14:textId="25BDC740" w:rsidR="00E805EF" w:rsidRDefault="00E805EF" w:rsidP="00311F80">
      <w:pPr>
        <w:pStyle w:val="Default"/>
        <w:jc w:val="both"/>
        <w:rPr>
          <w:rFonts w:asciiTheme="minorHAnsi" w:hAnsiTheme="minorHAnsi" w:cs="Times New Roman"/>
          <w:i/>
          <w:color w:val="000000" w:themeColor="text1"/>
          <w:sz w:val="22"/>
          <w:szCs w:val="22"/>
        </w:rPr>
      </w:pPr>
    </w:p>
    <w:p w14:paraId="7C91999E" w14:textId="78BF4B84" w:rsidR="00E805EF" w:rsidRDefault="00E805EF" w:rsidP="00311F80">
      <w:pPr>
        <w:pStyle w:val="Default"/>
        <w:jc w:val="both"/>
        <w:rPr>
          <w:rFonts w:asciiTheme="minorHAnsi" w:hAnsiTheme="minorHAnsi" w:cs="Times New Roman"/>
          <w:i/>
          <w:color w:val="000000" w:themeColor="text1"/>
          <w:sz w:val="22"/>
          <w:szCs w:val="22"/>
        </w:rPr>
      </w:pPr>
    </w:p>
    <w:p w14:paraId="5DC0F060" w14:textId="77777777" w:rsidR="00E805EF" w:rsidRDefault="00E805EF" w:rsidP="00311F80">
      <w:pPr>
        <w:pStyle w:val="Default"/>
        <w:jc w:val="both"/>
        <w:rPr>
          <w:rFonts w:asciiTheme="minorHAnsi" w:hAnsiTheme="minorHAnsi" w:cs="Times New Roman"/>
          <w:i/>
          <w:color w:val="000000" w:themeColor="text1"/>
          <w:sz w:val="22"/>
          <w:szCs w:val="22"/>
        </w:rPr>
      </w:pPr>
    </w:p>
    <w:p w14:paraId="735E469D" w14:textId="77777777" w:rsidR="00E9325F" w:rsidRPr="00CA29C5" w:rsidRDefault="00E9325F" w:rsidP="00311F80">
      <w:pPr>
        <w:pStyle w:val="Default"/>
        <w:jc w:val="both"/>
        <w:rPr>
          <w:rFonts w:asciiTheme="minorHAnsi" w:hAnsiTheme="minorHAnsi" w:cs="Times New Roman"/>
          <w:i/>
          <w:color w:val="000000" w:themeColor="text1"/>
          <w:sz w:val="22"/>
          <w:szCs w:val="22"/>
        </w:rPr>
      </w:pPr>
    </w:p>
    <w:p w14:paraId="02C7DD91" w14:textId="035B890B" w:rsidR="00884D79" w:rsidRPr="00E9325F" w:rsidRDefault="00E9325F" w:rsidP="00B62EAB">
      <w:pPr>
        <w:ind w:firstLine="360"/>
        <w:rPr>
          <w:rFonts w:asciiTheme="minorHAnsi" w:hAnsiTheme="minorHAnsi"/>
          <w:color w:val="000000" w:themeColor="text1"/>
          <w:sz w:val="22"/>
          <w:szCs w:val="22"/>
        </w:rPr>
      </w:pPr>
      <w:r w:rsidRPr="00E9325F">
        <w:rPr>
          <w:rFonts w:asciiTheme="minorHAnsi" w:hAnsiTheme="minorHAnsi"/>
          <w:color w:val="000000" w:themeColor="text1"/>
          <w:sz w:val="22"/>
          <w:szCs w:val="22"/>
        </w:rPr>
        <w:t>………………………………………………</w:t>
      </w:r>
      <w:r w:rsidRPr="00E9325F">
        <w:rPr>
          <w:rFonts w:asciiTheme="minorHAnsi" w:hAnsiTheme="minorHAnsi"/>
          <w:color w:val="000000" w:themeColor="text1"/>
          <w:sz w:val="22"/>
          <w:szCs w:val="22"/>
        </w:rPr>
        <w:tab/>
      </w:r>
      <w:r w:rsidRPr="00E9325F">
        <w:rPr>
          <w:rFonts w:asciiTheme="minorHAnsi" w:hAnsiTheme="minorHAnsi"/>
          <w:color w:val="000000" w:themeColor="text1"/>
          <w:sz w:val="22"/>
          <w:szCs w:val="22"/>
        </w:rPr>
        <w:tab/>
      </w:r>
      <w:r w:rsidRPr="00E9325F">
        <w:rPr>
          <w:rFonts w:asciiTheme="minorHAnsi" w:hAnsiTheme="minorHAnsi"/>
          <w:color w:val="000000" w:themeColor="text1"/>
          <w:sz w:val="22"/>
          <w:szCs w:val="22"/>
        </w:rPr>
        <w:tab/>
      </w:r>
      <w:r w:rsidRPr="00E9325F">
        <w:rPr>
          <w:rFonts w:asciiTheme="minorHAnsi" w:hAnsiTheme="minorHAnsi"/>
          <w:color w:val="000000" w:themeColor="text1"/>
          <w:sz w:val="22"/>
          <w:szCs w:val="22"/>
        </w:rPr>
        <w:tab/>
      </w:r>
      <w:r w:rsidRPr="00E9325F">
        <w:rPr>
          <w:rFonts w:asciiTheme="minorHAnsi" w:hAnsiTheme="minorHAnsi"/>
          <w:color w:val="000000" w:themeColor="text1"/>
          <w:sz w:val="22"/>
          <w:szCs w:val="22"/>
        </w:rPr>
        <w:tab/>
      </w:r>
      <w:r w:rsidRPr="00E9325F">
        <w:rPr>
          <w:rFonts w:asciiTheme="minorHAnsi" w:hAnsiTheme="minorHAnsi"/>
          <w:color w:val="000000" w:themeColor="text1"/>
          <w:sz w:val="22"/>
          <w:szCs w:val="22"/>
        </w:rPr>
        <w:tab/>
        <w:t>…..……</w:t>
      </w:r>
      <w:r w:rsidR="00B62EAB">
        <w:rPr>
          <w:rFonts w:asciiTheme="minorHAnsi" w:hAnsiTheme="minorHAnsi"/>
          <w:color w:val="000000" w:themeColor="text1"/>
          <w:sz w:val="22"/>
          <w:szCs w:val="22"/>
        </w:rPr>
        <w:t>…</w:t>
      </w:r>
      <w:r w:rsidRPr="00E9325F">
        <w:rPr>
          <w:rFonts w:asciiTheme="minorHAnsi" w:hAnsiTheme="minorHAnsi"/>
          <w:color w:val="000000" w:themeColor="text1"/>
          <w:sz w:val="22"/>
          <w:szCs w:val="22"/>
        </w:rPr>
        <w:t>………………………………</w:t>
      </w:r>
    </w:p>
    <w:p w14:paraId="488BB6B4" w14:textId="03D1E895" w:rsidR="00A85A96" w:rsidRPr="00CA29C5" w:rsidRDefault="00B62EAB" w:rsidP="00B62EAB">
      <w:pPr>
        <w:ind w:firstLine="360"/>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ZAMAWIAJĄCY/</w:t>
      </w:r>
      <w:r w:rsidRPr="00CA29C5">
        <w:rPr>
          <w:rFonts w:asciiTheme="minorHAnsi" w:hAnsiTheme="minorHAnsi"/>
          <w:b/>
          <w:bCs/>
          <w:color w:val="000000" w:themeColor="text1"/>
          <w:sz w:val="22"/>
          <w:szCs w:val="22"/>
        </w:rPr>
        <w:t>ODBIORCA</w:t>
      </w:r>
      <w:r w:rsidR="00F74E88" w:rsidRPr="00CA29C5">
        <w:rPr>
          <w:rFonts w:asciiTheme="minorHAnsi" w:hAnsiTheme="minorHAnsi"/>
          <w:b/>
          <w:bCs/>
          <w:color w:val="000000" w:themeColor="text1"/>
          <w:sz w:val="22"/>
          <w:szCs w:val="22"/>
        </w:rPr>
        <w:tab/>
      </w:r>
      <w:r w:rsidR="0090099F">
        <w:rPr>
          <w:rFonts w:asciiTheme="minorHAnsi" w:hAnsiTheme="minorHAnsi"/>
          <w:b/>
          <w:bCs/>
          <w:color w:val="000000" w:themeColor="text1"/>
          <w:sz w:val="22"/>
          <w:szCs w:val="22"/>
        </w:rPr>
        <w:tab/>
      </w:r>
      <w:r w:rsidR="00F74E88" w:rsidRPr="00CA29C5">
        <w:rPr>
          <w:rFonts w:asciiTheme="minorHAnsi" w:hAnsiTheme="minorHAnsi"/>
          <w:b/>
          <w:bCs/>
          <w:color w:val="000000" w:themeColor="text1"/>
          <w:sz w:val="22"/>
          <w:szCs w:val="22"/>
        </w:rPr>
        <w:tab/>
      </w:r>
      <w:r w:rsidR="00E9325F">
        <w:rPr>
          <w:rFonts w:asciiTheme="minorHAnsi" w:hAnsiTheme="minorHAnsi"/>
          <w:b/>
          <w:bCs/>
          <w:color w:val="000000" w:themeColor="text1"/>
          <w:sz w:val="22"/>
          <w:szCs w:val="22"/>
        </w:rPr>
        <w:tab/>
      </w:r>
      <w:r w:rsidR="00F74E88" w:rsidRPr="00CA29C5">
        <w:rPr>
          <w:rFonts w:asciiTheme="minorHAnsi" w:hAnsiTheme="minorHAnsi"/>
          <w:b/>
          <w:bCs/>
          <w:color w:val="000000" w:themeColor="text1"/>
          <w:sz w:val="22"/>
          <w:szCs w:val="22"/>
        </w:rPr>
        <w:tab/>
      </w:r>
      <w:r>
        <w:rPr>
          <w:rFonts w:asciiTheme="minorHAnsi" w:hAnsiTheme="minorHAnsi"/>
          <w:b/>
          <w:bCs/>
          <w:color w:val="000000" w:themeColor="text1"/>
          <w:sz w:val="22"/>
          <w:szCs w:val="22"/>
        </w:rPr>
        <w:tab/>
      </w:r>
      <w:r w:rsidR="00F74E88" w:rsidRPr="00CA29C5">
        <w:rPr>
          <w:rFonts w:asciiTheme="minorHAnsi" w:hAnsiTheme="minorHAnsi"/>
          <w:b/>
          <w:bCs/>
          <w:color w:val="000000" w:themeColor="text1"/>
          <w:sz w:val="22"/>
          <w:szCs w:val="22"/>
        </w:rPr>
        <w:tab/>
      </w:r>
      <w:r>
        <w:rPr>
          <w:rFonts w:asciiTheme="minorHAnsi" w:hAnsiTheme="minorHAnsi"/>
          <w:b/>
          <w:bCs/>
          <w:color w:val="000000" w:themeColor="text1"/>
          <w:sz w:val="22"/>
          <w:szCs w:val="22"/>
        </w:rPr>
        <w:t>WYKONAWCA</w:t>
      </w:r>
    </w:p>
    <w:p w14:paraId="4531C127" w14:textId="77777777" w:rsidR="00A85A96" w:rsidRDefault="009F668D">
      <w:pPr>
        <w:jc w:val="both"/>
        <w:rPr>
          <w:rFonts w:asciiTheme="minorHAnsi" w:hAnsiTheme="minorHAnsi"/>
          <w:b/>
          <w:bCs/>
          <w:color w:val="000000" w:themeColor="text1"/>
          <w:sz w:val="22"/>
          <w:szCs w:val="22"/>
        </w:rPr>
      </w:pPr>
      <w:r w:rsidRPr="00CA29C5">
        <w:rPr>
          <w:rFonts w:asciiTheme="minorHAnsi" w:hAnsiTheme="minorHAnsi"/>
          <w:b/>
          <w:bCs/>
          <w:color w:val="000000" w:themeColor="text1"/>
          <w:sz w:val="22"/>
          <w:szCs w:val="22"/>
        </w:rPr>
        <w:br w:type="page"/>
      </w:r>
      <w:r w:rsidRPr="00CA29C5">
        <w:rPr>
          <w:rFonts w:asciiTheme="minorHAnsi" w:hAnsiTheme="minorHAnsi"/>
          <w:b/>
          <w:bCs/>
          <w:color w:val="000000" w:themeColor="text1"/>
          <w:sz w:val="22"/>
          <w:szCs w:val="22"/>
        </w:rPr>
        <w:lastRenderedPageBreak/>
        <w:t xml:space="preserve">Załącznik nr 1 </w:t>
      </w:r>
      <w:r w:rsidR="00E878F5">
        <w:rPr>
          <w:rFonts w:asciiTheme="minorHAnsi" w:hAnsiTheme="minorHAnsi"/>
          <w:b/>
          <w:bCs/>
          <w:color w:val="000000" w:themeColor="text1"/>
          <w:sz w:val="22"/>
          <w:szCs w:val="22"/>
        </w:rPr>
        <w:t>–</w:t>
      </w:r>
      <w:r w:rsidR="003368FF">
        <w:rPr>
          <w:rFonts w:asciiTheme="minorHAnsi" w:hAnsiTheme="minorHAnsi"/>
          <w:b/>
          <w:bCs/>
          <w:color w:val="000000" w:themeColor="text1"/>
          <w:sz w:val="22"/>
          <w:szCs w:val="22"/>
        </w:rPr>
        <w:t xml:space="preserve"> </w:t>
      </w:r>
      <w:r w:rsidR="00E878F5">
        <w:rPr>
          <w:rFonts w:asciiTheme="minorHAnsi" w:hAnsiTheme="minorHAnsi"/>
          <w:b/>
          <w:bCs/>
          <w:color w:val="000000" w:themeColor="text1"/>
          <w:sz w:val="22"/>
          <w:szCs w:val="22"/>
        </w:rPr>
        <w:t>WYKAZ</w:t>
      </w:r>
      <w:r w:rsidR="00E878F5" w:rsidRPr="00CA29C5">
        <w:rPr>
          <w:rFonts w:asciiTheme="minorHAnsi" w:hAnsiTheme="minorHAnsi"/>
          <w:b/>
          <w:bCs/>
          <w:color w:val="000000" w:themeColor="text1"/>
          <w:sz w:val="22"/>
          <w:szCs w:val="22"/>
        </w:rPr>
        <w:t xml:space="preserve"> PUNKTÓW POBORU ENERGII ELEKTRYCZNEJ</w:t>
      </w:r>
      <w:r w:rsidR="00E878F5">
        <w:rPr>
          <w:rFonts w:asciiTheme="minorHAnsi" w:hAnsiTheme="minorHAnsi"/>
          <w:b/>
          <w:bCs/>
          <w:color w:val="000000" w:themeColor="text1"/>
          <w:sz w:val="22"/>
          <w:szCs w:val="22"/>
        </w:rPr>
        <w:t xml:space="preserve"> (PPE)</w:t>
      </w:r>
      <w:r w:rsidR="00976C5C">
        <w:rPr>
          <w:rFonts w:asciiTheme="minorHAnsi" w:hAnsiTheme="minorHAnsi"/>
          <w:b/>
          <w:bCs/>
          <w:color w:val="000000" w:themeColor="text1"/>
          <w:sz w:val="22"/>
          <w:szCs w:val="22"/>
        </w:rPr>
        <w:t xml:space="preserve"> ZAMAWIAJĄCEGO/ODBIORCY</w:t>
      </w:r>
    </w:p>
    <w:p w14:paraId="20CBDE72" w14:textId="77777777" w:rsidR="00EB7219" w:rsidRPr="00CA29C5" w:rsidRDefault="00EB7219">
      <w:pPr>
        <w:jc w:val="both"/>
        <w:rPr>
          <w:rFonts w:asciiTheme="minorHAnsi" w:hAnsiTheme="minorHAnsi"/>
          <w:b/>
          <w:bCs/>
          <w:color w:val="000000" w:themeColor="text1"/>
          <w:sz w:val="22"/>
          <w:szCs w:val="22"/>
        </w:rPr>
      </w:pPr>
    </w:p>
    <w:p w14:paraId="482176C2" w14:textId="77777777" w:rsidR="00E878F5" w:rsidRDefault="00E878F5">
      <w:pPr>
        <w:jc w:val="center"/>
        <w:rPr>
          <w:rFonts w:asciiTheme="minorHAnsi" w:hAnsiTheme="minorHAnsi"/>
          <w:b/>
          <w:bCs/>
          <w:color w:val="000000" w:themeColor="text1"/>
          <w:sz w:val="22"/>
          <w:szCs w:val="22"/>
        </w:rPr>
      </w:pPr>
    </w:p>
    <w:p w14:paraId="46D5C4EC" w14:textId="77777777" w:rsidR="00E878F5" w:rsidRDefault="00E878F5">
      <w:pPr>
        <w:jc w:val="center"/>
        <w:rPr>
          <w:rFonts w:asciiTheme="minorHAnsi" w:hAnsiTheme="minorHAnsi"/>
          <w:b/>
          <w:bCs/>
          <w:color w:val="000000" w:themeColor="text1"/>
          <w:sz w:val="22"/>
          <w:szCs w:val="22"/>
        </w:rPr>
      </w:pPr>
    </w:p>
    <w:p w14:paraId="11F0606A" w14:textId="36106A62" w:rsidR="00E6267A" w:rsidRDefault="00976C5C" w:rsidP="00976C5C">
      <w:pPr>
        <w:jc w:val="center"/>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Tabela EXCEL (dane </w:t>
      </w:r>
      <w:r w:rsidR="00953598">
        <w:rPr>
          <w:rFonts w:asciiTheme="minorHAnsi" w:hAnsiTheme="minorHAnsi"/>
          <w:b/>
          <w:bCs/>
          <w:color w:val="000000" w:themeColor="text1"/>
          <w:sz w:val="22"/>
          <w:szCs w:val="22"/>
        </w:rPr>
        <w:t xml:space="preserve">zgodne </w:t>
      </w:r>
      <w:r>
        <w:rPr>
          <w:rFonts w:asciiTheme="minorHAnsi" w:hAnsiTheme="minorHAnsi"/>
          <w:b/>
          <w:bCs/>
          <w:color w:val="000000" w:themeColor="text1"/>
          <w:sz w:val="22"/>
          <w:szCs w:val="22"/>
        </w:rPr>
        <w:t>z załącznik</w:t>
      </w:r>
      <w:r w:rsidR="00953598">
        <w:rPr>
          <w:rFonts w:asciiTheme="minorHAnsi" w:hAnsiTheme="minorHAnsi"/>
          <w:b/>
          <w:bCs/>
          <w:color w:val="000000" w:themeColor="text1"/>
          <w:sz w:val="22"/>
          <w:szCs w:val="22"/>
        </w:rPr>
        <w:t>iem</w:t>
      </w:r>
      <w:r>
        <w:rPr>
          <w:rFonts w:asciiTheme="minorHAnsi" w:hAnsiTheme="minorHAnsi"/>
          <w:b/>
          <w:bCs/>
          <w:color w:val="000000" w:themeColor="text1"/>
          <w:sz w:val="22"/>
          <w:szCs w:val="22"/>
        </w:rPr>
        <w:t xml:space="preserve"> nr 1 do SWZ)</w:t>
      </w:r>
    </w:p>
    <w:p w14:paraId="4DAF6B58" w14:textId="77777777" w:rsidR="00E6267A" w:rsidRDefault="00E6267A">
      <w:pPr>
        <w:jc w:val="both"/>
        <w:rPr>
          <w:rFonts w:asciiTheme="minorHAnsi" w:hAnsiTheme="minorHAnsi"/>
          <w:b/>
          <w:bCs/>
          <w:color w:val="000000" w:themeColor="text1"/>
          <w:sz w:val="22"/>
          <w:szCs w:val="22"/>
        </w:rPr>
      </w:pPr>
    </w:p>
    <w:p w14:paraId="160BB400" w14:textId="49ECA0BE" w:rsidR="00E6267A" w:rsidRDefault="00953598">
      <w:pPr>
        <w:jc w:val="both"/>
        <w:rPr>
          <w:rFonts w:asciiTheme="minorHAnsi" w:hAnsiTheme="minorHAnsi"/>
          <w:b/>
          <w:bCs/>
          <w:color w:val="000000" w:themeColor="text1"/>
          <w:sz w:val="22"/>
          <w:szCs w:val="22"/>
        </w:rPr>
      </w:pPr>
      <w:r w:rsidRPr="009217E8">
        <w:rPr>
          <w:noProof/>
          <w:lang w:eastAsia="pl-PL"/>
        </w:rPr>
        <w:drawing>
          <wp:inline distT="0" distB="0" distL="0" distR="0" wp14:anchorId="30CBBF3D" wp14:editId="348E72A5">
            <wp:extent cx="6390639" cy="1013955"/>
            <wp:effectExtent l="2223"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6403875" cy="1016055"/>
                    </a:xfrm>
                    <a:prstGeom prst="rect">
                      <a:avLst/>
                    </a:prstGeom>
                    <a:noFill/>
                    <a:ln>
                      <a:noFill/>
                    </a:ln>
                  </pic:spPr>
                </pic:pic>
              </a:graphicData>
            </a:graphic>
          </wp:inline>
        </w:drawing>
      </w:r>
    </w:p>
    <w:p w14:paraId="15DF67C7" w14:textId="09AAE987" w:rsidR="00791965" w:rsidRDefault="00791965">
      <w:pPr>
        <w:jc w:val="both"/>
        <w:rPr>
          <w:rFonts w:asciiTheme="minorHAnsi" w:hAnsiTheme="minorHAnsi"/>
          <w:b/>
          <w:bCs/>
          <w:color w:val="000000" w:themeColor="text1"/>
          <w:sz w:val="22"/>
          <w:szCs w:val="22"/>
        </w:rPr>
      </w:pPr>
    </w:p>
    <w:p w14:paraId="7CCD98D6" w14:textId="6F587B95" w:rsidR="00791965" w:rsidRDefault="00791965">
      <w:pPr>
        <w:jc w:val="both"/>
        <w:rPr>
          <w:rFonts w:asciiTheme="minorHAnsi" w:hAnsiTheme="minorHAnsi"/>
          <w:b/>
          <w:bCs/>
          <w:color w:val="000000" w:themeColor="text1"/>
          <w:sz w:val="22"/>
          <w:szCs w:val="22"/>
        </w:rPr>
      </w:pPr>
    </w:p>
    <w:p w14:paraId="3089F2C6" w14:textId="0D53631D" w:rsidR="00791965" w:rsidRDefault="00791965">
      <w:pPr>
        <w:jc w:val="both"/>
        <w:rPr>
          <w:rFonts w:asciiTheme="minorHAnsi" w:hAnsiTheme="minorHAnsi"/>
          <w:b/>
          <w:bCs/>
          <w:color w:val="000000" w:themeColor="text1"/>
          <w:sz w:val="22"/>
          <w:szCs w:val="22"/>
        </w:rPr>
      </w:pPr>
    </w:p>
    <w:p w14:paraId="530E0F39" w14:textId="73B18C87" w:rsidR="00791965" w:rsidRDefault="00791965">
      <w:pPr>
        <w:jc w:val="both"/>
        <w:rPr>
          <w:rFonts w:asciiTheme="minorHAnsi" w:hAnsiTheme="minorHAnsi"/>
          <w:b/>
          <w:bCs/>
          <w:color w:val="000000" w:themeColor="text1"/>
          <w:sz w:val="22"/>
          <w:szCs w:val="22"/>
        </w:rPr>
      </w:pPr>
    </w:p>
    <w:p w14:paraId="7D691CC9" w14:textId="68073CFA" w:rsidR="00791965" w:rsidRDefault="00791965">
      <w:pPr>
        <w:jc w:val="both"/>
        <w:rPr>
          <w:rFonts w:asciiTheme="minorHAnsi" w:hAnsiTheme="minorHAnsi"/>
          <w:b/>
          <w:bCs/>
          <w:color w:val="000000" w:themeColor="text1"/>
          <w:sz w:val="22"/>
          <w:szCs w:val="22"/>
        </w:rPr>
      </w:pPr>
    </w:p>
    <w:p w14:paraId="78BB231A" w14:textId="41DFD328" w:rsidR="00791965" w:rsidRDefault="00791965">
      <w:pPr>
        <w:jc w:val="both"/>
        <w:rPr>
          <w:rFonts w:asciiTheme="minorHAnsi" w:hAnsiTheme="minorHAnsi"/>
          <w:b/>
          <w:bCs/>
          <w:color w:val="000000" w:themeColor="text1"/>
          <w:sz w:val="22"/>
          <w:szCs w:val="22"/>
        </w:rPr>
      </w:pPr>
    </w:p>
    <w:p w14:paraId="42B485F7" w14:textId="40B8A3B9" w:rsidR="00791965" w:rsidRDefault="00791965">
      <w:pPr>
        <w:jc w:val="both"/>
        <w:rPr>
          <w:rFonts w:asciiTheme="minorHAnsi" w:hAnsiTheme="minorHAnsi"/>
          <w:b/>
          <w:bCs/>
          <w:color w:val="000000" w:themeColor="text1"/>
          <w:sz w:val="22"/>
          <w:szCs w:val="22"/>
        </w:rPr>
      </w:pPr>
    </w:p>
    <w:p w14:paraId="066DB645" w14:textId="2813D2E4" w:rsidR="00791965" w:rsidRDefault="00791965">
      <w:pPr>
        <w:jc w:val="both"/>
        <w:rPr>
          <w:rFonts w:asciiTheme="minorHAnsi" w:hAnsiTheme="minorHAnsi"/>
          <w:b/>
          <w:bCs/>
          <w:color w:val="000000" w:themeColor="text1"/>
          <w:sz w:val="22"/>
          <w:szCs w:val="22"/>
        </w:rPr>
      </w:pPr>
    </w:p>
    <w:p w14:paraId="1B8E3A84" w14:textId="31A60FA2" w:rsidR="00791965" w:rsidRDefault="00791965">
      <w:pPr>
        <w:jc w:val="both"/>
        <w:rPr>
          <w:rFonts w:asciiTheme="minorHAnsi" w:hAnsiTheme="minorHAnsi"/>
          <w:b/>
          <w:bCs/>
          <w:color w:val="000000" w:themeColor="text1"/>
          <w:sz w:val="22"/>
          <w:szCs w:val="22"/>
        </w:rPr>
      </w:pPr>
    </w:p>
    <w:p w14:paraId="4AB27D23" w14:textId="5C36012D" w:rsidR="00791965" w:rsidRDefault="00791965">
      <w:pPr>
        <w:jc w:val="both"/>
        <w:rPr>
          <w:rFonts w:asciiTheme="minorHAnsi" w:hAnsiTheme="minorHAnsi"/>
          <w:b/>
          <w:bCs/>
          <w:color w:val="000000" w:themeColor="text1"/>
          <w:sz w:val="22"/>
          <w:szCs w:val="22"/>
        </w:rPr>
      </w:pPr>
    </w:p>
    <w:p w14:paraId="1ED815C8" w14:textId="5FBCE2BE" w:rsidR="00791965" w:rsidRDefault="00791965">
      <w:pPr>
        <w:jc w:val="both"/>
        <w:rPr>
          <w:rFonts w:asciiTheme="minorHAnsi" w:hAnsiTheme="minorHAnsi"/>
          <w:b/>
          <w:bCs/>
          <w:color w:val="000000" w:themeColor="text1"/>
          <w:sz w:val="22"/>
          <w:szCs w:val="22"/>
        </w:rPr>
      </w:pPr>
    </w:p>
    <w:p w14:paraId="6C537D1F" w14:textId="67C0D03F" w:rsidR="00791965" w:rsidRDefault="00791965">
      <w:pPr>
        <w:jc w:val="both"/>
        <w:rPr>
          <w:rFonts w:asciiTheme="minorHAnsi" w:hAnsiTheme="minorHAnsi"/>
          <w:b/>
          <w:bCs/>
          <w:color w:val="000000" w:themeColor="text1"/>
          <w:sz w:val="22"/>
          <w:szCs w:val="22"/>
        </w:rPr>
      </w:pPr>
    </w:p>
    <w:p w14:paraId="6B01DD92" w14:textId="77777777" w:rsidR="00791965" w:rsidRDefault="00791965">
      <w:pPr>
        <w:jc w:val="both"/>
        <w:rPr>
          <w:rFonts w:asciiTheme="minorHAnsi" w:hAnsiTheme="minorHAnsi"/>
          <w:b/>
          <w:bCs/>
          <w:color w:val="000000" w:themeColor="text1"/>
          <w:sz w:val="22"/>
          <w:szCs w:val="22"/>
        </w:rPr>
      </w:pPr>
    </w:p>
    <w:p w14:paraId="7A23EF48" w14:textId="1E88126E" w:rsidR="00A81ABF" w:rsidRPr="00CA29C5" w:rsidRDefault="00A81ABF" w:rsidP="00A81ABF">
      <w:pPr>
        <w:jc w:val="both"/>
        <w:rPr>
          <w:rFonts w:asciiTheme="minorHAnsi" w:hAnsiTheme="minorHAnsi"/>
          <w:b/>
          <w:bCs/>
          <w:color w:val="000000" w:themeColor="text1"/>
          <w:sz w:val="22"/>
          <w:szCs w:val="22"/>
        </w:rPr>
      </w:pPr>
      <w:r w:rsidRPr="00CA29C5">
        <w:rPr>
          <w:rFonts w:asciiTheme="minorHAnsi" w:hAnsiTheme="minorHAnsi"/>
          <w:b/>
          <w:bCs/>
          <w:color w:val="000000" w:themeColor="text1"/>
          <w:sz w:val="22"/>
          <w:szCs w:val="22"/>
        </w:rPr>
        <w:t xml:space="preserve">Załącznik nr 2 </w:t>
      </w:r>
      <w:r>
        <w:rPr>
          <w:rFonts w:asciiTheme="minorHAnsi" w:hAnsiTheme="minorHAnsi"/>
          <w:b/>
          <w:bCs/>
          <w:color w:val="000000" w:themeColor="text1"/>
          <w:sz w:val="22"/>
          <w:szCs w:val="22"/>
        </w:rPr>
        <w:t>–</w:t>
      </w:r>
      <w:r w:rsidRPr="00CA29C5">
        <w:rPr>
          <w:rFonts w:asciiTheme="minorHAnsi" w:hAnsiTheme="minorHAnsi"/>
          <w:b/>
          <w:bCs/>
          <w:color w:val="000000" w:themeColor="text1"/>
          <w:sz w:val="22"/>
          <w:szCs w:val="22"/>
        </w:rPr>
        <w:t xml:space="preserve"> </w:t>
      </w:r>
      <w:r>
        <w:rPr>
          <w:rFonts w:asciiTheme="minorHAnsi" w:hAnsiTheme="minorHAnsi"/>
          <w:b/>
          <w:bCs/>
          <w:color w:val="000000" w:themeColor="text1"/>
          <w:sz w:val="22"/>
          <w:szCs w:val="22"/>
        </w:rPr>
        <w:t>W</w:t>
      </w:r>
      <w:r w:rsidRPr="00CA29C5">
        <w:rPr>
          <w:rFonts w:asciiTheme="minorHAnsi" w:hAnsiTheme="minorHAnsi"/>
          <w:b/>
          <w:bCs/>
          <w:color w:val="000000" w:themeColor="text1"/>
          <w:sz w:val="22"/>
          <w:szCs w:val="22"/>
        </w:rPr>
        <w:t>zór pełnomocnictwa</w:t>
      </w:r>
    </w:p>
    <w:p w14:paraId="4F9FA740" w14:textId="77777777" w:rsidR="00A81ABF" w:rsidRPr="00CA29C5" w:rsidRDefault="00A81ABF" w:rsidP="00A81ABF">
      <w:pPr>
        <w:jc w:val="both"/>
        <w:rPr>
          <w:rFonts w:asciiTheme="minorHAnsi" w:hAnsiTheme="minorHAnsi"/>
          <w:b/>
          <w:bCs/>
          <w:color w:val="000000" w:themeColor="text1"/>
          <w:sz w:val="22"/>
          <w:szCs w:val="22"/>
        </w:rPr>
      </w:pPr>
    </w:p>
    <w:p w14:paraId="3AE01319" w14:textId="77777777" w:rsidR="00A81ABF" w:rsidRDefault="00A81ABF" w:rsidP="00A81ABF">
      <w:pPr>
        <w:shd w:val="clear" w:color="auto" w:fill="FFFFFF"/>
        <w:rPr>
          <w:rFonts w:asciiTheme="minorHAnsi" w:hAnsiTheme="minorHAnsi" w:cstheme="minorHAnsi"/>
          <w:color w:val="000000" w:themeColor="text1"/>
          <w:sz w:val="16"/>
          <w:szCs w:val="18"/>
        </w:rPr>
      </w:pPr>
    </w:p>
    <w:p w14:paraId="41497F8C" w14:textId="77777777" w:rsidR="00A81ABF" w:rsidRPr="00CA29C5" w:rsidRDefault="00A81ABF" w:rsidP="00A81ABF">
      <w:pPr>
        <w:shd w:val="clear" w:color="auto" w:fill="FFFFFF"/>
        <w:rPr>
          <w:rFonts w:asciiTheme="minorHAnsi" w:hAnsiTheme="minorHAnsi" w:cstheme="minorHAnsi"/>
          <w:color w:val="000000" w:themeColor="text1"/>
          <w:sz w:val="16"/>
          <w:szCs w:val="18"/>
        </w:rPr>
      </w:pPr>
    </w:p>
    <w:p w14:paraId="380C5306" w14:textId="77777777" w:rsidR="007F721B" w:rsidRPr="00D71911" w:rsidRDefault="007F721B" w:rsidP="007F721B">
      <w:pPr>
        <w:suppressAutoHyphens w:val="0"/>
        <w:autoSpaceDE w:val="0"/>
        <w:autoSpaceDN w:val="0"/>
        <w:adjustRightInd w:val="0"/>
        <w:jc w:val="center"/>
        <w:rPr>
          <w:rFonts w:ascii="Verdana" w:hAnsi="Verdana" w:cs="Verdana"/>
          <w:color w:val="000000"/>
          <w:sz w:val="22"/>
          <w:szCs w:val="22"/>
          <w:lang w:eastAsia="pl-PL"/>
        </w:rPr>
      </w:pPr>
      <w:r w:rsidRPr="00D71911">
        <w:rPr>
          <w:rFonts w:ascii="Verdana" w:hAnsi="Verdana" w:cs="Verdana"/>
          <w:b/>
          <w:bCs/>
          <w:color w:val="000000"/>
          <w:sz w:val="22"/>
          <w:szCs w:val="22"/>
          <w:lang w:eastAsia="pl-PL"/>
        </w:rPr>
        <w:t xml:space="preserve">PEŁNOMOCNICTWO </w:t>
      </w:r>
      <w:r w:rsidRPr="00D71911">
        <w:rPr>
          <w:rFonts w:ascii="Verdana" w:hAnsi="Verdana" w:cs="Verdana"/>
          <w:color w:val="000000"/>
          <w:sz w:val="22"/>
          <w:szCs w:val="22"/>
          <w:lang w:eastAsia="pl-PL"/>
        </w:rPr>
        <w:t xml:space="preserve">z dnia </w:t>
      </w:r>
      <w:r>
        <w:rPr>
          <w:rFonts w:ascii="Verdana" w:hAnsi="Verdana" w:cs="Verdana"/>
          <w:color w:val="000000"/>
          <w:sz w:val="22"/>
          <w:szCs w:val="22"/>
          <w:lang w:eastAsia="pl-PL"/>
        </w:rPr>
        <w:t>…………………</w:t>
      </w:r>
    </w:p>
    <w:p w14:paraId="4BD9DE54" w14:textId="77777777" w:rsidR="007F721B" w:rsidRDefault="007F721B" w:rsidP="007F721B">
      <w:pPr>
        <w:suppressAutoHyphens w:val="0"/>
        <w:autoSpaceDE w:val="0"/>
        <w:autoSpaceDN w:val="0"/>
        <w:adjustRightInd w:val="0"/>
        <w:rPr>
          <w:rFonts w:ascii="Calibri" w:hAnsi="Calibri" w:cs="Calibri"/>
          <w:color w:val="000000"/>
          <w:sz w:val="22"/>
          <w:szCs w:val="22"/>
          <w:lang w:eastAsia="pl-PL"/>
        </w:rPr>
      </w:pPr>
    </w:p>
    <w:p w14:paraId="00330B7F" w14:textId="77777777" w:rsidR="007F721B" w:rsidRDefault="007F721B" w:rsidP="007F721B">
      <w:pPr>
        <w:suppressAutoHyphens w:val="0"/>
        <w:autoSpaceDE w:val="0"/>
        <w:autoSpaceDN w:val="0"/>
        <w:adjustRightInd w:val="0"/>
        <w:rPr>
          <w:rFonts w:ascii="Calibri" w:hAnsi="Calibri" w:cs="Calibri"/>
          <w:color w:val="000000"/>
          <w:sz w:val="22"/>
          <w:szCs w:val="22"/>
          <w:lang w:eastAsia="pl-PL"/>
        </w:rPr>
      </w:pPr>
    </w:p>
    <w:p w14:paraId="414CA57C" w14:textId="77777777" w:rsidR="007F721B" w:rsidRPr="00D71911" w:rsidRDefault="007F721B" w:rsidP="007F721B">
      <w:pPr>
        <w:suppressAutoHyphens w:val="0"/>
        <w:autoSpaceDE w:val="0"/>
        <w:autoSpaceDN w:val="0"/>
        <w:adjustRightInd w:val="0"/>
        <w:rPr>
          <w:rFonts w:ascii="Verdana" w:hAnsi="Verdana" w:cs="Verdana"/>
          <w:color w:val="000000"/>
          <w:sz w:val="22"/>
          <w:szCs w:val="22"/>
          <w:lang w:eastAsia="pl-PL"/>
        </w:rPr>
      </w:pPr>
      <w:r w:rsidRPr="00D71911">
        <w:rPr>
          <w:rFonts w:ascii="Calibri" w:hAnsi="Calibri" w:cs="Calibri"/>
          <w:color w:val="000000"/>
          <w:sz w:val="22"/>
          <w:szCs w:val="22"/>
          <w:lang w:eastAsia="pl-PL"/>
        </w:rPr>
        <w:t xml:space="preserve">NAZWA FIRMY/ IMIĘ I NAZWISKO: </w:t>
      </w:r>
    </w:p>
    <w:p w14:paraId="34754F2E" w14:textId="77777777" w:rsidR="007F721B" w:rsidRPr="00D71911" w:rsidRDefault="007F721B" w:rsidP="007F721B">
      <w:pPr>
        <w:suppressAutoHyphens w:val="0"/>
        <w:autoSpaceDE w:val="0"/>
        <w:autoSpaceDN w:val="0"/>
        <w:adjustRightInd w:val="0"/>
        <w:rPr>
          <w:rFonts w:ascii="Calibri" w:hAnsi="Calibri" w:cs="Calibri"/>
          <w:color w:val="000000"/>
          <w:sz w:val="22"/>
          <w:szCs w:val="22"/>
          <w:lang w:eastAsia="pl-PL"/>
        </w:rPr>
      </w:pPr>
      <w:r w:rsidRPr="00D71911">
        <w:rPr>
          <w:rFonts w:ascii="Calibri" w:hAnsi="Calibri" w:cs="Calibri"/>
          <w:color w:val="000000"/>
          <w:sz w:val="22"/>
          <w:szCs w:val="22"/>
          <w:lang w:eastAsia="pl-PL"/>
        </w:rPr>
        <w:t xml:space="preserve">ADRES: </w:t>
      </w:r>
    </w:p>
    <w:p w14:paraId="136B645E" w14:textId="77777777" w:rsidR="007F721B" w:rsidRPr="00D71911" w:rsidRDefault="007F721B" w:rsidP="007F721B">
      <w:pPr>
        <w:suppressAutoHyphens w:val="0"/>
        <w:autoSpaceDE w:val="0"/>
        <w:autoSpaceDN w:val="0"/>
        <w:adjustRightInd w:val="0"/>
        <w:rPr>
          <w:rFonts w:ascii="Verdana" w:hAnsi="Verdana" w:cs="Verdana"/>
          <w:color w:val="000000"/>
          <w:sz w:val="22"/>
          <w:szCs w:val="22"/>
          <w:lang w:eastAsia="pl-PL"/>
        </w:rPr>
      </w:pPr>
      <w:r w:rsidRPr="00D71911">
        <w:rPr>
          <w:rFonts w:ascii="Calibri" w:hAnsi="Calibri" w:cs="Calibri"/>
          <w:color w:val="000000"/>
          <w:sz w:val="22"/>
          <w:szCs w:val="22"/>
          <w:lang w:eastAsia="pl-PL"/>
        </w:rPr>
        <w:t xml:space="preserve">NIP/PESEL: </w:t>
      </w:r>
    </w:p>
    <w:p w14:paraId="19F616A9" w14:textId="77777777" w:rsidR="007F721B" w:rsidRPr="00D71911" w:rsidRDefault="007F721B" w:rsidP="007F721B">
      <w:pPr>
        <w:suppressAutoHyphens w:val="0"/>
        <w:autoSpaceDE w:val="0"/>
        <w:autoSpaceDN w:val="0"/>
        <w:adjustRightInd w:val="0"/>
        <w:rPr>
          <w:rFonts w:ascii="Calibri" w:hAnsi="Calibri" w:cs="Calibri"/>
          <w:color w:val="000000"/>
          <w:sz w:val="22"/>
          <w:szCs w:val="22"/>
          <w:lang w:eastAsia="pl-PL"/>
        </w:rPr>
      </w:pPr>
      <w:r w:rsidRPr="00D71911">
        <w:rPr>
          <w:rFonts w:ascii="Calibri" w:hAnsi="Calibri" w:cs="Calibri"/>
          <w:color w:val="000000"/>
          <w:sz w:val="22"/>
          <w:szCs w:val="22"/>
          <w:lang w:eastAsia="pl-PL"/>
        </w:rPr>
        <w:t xml:space="preserve">KRS: </w:t>
      </w:r>
    </w:p>
    <w:p w14:paraId="10D000D4" w14:textId="77777777" w:rsidR="007F721B" w:rsidRPr="00D71911" w:rsidRDefault="007F721B" w:rsidP="007F721B">
      <w:pPr>
        <w:suppressAutoHyphens w:val="0"/>
        <w:autoSpaceDE w:val="0"/>
        <w:autoSpaceDN w:val="0"/>
        <w:adjustRightInd w:val="0"/>
        <w:rPr>
          <w:rFonts w:ascii="Calibri" w:hAnsi="Calibri" w:cs="Calibri"/>
          <w:color w:val="000000"/>
          <w:sz w:val="20"/>
          <w:szCs w:val="20"/>
          <w:lang w:eastAsia="pl-PL"/>
        </w:rPr>
      </w:pPr>
      <w:r w:rsidRPr="00D71911">
        <w:rPr>
          <w:rFonts w:ascii="Calibri" w:hAnsi="Calibri" w:cs="Calibri"/>
          <w:color w:val="000000"/>
          <w:sz w:val="20"/>
          <w:szCs w:val="20"/>
          <w:lang w:eastAsia="pl-PL"/>
        </w:rPr>
        <w:t xml:space="preserve">Działając w imieniu i na rzecz: </w:t>
      </w:r>
    </w:p>
    <w:p w14:paraId="16BC77AC" w14:textId="77777777" w:rsidR="007F721B" w:rsidRPr="00D71911" w:rsidRDefault="007F721B" w:rsidP="007F721B">
      <w:pPr>
        <w:suppressAutoHyphens w:val="0"/>
        <w:autoSpaceDE w:val="0"/>
        <w:autoSpaceDN w:val="0"/>
        <w:adjustRightInd w:val="0"/>
        <w:rPr>
          <w:rFonts w:ascii="Verdana" w:hAnsi="Verdana" w:cs="Verdana"/>
          <w:color w:val="000000"/>
          <w:sz w:val="20"/>
          <w:szCs w:val="20"/>
          <w:lang w:eastAsia="pl-PL"/>
        </w:rPr>
      </w:pPr>
      <w:r w:rsidRPr="00D71911">
        <w:rPr>
          <w:rFonts w:ascii="Calibri" w:hAnsi="Calibri" w:cs="Calibri"/>
          <w:color w:val="000000"/>
          <w:sz w:val="20"/>
          <w:szCs w:val="20"/>
          <w:lang w:eastAsia="pl-PL"/>
        </w:rPr>
        <w:t xml:space="preserve">udzielam(y) pełnomocnictwa na rzecz: </w:t>
      </w:r>
    </w:p>
    <w:p w14:paraId="5747ACDE" w14:textId="77777777" w:rsidR="007F721B" w:rsidRPr="002F1D69" w:rsidRDefault="007F721B" w:rsidP="007F721B">
      <w:pPr>
        <w:suppressAutoHyphens w:val="0"/>
        <w:autoSpaceDE w:val="0"/>
        <w:spacing w:before="120" w:after="120"/>
        <w:rPr>
          <w:rFonts w:ascii="Calibri Light" w:hAnsi="Calibri Light" w:cs="Calibri Light"/>
          <w:sz w:val="22"/>
          <w:szCs w:val="22"/>
        </w:rPr>
      </w:pPr>
      <w:r w:rsidRPr="00144229">
        <w:rPr>
          <w:rFonts w:ascii="Calibri Light" w:hAnsi="Calibri Light" w:cs="Calibri Light"/>
          <w:sz w:val="22"/>
          <w:szCs w:val="22"/>
        </w:rPr>
        <w:t>………………………………………………………………………………………………………………………………………………………………., do dokonania następujących czynności związanych ze zmianą sprzedawcy energii elektrycznej:</w:t>
      </w:r>
    </w:p>
    <w:p w14:paraId="73BFA101" w14:textId="77777777" w:rsidR="007F721B" w:rsidRPr="00144229" w:rsidRDefault="007F721B" w:rsidP="007F721B">
      <w:pPr>
        <w:pStyle w:val="Akapitzlist"/>
        <w:numPr>
          <w:ilvl w:val="0"/>
          <w:numId w:val="44"/>
        </w:numPr>
        <w:suppressAutoHyphens w:val="0"/>
        <w:autoSpaceDE w:val="0"/>
        <w:autoSpaceDN w:val="0"/>
        <w:adjustRightInd w:val="0"/>
        <w:spacing w:after="120"/>
        <w:jc w:val="both"/>
        <w:rPr>
          <w:rFonts w:ascii="Calibri Light" w:hAnsi="Calibri Light" w:cs="Calibri Light"/>
          <w:sz w:val="22"/>
          <w:szCs w:val="22"/>
        </w:rPr>
      </w:pPr>
      <w:r w:rsidRPr="00144229">
        <w:rPr>
          <w:rFonts w:ascii="Calibri Light" w:hAnsi="Calibri Light" w:cs="Calibri Light"/>
          <w:sz w:val="22"/>
          <w:szCs w:val="22"/>
        </w:rPr>
        <w:t>Zgłoszenia odpowiedniemu Operatorowi Systemu Dystrybucyjnego do realizacji zawartej z ………………………… Umowy Sprzedaży Energii Elektrycznej oraz wybranego sprzedawcę rezerwowego, zgodnie ze złożonym poniżej oświadczeniem.</w:t>
      </w:r>
    </w:p>
    <w:p w14:paraId="199093D5" w14:textId="77777777" w:rsidR="007F721B" w:rsidRPr="00144229" w:rsidRDefault="007F721B" w:rsidP="007F721B">
      <w:pPr>
        <w:pStyle w:val="Akapitzlist"/>
        <w:numPr>
          <w:ilvl w:val="0"/>
          <w:numId w:val="44"/>
        </w:numPr>
        <w:suppressAutoHyphens w:val="0"/>
        <w:autoSpaceDE w:val="0"/>
        <w:autoSpaceDN w:val="0"/>
        <w:adjustRightInd w:val="0"/>
        <w:jc w:val="both"/>
        <w:rPr>
          <w:rFonts w:ascii="Calibri Light" w:hAnsi="Calibri Light" w:cs="Calibri Light"/>
          <w:sz w:val="22"/>
          <w:szCs w:val="22"/>
        </w:rPr>
      </w:pPr>
      <w:r w:rsidRPr="00144229">
        <w:rPr>
          <w:rFonts w:ascii="Calibri Light" w:hAnsi="Calibri Light" w:cs="Calibri Light"/>
          <w:sz w:val="22"/>
          <w:szCs w:val="22"/>
        </w:rPr>
        <w:t xml:space="preserve">Wypowiedzenia dotychczas obowiązującej Umowy Sprzedaży Energii Elektrycznej i Świadczenia Usług Dystrybucyjnych, Umowy Sprzedaży Energii Elektrycznej dotychczasowemu sprzedawcy lub Umowy Świadczenia Usług Dystrybucyjnych. </w:t>
      </w:r>
    </w:p>
    <w:p w14:paraId="5A841E94" w14:textId="77777777" w:rsidR="007F721B" w:rsidRPr="00144229" w:rsidRDefault="007F721B" w:rsidP="007F721B">
      <w:pPr>
        <w:pStyle w:val="Akapitzlist"/>
        <w:numPr>
          <w:ilvl w:val="0"/>
          <w:numId w:val="44"/>
        </w:numPr>
        <w:suppressAutoHyphens w:val="0"/>
        <w:autoSpaceDE w:val="0"/>
        <w:autoSpaceDN w:val="0"/>
        <w:adjustRightInd w:val="0"/>
        <w:jc w:val="both"/>
        <w:rPr>
          <w:rFonts w:ascii="Calibri Light" w:hAnsi="Calibri Light" w:cs="Calibri Light"/>
          <w:sz w:val="22"/>
          <w:szCs w:val="22"/>
        </w:rPr>
      </w:pPr>
      <w:r w:rsidRPr="00144229">
        <w:rPr>
          <w:rFonts w:ascii="Calibri Light" w:hAnsi="Calibri Light" w:cs="Calibri Light"/>
          <w:sz w:val="22"/>
          <w:szCs w:val="22"/>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w:t>
      </w:r>
      <w:r w:rsidRPr="00144229">
        <w:rPr>
          <w:rFonts w:ascii="Calibri Light" w:hAnsi="Calibri Light" w:cs="Calibri Light"/>
          <w:b/>
          <w:bCs/>
          <w:sz w:val="22"/>
          <w:szCs w:val="22"/>
        </w:rPr>
        <w:t>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Pr>
          <w:rFonts w:ascii="Calibri Light" w:hAnsi="Calibri Light" w:cs="Calibri Light"/>
          <w:b/>
          <w:bCs/>
          <w:sz w:val="22"/>
          <w:szCs w:val="22"/>
        </w:rPr>
        <w:t>.</w:t>
      </w:r>
    </w:p>
    <w:p w14:paraId="1996098E" w14:textId="77777777" w:rsidR="007F721B" w:rsidRDefault="007F721B" w:rsidP="007F721B">
      <w:pPr>
        <w:pStyle w:val="Akapitzlist"/>
        <w:numPr>
          <w:ilvl w:val="0"/>
          <w:numId w:val="44"/>
        </w:num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 xml:space="preserve">uzyskania, w razie potrzeby, od dotychczasowego sprzedawcy informacji o numerze, dacie zawarcia, terminie obowiązywania i okresie wypowiedzenia dotychczas obowiązującej umowy sprzedaży energii elektrycznej </w:t>
      </w:r>
      <w:r>
        <w:rPr>
          <w:rFonts w:ascii="Calibri Light" w:hAnsi="Calibri Light" w:cs="Calibri Light"/>
          <w:sz w:val="22"/>
          <w:szCs w:val="22"/>
        </w:rPr>
        <w:br/>
      </w:r>
      <w:r w:rsidRPr="002F1D69">
        <w:rPr>
          <w:rFonts w:ascii="Calibri Light" w:hAnsi="Calibri Light" w:cs="Calibri Light"/>
          <w:sz w:val="22"/>
          <w:szCs w:val="22"/>
        </w:rPr>
        <w:t>i świadczenia usług dystrybucji bądź umowy sprzedaży energii elektrycznej.</w:t>
      </w:r>
    </w:p>
    <w:p w14:paraId="2BF954BE" w14:textId="60FDEB19" w:rsidR="007F721B" w:rsidRDefault="007F721B" w:rsidP="007F721B">
      <w:pPr>
        <w:pStyle w:val="Akapitzlist"/>
        <w:numPr>
          <w:ilvl w:val="0"/>
          <w:numId w:val="44"/>
        </w:num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 xml:space="preserve">reprezentowania Zamawiającego przed właściwym Operatorem Systemu Dystrybucyjnego w sprawach związanych z zawarciem przez Zamawiającego umowy o świadczenie usług dystrybucji na warunkach dotychczas ob. wiązującej umowy, w szczególności ustalić treść i przedłożyć Odbiorcy końcowemu do akceptacji i parafowania niezbędne dokumenty, pod warunkiem pozytywnego rozpatrzenia wniosku </w:t>
      </w:r>
      <w:r>
        <w:rPr>
          <w:rFonts w:ascii="Calibri Light" w:hAnsi="Calibri Light" w:cs="Calibri Light"/>
          <w:sz w:val="22"/>
          <w:szCs w:val="22"/>
        </w:rPr>
        <w:br/>
      </w:r>
      <w:r w:rsidRPr="002F1D69">
        <w:rPr>
          <w:rFonts w:ascii="Calibri Light" w:hAnsi="Calibri Light" w:cs="Calibri Light"/>
          <w:sz w:val="22"/>
          <w:szCs w:val="22"/>
        </w:rPr>
        <w:t>o zmianę Sprzedawcy przez Operatora Systemu Dystrybucyjnego właściwego Zamawiającemu.</w:t>
      </w:r>
    </w:p>
    <w:p w14:paraId="1734D3CB" w14:textId="77777777" w:rsidR="007F721B" w:rsidRDefault="007F721B" w:rsidP="007F721B">
      <w:pPr>
        <w:pStyle w:val="Akapitzlist"/>
        <w:numPr>
          <w:ilvl w:val="0"/>
          <w:numId w:val="44"/>
        </w:num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reprezentowania Zamawiającego w kontaktach z dotychczasowym Sprzedawcą energii elektrycznej lub Operatorem Systemu Dystrybucji w sprawach związanych z procesem zmiany Sprzedawcy dotyczy punktów poboru zamieszczonych w załącznikach 1 do umowy.</w:t>
      </w:r>
    </w:p>
    <w:p w14:paraId="60ADD342" w14:textId="77777777" w:rsidR="007F721B" w:rsidRDefault="007F721B" w:rsidP="007F721B">
      <w:pPr>
        <w:pStyle w:val="Akapitzlist"/>
        <w:numPr>
          <w:ilvl w:val="0"/>
          <w:numId w:val="44"/>
        </w:num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Dokonania innych czynności, jakie będą konieczne do przeprowadzenia działań, o których mowa w pkt</w:t>
      </w:r>
      <w:r>
        <w:rPr>
          <w:rFonts w:ascii="Calibri Light" w:hAnsi="Calibri Light" w:cs="Calibri Light"/>
          <w:sz w:val="22"/>
          <w:szCs w:val="22"/>
        </w:rPr>
        <w:br/>
      </w:r>
      <w:r w:rsidRPr="002F1D69">
        <w:rPr>
          <w:rFonts w:ascii="Calibri Light" w:hAnsi="Calibri Light" w:cs="Calibri Light"/>
          <w:sz w:val="22"/>
          <w:szCs w:val="22"/>
        </w:rPr>
        <w:t>od 1 do 5.</w:t>
      </w:r>
    </w:p>
    <w:p w14:paraId="078E73E1" w14:textId="77777777" w:rsidR="007F721B" w:rsidRDefault="007F721B" w:rsidP="007F721B">
      <w:pPr>
        <w:pStyle w:val="Akapitzlist"/>
        <w:numPr>
          <w:ilvl w:val="0"/>
          <w:numId w:val="44"/>
        </w:num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Niniejsze pełnomocnictwo uprawnia Wykonawcę do udzielania dalszych pełnomocnictw substytucyjnych.</w:t>
      </w:r>
    </w:p>
    <w:p w14:paraId="7F003D99" w14:textId="77777777" w:rsidR="007F721B" w:rsidRPr="002F1D69" w:rsidRDefault="007F721B" w:rsidP="007F721B">
      <w:pPr>
        <w:pStyle w:val="Akapitzlist"/>
        <w:numPr>
          <w:ilvl w:val="0"/>
          <w:numId w:val="44"/>
        </w:num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Pełnomocnik jest zobowiązany do udzielenia informacji o dokonanych czynnościach.</w:t>
      </w:r>
    </w:p>
    <w:p w14:paraId="474825FF" w14:textId="77777777" w:rsidR="007F721B" w:rsidRPr="002F1D69" w:rsidRDefault="007F721B" w:rsidP="007F721B">
      <w:pPr>
        <w:suppressAutoHyphens w:val="0"/>
        <w:autoSpaceDE w:val="0"/>
        <w:jc w:val="both"/>
        <w:rPr>
          <w:rFonts w:ascii="Calibri Light" w:hAnsi="Calibri Light" w:cs="Calibri Light"/>
          <w:sz w:val="22"/>
          <w:szCs w:val="22"/>
        </w:rPr>
      </w:pPr>
    </w:p>
    <w:p w14:paraId="35E67497" w14:textId="77777777" w:rsidR="007F721B" w:rsidRPr="00311FF9" w:rsidRDefault="007F721B" w:rsidP="007F721B">
      <w:pPr>
        <w:suppressAutoHyphens w:val="0"/>
        <w:autoSpaceDE w:val="0"/>
        <w:autoSpaceDN w:val="0"/>
        <w:adjustRightInd w:val="0"/>
        <w:rPr>
          <w:rFonts w:ascii="Calibri" w:hAnsi="Calibri" w:cs="Calibri"/>
          <w:color w:val="000000"/>
          <w:sz w:val="20"/>
          <w:szCs w:val="20"/>
          <w:lang w:eastAsia="pl-PL"/>
        </w:rPr>
      </w:pPr>
      <w:r w:rsidRPr="00311FF9">
        <w:rPr>
          <w:rFonts w:ascii="Calibri" w:hAnsi="Calibri" w:cs="Calibri"/>
          <w:color w:val="000000"/>
          <w:sz w:val="20"/>
          <w:szCs w:val="20"/>
          <w:lang w:eastAsia="pl-PL"/>
        </w:rPr>
        <w:lastRenderedPageBreak/>
        <w:t xml:space="preserve">Oświadczam(y), że: </w:t>
      </w:r>
    </w:p>
    <w:p w14:paraId="65138D3C" w14:textId="77777777" w:rsidR="007F721B" w:rsidRDefault="007F721B" w:rsidP="007F721B">
      <w:pPr>
        <w:pStyle w:val="Akapitzlist"/>
        <w:numPr>
          <w:ilvl w:val="0"/>
          <w:numId w:val="46"/>
        </w:numPr>
        <w:suppressAutoHyphens w:val="0"/>
        <w:autoSpaceDE w:val="0"/>
        <w:autoSpaceDN w:val="0"/>
        <w:adjustRightInd w:val="0"/>
        <w:spacing w:after="13"/>
        <w:ind w:left="420" w:hanging="420"/>
        <w:rPr>
          <w:rFonts w:ascii="Calibri" w:hAnsi="Calibri" w:cs="Calibri"/>
          <w:color w:val="000000"/>
          <w:sz w:val="16"/>
          <w:szCs w:val="16"/>
          <w:lang w:eastAsia="pl-PL"/>
        </w:rPr>
      </w:pPr>
      <w:r w:rsidRPr="003C7CE5">
        <w:rPr>
          <w:rFonts w:ascii="Calibri" w:hAnsi="Calibri" w:cs="Calibri"/>
          <w:color w:val="000000"/>
          <w:sz w:val="16"/>
          <w:szCs w:val="16"/>
          <w:lang w:eastAsia="pl-PL"/>
        </w:rPr>
        <w:t xml:space="preserve">nie istnieją żadne przeszkody uniemożliwiające rozwiązanie z dotychczasowym sprzedawcą umowy sprzedaży energii elektrycznej/umowy kompleksowej, </w:t>
      </w:r>
    </w:p>
    <w:p w14:paraId="3A1E2278" w14:textId="77777777" w:rsidR="007F721B" w:rsidRDefault="007F721B" w:rsidP="007F721B">
      <w:pPr>
        <w:pStyle w:val="Akapitzlist"/>
        <w:numPr>
          <w:ilvl w:val="0"/>
          <w:numId w:val="46"/>
        </w:numPr>
        <w:suppressAutoHyphens w:val="0"/>
        <w:autoSpaceDE w:val="0"/>
        <w:autoSpaceDN w:val="0"/>
        <w:adjustRightInd w:val="0"/>
        <w:spacing w:after="13"/>
        <w:ind w:left="420" w:hanging="420"/>
        <w:rPr>
          <w:rFonts w:ascii="Calibri" w:hAnsi="Calibri" w:cs="Calibri"/>
          <w:color w:val="000000"/>
          <w:sz w:val="16"/>
          <w:szCs w:val="16"/>
          <w:lang w:eastAsia="pl-PL"/>
        </w:rPr>
      </w:pPr>
      <w:r w:rsidRPr="003C7CE5">
        <w:rPr>
          <w:rFonts w:ascii="Calibri" w:hAnsi="Calibri" w:cs="Calibri"/>
          <w:color w:val="000000"/>
          <w:sz w:val="16"/>
          <w:szCs w:val="16"/>
          <w:lang w:eastAsia="pl-PL"/>
        </w:rPr>
        <w:t xml:space="preserve">okres obowiązywania umowy z dotychczasowym sprzedawcą zakończy się z datą roku, </w:t>
      </w:r>
    </w:p>
    <w:p w14:paraId="311D301C" w14:textId="77777777" w:rsidR="007F721B" w:rsidRPr="003C7CE5" w:rsidRDefault="007F721B" w:rsidP="007F721B">
      <w:pPr>
        <w:pStyle w:val="Akapitzlist"/>
        <w:numPr>
          <w:ilvl w:val="0"/>
          <w:numId w:val="46"/>
        </w:numPr>
        <w:suppressAutoHyphens w:val="0"/>
        <w:autoSpaceDE w:val="0"/>
        <w:autoSpaceDN w:val="0"/>
        <w:adjustRightInd w:val="0"/>
        <w:spacing w:after="13"/>
        <w:ind w:left="420" w:hanging="420"/>
        <w:rPr>
          <w:rFonts w:ascii="Calibri" w:hAnsi="Calibri" w:cs="Calibri"/>
          <w:color w:val="000000"/>
          <w:sz w:val="16"/>
          <w:szCs w:val="16"/>
          <w:lang w:eastAsia="pl-PL"/>
        </w:rPr>
      </w:pPr>
      <w:r w:rsidRPr="003C7CE5">
        <w:rPr>
          <w:rFonts w:ascii="Calibri" w:hAnsi="Calibri" w:cs="Calibri"/>
          <w:color w:val="000000"/>
          <w:sz w:val="16"/>
          <w:szCs w:val="16"/>
          <w:lang w:eastAsia="pl-PL"/>
        </w:rPr>
        <w:t xml:space="preserve">w przypadku, gdy w powiadomieniu o zawartej umowie sprzedaży do Operatora Systemu Dystrybucyjnego wymagane jest wskazanie sprzedawcy rezerwowego, jako wybranego sprzedawcę rezerwowego należy wskazać: </w:t>
      </w:r>
    </w:p>
    <w:p w14:paraId="47CB65D5" w14:textId="77777777" w:rsidR="007F721B" w:rsidRPr="00311FF9"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311FF9">
        <w:rPr>
          <w:rFonts w:ascii="MS Gothic" w:eastAsia="MS Gothic" w:hAnsi="Calibri" w:cs="MS Gothic" w:hint="eastAsia"/>
          <w:color w:val="000000"/>
          <w:sz w:val="16"/>
          <w:szCs w:val="16"/>
          <w:lang w:eastAsia="pl-PL"/>
        </w:rPr>
        <w:t>☐</w:t>
      </w:r>
      <w:r>
        <w:rPr>
          <w:rFonts w:ascii="MS Gothic" w:eastAsia="MS Gothic" w:hAnsi="Calibri" w:cs="MS Gothic" w:hint="eastAsia"/>
          <w:color w:val="000000"/>
          <w:sz w:val="16"/>
          <w:szCs w:val="16"/>
          <w:lang w:eastAsia="pl-PL"/>
        </w:rPr>
        <w:t xml:space="preserve"> </w:t>
      </w:r>
      <w:r w:rsidRPr="00311FF9">
        <w:rPr>
          <w:rFonts w:ascii="Calibri" w:eastAsia="MS Gothic" w:hAnsi="Calibri" w:cs="Calibri"/>
          <w:color w:val="000000"/>
          <w:sz w:val="16"/>
          <w:szCs w:val="16"/>
          <w:lang w:eastAsia="pl-PL"/>
        </w:rPr>
        <w:t>……</w:t>
      </w:r>
      <w:r>
        <w:rPr>
          <w:rFonts w:ascii="Calibri" w:eastAsia="MS Gothic" w:hAnsi="Calibri" w:cs="Calibri"/>
          <w:color w:val="000000"/>
          <w:sz w:val="16"/>
          <w:szCs w:val="16"/>
          <w:lang w:eastAsia="pl-PL"/>
        </w:rPr>
        <w:t xml:space="preserve"> ----------------</w:t>
      </w:r>
      <w:r w:rsidRPr="00311FF9">
        <w:rPr>
          <w:rFonts w:ascii="Calibri" w:eastAsia="MS Gothic" w:hAnsi="Calibri" w:cs="Calibri"/>
          <w:color w:val="000000"/>
          <w:sz w:val="16"/>
          <w:szCs w:val="16"/>
          <w:lang w:eastAsia="pl-PL"/>
        </w:rPr>
        <w:t xml:space="preserve">……. </w:t>
      </w:r>
    </w:p>
    <w:p w14:paraId="610E770A" w14:textId="77777777" w:rsidR="007F721B" w:rsidRPr="00311FF9"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311FF9">
        <w:rPr>
          <w:rFonts w:ascii="MS Gothic" w:eastAsia="MS Gothic" w:hAnsi="Calibri" w:cs="MS Gothic" w:hint="eastAsia"/>
          <w:color w:val="000000"/>
          <w:sz w:val="16"/>
          <w:szCs w:val="16"/>
          <w:lang w:eastAsia="pl-PL"/>
        </w:rPr>
        <w:t>☐</w:t>
      </w:r>
      <w:r>
        <w:rPr>
          <w:rFonts w:ascii="MS Gothic" w:eastAsia="MS Gothic" w:hAnsi="Calibri" w:cs="MS Gothic" w:hint="eastAsia"/>
          <w:color w:val="000000"/>
          <w:sz w:val="16"/>
          <w:szCs w:val="16"/>
          <w:lang w:eastAsia="pl-PL"/>
        </w:rPr>
        <w:t xml:space="preserve"> </w:t>
      </w:r>
      <w:r w:rsidRPr="00311FF9">
        <w:rPr>
          <w:rFonts w:ascii="Calibri" w:eastAsia="MS Gothic" w:hAnsi="Calibri" w:cs="Calibri"/>
          <w:color w:val="000000"/>
          <w:sz w:val="16"/>
          <w:szCs w:val="16"/>
          <w:lang w:eastAsia="pl-PL"/>
        </w:rPr>
        <w:t xml:space="preserve">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 </w:t>
      </w:r>
    </w:p>
    <w:p w14:paraId="02F9B299" w14:textId="77777777" w:rsidR="007F721B" w:rsidRPr="00311FF9"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311FF9">
        <w:rPr>
          <w:rFonts w:ascii="Calibri" w:eastAsia="MS Gothic" w:hAnsi="Calibri" w:cs="Calibri"/>
          <w:color w:val="000000"/>
          <w:sz w:val="16"/>
          <w:szCs w:val="16"/>
          <w:lang w:eastAsia="pl-PL"/>
        </w:rPr>
        <w:t xml:space="preserve">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 </w:t>
      </w:r>
    </w:p>
    <w:p w14:paraId="404543A4" w14:textId="77777777" w:rsidR="007F721B" w:rsidRPr="00311FF9" w:rsidRDefault="007F721B" w:rsidP="007F721B">
      <w:pPr>
        <w:suppressAutoHyphens w:val="0"/>
        <w:autoSpaceDE w:val="0"/>
        <w:autoSpaceDN w:val="0"/>
        <w:adjustRightInd w:val="0"/>
        <w:rPr>
          <w:rFonts w:ascii="Calibri" w:eastAsia="MS Gothic" w:hAnsi="Calibri" w:cs="Calibri"/>
          <w:color w:val="000000"/>
          <w:sz w:val="16"/>
          <w:szCs w:val="16"/>
          <w:lang w:eastAsia="pl-PL"/>
        </w:rPr>
      </w:pPr>
      <w:r w:rsidRPr="00311FF9">
        <w:rPr>
          <w:rFonts w:ascii="Calibri" w:eastAsia="MS Gothic" w:hAnsi="Calibri" w:cs="Calibri"/>
          <w:color w:val="000000"/>
          <w:sz w:val="16"/>
          <w:szCs w:val="16"/>
          <w:lang w:eastAsia="pl-PL"/>
        </w:rPr>
        <w:t>Niniejsze pełnomocnictwo udzielone zostaje na czas nieoznaczony jednak nie dłuższy niż czas obowiązywania umowy sprzedaży energii elektrycznej zawartej z ………</w:t>
      </w:r>
      <w:r>
        <w:rPr>
          <w:rFonts w:ascii="Calibri" w:eastAsia="MS Gothic" w:hAnsi="Calibri" w:cs="Calibri"/>
          <w:color w:val="000000"/>
          <w:sz w:val="16"/>
          <w:szCs w:val="16"/>
          <w:lang w:eastAsia="pl-PL"/>
        </w:rPr>
        <w:t>…………………………………………</w:t>
      </w:r>
      <w:r w:rsidRPr="00311FF9">
        <w:rPr>
          <w:rFonts w:ascii="Calibri" w:eastAsia="MS Gothic" w:hAnsi="Calibri" w:cs="Calibri"/>
          <w:color w:val="000000"/>
          <w:sz w:val="16"/>
          <w:szCs w:val="16"/>
          <w:lang w:eastAsia="pl-PL"/>
        </w:rPr>
        <w:t xml:space="preserve">. </w:t>
      </w:r>
    </w:p>
    <w:p w14:paraId="3C40BCED" w14:textId="77777777" w:rsidR="007F721B" w:rsidRDefault="007F721B" w:rsidP="007F721B">
      <w:pPr>
        <w:suppressAutoHyphens w:val="0"/>
        <w:autoSpaceDE w:val="0"/>
        <w:jc w:val="both"/>
        <w:rPr>
          <w:rFonts w:ascii="Calibri Light" w:hAnsi="Calibri Light" w:cs="Calibri Light"/>
          <w:sz w:val="22"/>
          <w:szCs w:val="22"/>
        </w:rPr>
      </w:pPr>
      <w:r w:rsidRPr="00311FF9">
        <w:rPr>
          <w:rFonts w:ascii="Calibri" w:eastAsia="MS Gothic" w:hAnsi="Calibri" w:cs="Calibri"/>
          <w:color w:val="000000"/>
          <w:sz w:val="16"/>
          <w:szCs w:val="16"/>
          <w:lang w:eastAsia="pl-PL"/>
        </w:rPr>
        <w:t>Wyrażam(y) zgodę na przetwarzanie danych osobowych do celów realizacji zmiany sprzedawcy energii elektrycznej,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A9CB27B" w14:textId="77777777" w:rsidR="007F721B" w:rsidRDefault="007F721B" w:rsidP="007F721B">
      <w:pPr>
        <w:suppressAutoHyphens w:val="0"/>
        <w:autoSpaceDE w:val="0"/>
        <w:jc w:val="both"/>
        <w:rPr>
          <w:rFonts w:ascii="Calibri Light" w:hAnsi="Calibri Light" w:cs="Calibri Light"/>
          <w:sz w:val="22"/>
          <w:szCs w:val="22"/>
        </w:rPr>
      </w:pPr>
    </w:p>
    <w:p w14:paraId="0877DF1F" w14:textId="77777777" w:rsidR="007F721B" w:rsidRPr="002F1D69" w:rsidRDefault="007F721B" w:rsidP="007F721B">
      <w:pPr>
        <w:suppressAutoHyphens w:val="0"/>
        <w:autoSpaceDE w:val="0"/>
        <w:jc w:val="both"/>
        <w:rPr>
          <w:rFonts w:ascii="Calibri Light" w:hAnsi="Calibri Light" w:cs="Calibri Light"/>
          <w:sz w:val="22"/>
          <w:szCs w:val="22"/>
        </w:rPr>
      </w:pPr>
    </w:p>
    <w:p w14:paraId="79B751D8" w14:textId="77777777" w:rsidR="007F721B" w:rsidRPr="002F1D69" w:rsidRDefault="007F721B" w:rsidP="007F721B">
      <w:pPr>
        <w:suppressAutoHyphens w:val="0"/>
        <w:autoSpaceDE w:val="0"/>
        <w:jc w:val="both"/>
        <w:rPr>
          <w:rFonts w:ascii="Calibri Light" w:hAnsi="Calibri Light" w:cs="Calibri Light"/>
          <w:sz w:val="22"/>
          <w:szCs w:val="22"/>
        </w:rPr>
      </w:pPr>
    </w:p>
    <w:p w14:paraId="08CBC468" w14:textId="77777777" w:rsidR="007F721B" w:rsidRPr="002F1D69" w:rsidRDefault="007F721B" w:rsidP="007F721B">
      <w:pPr>
        <w:suppressAutoHyphens w:val="0"/>
        <w:autoSpaceDE w:val="0"/>
        <w:jc w:val="both"/>
        <w:rPr>
          <w:rFonts w:ascii="Calibri Light" w:hAnsi="Calibri Light" w:cs="Calibri Light"/>
          <w:sz w:val="22"/>
          <w:szCs w:val="22"/>
        </w:rPr>
      </w:pPr>
      <w:r w:rsidRPr="002F1D69">
        <w:rPr>
          <w:rFonts w:ascii="Calibri Light" w:hAnsi="Calibri Light" w:cs="Calibri Light"/>
          <w:sz w:val="22"/>
          <w:szCs w:val="22"/>
        </w:rPr>
        <w:t>….................................................................................................................</w:t>
      </w:r>
    </w:p>
    <w:p w14:paraId="63BC8DA9" w14:textId="0C3A83DB" w:rsidR="00B03D3E" w:rsidRDefault="007F721B" w:rsidP="007F721B">
      <w:pPr>
        <w:pStyle w:val="Default"/>
        <w:ind w:left="360"/>
        <w:jc w:val="both"/>
        <w:rPr>
          <w:rFonts w:asciiTheme="minorHAnsi" w:hAnsiTheme="minorHAnsi" w:cstheme="minorHAnsi"/>
          <w:color w:val="000000" w:themeColor="text1"/>
          <w:sz w:val="16"/>
          <w:szCs w:val="18"/>
        </w:rPr>
      </w:pPr>
      <w:r w:rsidRPr="002F1D69">
        <w:rPr>
          <w:rFonts w:ascii="Calibri Light" w:hAnsi="Calibri Light" w:cs="Calibri Light"/>
          <w:sz w:val="22"/>
          <w:szCs w:val="22"/>
        </w:rPr>
        <w:t>(Pieczęć imienna i podpis zgodny z reprezentacją Zamawiającego)</w:t>
      </w:r>
    </w:p>
    <w:p w14:paraId="53936C27"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59A8F340"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4188CB59" w14:textId="77777777" w:rsidR="00EE365E" w:rsidRDefault="00EE365E" w:rsidP="00276BB3">
      <w:pPr>
        <w:pStyle w:val="Default"/>
        <w:ind w:left="360"/>
        <w:jc w:val="both"/>
        <w:rPr>
          <w:rFonts w:asciiTheme="minorHAnsi" w:hAnsiTheme="minorHAnsi" w:cstheme="minorHAnsi"/>
          <w:color w:val="000000" w:themeColor="text1"/>
          <w:sz w:val="16"/>
          <w:szCs w:val="18"/>
        </w:rPr>
      </w:pPr>
    </w:p>
    <w:p w14:paraId="37EDDACB"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3AEF5FD5"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0C3C502A" w14:textId="59A85739" w:rsidR="00B03D3E" w:rsidRDefault="00B03D3E" w:rsidP="00276BB3">
      <w:pPr>
        <w:pStyle w:val="Default"/>
        <w:ind w:left="360"/>
        <w:jc w:val="both"/>
        <w:rPr>
          <w:rFonts w:asciiTheme="minorHAnsi" w:hAnsiTheme="minorHAnsi" w:cstheme="minorHAnsi"/>
          <w:color w:val="000000" w:themeColor="text1"/>
          <w:sz w:val="16"/>
          <w:szCs w:val="18"/>
        </w:rPr>
      </w:pPr>
    </w:p>
    <w:p w14:paraId="2A271534" w14:textId="38652A28" w:rsidR="007F721B" w:rsidRDefault="007F721B" w:rsidP="00276BB3">
      <w:pPr>
        <w:pStyle w:val="Default"/>
        <w:ind w:left="360"/>
        <w:jc w:val="both"/>
        <w:rPr>
          <w:rFonts w:asciiTheme="minorHAnsi" w:hAnsiTheme="minorHAnsi" w:cstheme="minorHAnsi"/>
          <w:color w:val="000000" w:themeColor="text1"/>
          <w:sz w:val="16"/>
          <w:szCs w:val="18"/>
        </w:rPr>
      </w:pPr>
    </w:p>
    <w:p w14:paraId="1C0F1833" w14:textId="0A2023F0" w:rsidR="007F721B" w:rsidRDefault="007F721B" w:rsidP="00276BB3">
      <w:pPr>
        <w:pStyle w:val="Default"/>
        <w:ind w:left="360"/>
        <w:jc w:val="both"/>
        <w:rPr>
          <w:rFonts w:asciiTheme="minorHAnsi" w:hAnsiTheme="minorHAnsi" w:cstheme="minorHAnsi"/>
          <w:color w:val="000000" w:themeColor="text1"/>
          <w:sz w:val="16"/>
          <w:szCs w:val="18"/>
        </w:rPr>
      </w:pPr>
    </w:p>
    <w:p w14:paraId="0E0F65A3" w14:textId="7FBAE192" w:rsidR="007F721B" w:rsidRDefault="007F721B" w:rsidP="00276BB3">
      <w:pPr>
        <w:pStyle w:val="Default"/>
        <w:ind w:left="360"/>
        <w:jc w:val="both"/>
        <w:rPr>
          <w:rFonts w:asciiTheme="minorHAnsi" w:hAnsiTheme="minorHAnsi" w:cstheme="minorHAnsi"/>
          <w:color w:val="000000" w:themeColor="text1"/>
          <w:sz w:val="16"/>
          <w:szCs w:val="18"/>
        </w:rPr>
      </w:pPr>
    </w:p>
    <w:p w14:paraId="3F6CA98E" w14:textId="46B18ED1" w:rsidR="007F721B" w:rsidRDefault="007F721B" w:rsidP="00276BB3">
      <w:pPr>
        <w:pStyle w:val="Default"/>
        <w:ind w:left="360"/>
        <w:jc w:val="both"/>
        <w:rPr>
          <w:rFonts w:asciiTheme="minorHAnsi" w:hAnsiTheme="minorHAnsi" w:cstheme="minorHAnsi"/>
          <w:color w:val="000000" w:themeColor="text1"/>
          <w:sz w:val="16"/>
          <w:szCs w:val="18"/>
        </w:rPr>
      </w:pPr>
    </w:p>
    <w:p w14:paraId="24C0C6C9" w14:textId="1296E537" w:rsidR="007F721B" w:rsidRDefault="007F721B" w:rsidP="00276BB3">
      <w:pPr>
        <w:pStyle w:val="Default"/>
        <w:ind w:left="360"/>
        <w:jc w:val="both"/>
        <w:rPr>
          <w:rFonts w:asciiTheme="minorHAnsi" w:hAnsiTheme="minorHAnsi" w:cstheme="minorHAnsi"/>
          <w:color w:val="000000" w:themeColor="text1"/>
          <w:sz w:val="16"/>
          <w:szCs w:val="18"/>
        </w:rPr>
      </w:pPr>
    </w:p>
    <w:p w14:paraId="41E41A70" w14:textId="66D72203" w:rsidR="007F721B" w:rsidRDefault="007F721B" w:rsidP="00276BB3">
      <w:pPr>
        <w:pStyle w:val="Default"/>
        <w:ind w:left="360"/>
        <w:jc w:val="both"/>
        <w:rPr>
          <w:rFonts w:asciiTheme="minorHAnsi" w:hAnsiTheme="minorHAnsi" w:cstheme="minorHAnsi"/>
          <w:color w:val="000000" w:themeColor="text1"/>
          <w:sz w:val="16"/>
          <w:szCs w:val="18"/>
        </w:rPr>
      </w:pPr>
    </w:p>
    <w:p w14:paraId="6640B96F" w14:textId="5C16CA30" w:rsidR="007F721B" w:rsidRDefault="007F721B" w:rsidP="00276BB3">
      <w:pPr>
        <w:pStyle w:val="Default"/>
        <w:ind w:left="360"/>
        <w:jc w:val="both"/>
        <w:rPr>
          <w:rFonts w:asciiTheme="minorHAnsi" w:hAnsiTheme="minorHAnsi" w:cstheme="minorHAnsi"/>
          <w:color w:val="000000" w:themeColor="text1"/>
          <w:sz w:val="16"/>
          <w:szCs w:val="18"/>
        </w:rPr>
      </w:pPr>
    </w:p>
    <w:p w14:paraId="71577EBB" w14:textId="44A5D055" w:rsidR="007F721B" w:rsidRDefault="007F721B" w:rsidP="00276BB3">
      <w:pPr>
        <w:pStyle w:val="Default"/>
        <w:ind w:left="360"/>
        <w:jc w:val="both"/>
        <w:rPr>
          <w:rFonts w:asciiTheme="minorHAnsi" w:hAnsiTheme="minorHAnsi" w:cstheme="minorHAnsi"/>
          <w:color w:val="000000" w:themeColor="text1"/>
          <w:sz w:val="16"/>
          <w:szCs w:val="18"/>
        </w:rPr>
      </w:pPr>
    </w:p>
    <w:p w14:paraId="28362539" w14:textId="403EB51A" w:rsidR="007F721B" w:rsidRDefault="007F721B" w:rsidP="00276BB3">
      <w:pPr>
        <w:pStyle w:val="Default"/>
        <w:ind w:left="360"/>
        <w:jc w:val="both"/>
        <w:rPr>
          <w:rFonts w:asciiTheme="minorHAnsi" w:hAnsiTheme="minorHAnsi" w:cstheme="minorHAnsi"/>
          <w:color w:val="000000" w:themeColor="text1"/>
          <w:sz w:val="16"/>
          <w:szCs w:val="18"/>
        </w:rPr>
      </w:pPr>
    </w:p>
    <w:p w14:paraId="40B68588" w14:textId="352D7924" w:rsidR="007F721B" w:rsidRDefault="007F721B" w:rsidP="00276BB3">
      <w:pPr>
        <w:pStyle w:val="Default"/>
        <w:ind w:left="360"/>
        <w:jc w:val="both"/>
        <w:rPr>
          <w:rFonts w:asciiTheme="minorHAnsi" w:hAnsiTheme="minorHAnsi" w:cstheme="minorHAnsi"/>
          <w:color w:val="000000" w:themeColor="text1"/>
          <w:sz w:val="16"/>
          <w:szCs w:val="18"/>
        </w:rPr>
      </w:pPr>
    </w:p>
    <w:p w14:paraId="2C8D1F8A" w14:textId="3CFFB338" w:rsidR="007F721B" w:rsidRDefault="007F721B" w:rsidP="00276BB3">
      <w:pPr>
        <w:pStyle w:val="Default"/>
        <w:ind w:left="360"/>
        <w:jc w:val="both"/>
        <w:rPr>
          <w:rFonts w:asciiTheme="minorHAnsi" w:hAnsiTheme="minorHAnsi" w:cstheme="minorHAnsi"/>
          <w:color w:val="000000" w:themeColor="text1"/>
          <w:sz w:val="16"/>
          <w:szCs w:val="18"/>
        </w:rPr>
      </w:pPr>
    </w:p>
    <w:p w14:paraId="388B4D20" w14:textId="531AA009" w:rsidR="007F721B" w:rsidRDefault="007F721B" w:rsidP="00276BB3">
      <w:pPr>
        <w:pStyle w:val="Default"/>
        <w:ind w:left="360"/>
        <w:jc w:val="both"/>
        <w:rPr>
          <w:rFonts w:asciiTheme="minorHAnsi" w:hAnsiTheme="minorHAnsi" w:cstheme="minorHAnsi"/>
          <w:color w:val="000000" w:themeColor="text1"/>
          <w:sz w:val="16"/>
          <w:szCs w:val="18"/>
        </w:rPr>
      </w:pPr>
    </w:p>
    <w:p w14:paraId="3F7A6A30" w14:textId="56488303" w:rsidR="007F721B" w:rsidRDefault="007F721B" w:rsidP="00276BB3">
      <w:pPr>
        <w:pStyle w:val="Default"/>
        <w:ind w:left="360"/>
        <w:jc w:val="both"/>
        <w:rPr>
          <w:rFonts w:asciiTheme="minorHAnsi" w:hAnsiTheme="minorHAnsi" w:cstheme="minorHAnsi"/>
          <w:color w:val="000000" w:themeColor="text1"/>
          <w:sz w:val="16"/>
          <w:szCs w:val="18"/>
        </w:rPr>
      </w:pPr>
    </w:p>
    <w:p w14:paraId="36D6E02F" w14:textId="6C633999" w:rsidR="007F721B" w:rsidRDefault="007F721B" w:rsidP="00276BB3">
      <w:pPr>
        <w:pStyle w:val="Default"/>
        <w:ind w:left="360"/>
        <w:jc w:val="both"/>
        <w:rPr>
          <w:rFonts w:asciiTheme="minorHAnsi" w:hAnsiTheme="minorHAnsi" w:cstheme="minorHAnsi"/>
          <w:color w:val="000000" w:themeColor="text1"/>
          <w:sz w:val="16"/>
          <w:szCs w:val="18"/>
        </w:rPr>
      </w:pPr>
    </w:p>
    <w:p w14:paraId="35A58A35" w14:textId="2AB3F530" w:rsidR="007F721B" w:rsidRDefault="007F721B" w:rsidP="00276BB3">
      <w:pPr>
        <w:pStyle w:val="Default"/>
        <w:ind w:left="360"/>
        <w:jc w:val="both"/>
        <w:rPr>
          <w:rFonts w:asciiTheme="minorHAnsi" w:hAnsiTheme="minorHAnsi" w:cstheme="minorHAnsi"/>
          <w:color w:val="000000" w:themeColor="text1"/>
          <w:sz w:val="16"/>
          <w:szCs w:val="18"/>
        </w:rPr>
      </w:pPr>
    </w:p>
    <w:p w14:paraId="54D1F56C" w14:textId="15C118E9" w:rsidR="007F721B" w:rsidRDefault="007F721B" w:rsidP="00276BB3">
      <w:pPr>
        <w:pStyle w:val="Default"/>
        <w:ind w:left="360"/>
        <w:jc w:val="both"/>
        <w:rPr>
          <w:rFonts w:asciiTheme="minorHAnsi" w:hAnsiTheme="minorHAnsi" w:cstheme="minorHAnsi"/>
          <w:color w:val="000000" w:themeColor="text1"/>
          <w:sz w:val="16"/>
          <w:szCs w:val="18"/>
        </w:rPr>
      </w:pPr>
    </w:p>
    <w:p w14:paraId="2BE572F8" w14:textId="1C786325" w:rsidR="007F721B" w:rsidRDefault="007F721B" w:rsidP="00276BB3">
      <w:pPr>
        <w:pStyle w:val="Default"/>
        <w:ind w:left="360"/>
        <w:jc w:val="both"/>
        <w:rPr>
          <w:rFonts w:asciiTheme="minorHAnsi" w:hAnsiTheme="minorHAnsi" w:cstheme="minorHAnsi"/>
          <w:color w:val="000000" w:themeColor="text1"/>
          <w:sz w:val="16"/>
          <w:szCs w:val="18"/>
        </w:rPr>
      </w:pPr>
    </w:p>
    <w:p w14:paraId="51804E1E" w14:textId="4241C045" w:rsidR="007F721B" w:rsidRDefault="007F721B" w:rsidP="00276BB3">
      <w:pPr>
        <w:pStyle w:val="Default"/>
        <w:ind w:left="360"/>
        <w:jc w:val="both"/>
        <w:rPr>
          <w:rFonts w:asciiTheme="minorHAnsi" w:hAnsiTheme="minorHAnsi" w:cstheme="minorHAnsi"/>
          <w:color w:val="000000" w:themeColor="text1"/>
          <w:sz w:val="16"/>
          <w:szCs w:val="18"/>
        </w:rPr>
      </w:pPr>
    </w:p>
    <w:p w14:paraId="6F79FC11" w14:textId="35C812AF" w:rsidR="007F721B" w:rsidRDefault="007F721B" w:rsidP="00276BB3">
      <w:pPr>
        <w:pStyle w:val="Default"/>
        <w:ind w:left="360"/>
        <w:jc w:val="both"/>
        <w:rPr>
          <w:rFonts w:asciiTheme="minorHAnsi" w:hAnsiTheme="minorHAnsi" w:cstheme="minorHAnsi"/>
          <w:color w:val="000000" w:themeColor="text1"/>
          <w:sz w:val="16"/>
          <w:szCs w:val="18"/>
        </w:rPr>
      </w:pPr>
    </w:p>
    <w:p w14:paraId="57819CD0" w14:textId="2269BE37" w:rsidR="007F721B" w:rsidRDefault="007F721B" w:rsidP="00276BB3">
      <w:pPr>
        <w:pStyle w:val="Default"/>
        <w:ind w:left="360"/>
        <w:jc w:val="both"/>
        <w:rPr>
          <w:rFonts w:asciiTheme="minorHAnsi" w:hAnsiTheme="minorHAnsi" w:cstheme="minorHAnsi"/>
          <w:color w:val="000000" w:themeColor="text1"/>
          <w:sz w:val="16"/>
          <w:szCs w:val="18"/>
        </w:rPr>
      </w:pPr>
    </w:p>
    <w:p w14:paraId="4DB317F9" w14:textId="6AAB9D0C" w:rsidR="007F721B" w:rsidRDefault="007F721B" w:rsidP="00276BB3">
      <w:pPr>
        <w:pStyle w:val="Default"/>
        <w:ind w:left="360"/>
        <w:jc w:val="both"/>
        <w:rPr>
          <w:rFonts w:asciiTheme="minorHAnsi" w:hAnsiTheme="minorHAnsi" w:cstheme="minorHAnsi"/>
          <w:color w:val="000000" w:themeColor="text1"/>
          <w:sz w:val="16"/>
          <w:szCs w:val="18"/>
        </w:rPr>
      </w:pPr>
    </w:p>
    <w:p w14:paraId="54B4BD49" w14:textId="34CE70E3" w:rsidR="007F721B" w:rsidRDefault="007F721B" w:rsidP="00276BB3">
      <w:pPr>
        <w:pStyle w:val="Default"/>
        <w:ind w:left="360"/>
        <w:jc w:val="both"/>
        <w:rPr>
          <w:rFonts w:asciiTheme="minorHAnsi" w:hAnsiTheme="minorHAnsi" w:cstheme="minorHAnsi"/>
          <w:color w:val="000000" w:themeColor="text1"/>
          <w:sz w:val="16"/>
          <w:szCs w:val="18"/>
        </w:rPr>
      </w:pPr>
    </w:p>
    <w:p w14:paraId="6ECD865C" w14:textId="5DA865B7" w:rsidR="007F721B" w:rsidRDefault="007F721B" w:rsidP="00276BB3">
      <w:pPr>
        <w:pStyle w:val="Default"/>
        <w:ind w:left="360"/>
        <w:jc w:val="both"/>
        <w:rPr>
          <w:rFonts w:asciiTheme="minorHAnsi" w:hAnsiTheme="minorHAnsi" w:cstheme="minorHAnsi"/>
          <w:color w:val="000000" w:themeColor="text1"/>
          <w:sz w:val="16"/>
          <w:szCs w:val="18"/>
        </w:rPr>
      </w:pPr>
    </w:p>
    <w:p w14:paraId="205305B5" w14:textId="2C0EBDA2" w:rsidR="007F721B" w:rsidRDefault="007F721B" w:rsidP="00276BB3">
      <w:pPr>
        <w:pStyle w:val="Default"/>
        <w:ind w:left="360"/>
        <w:jc w:val="both"/>
        <w:rPr>
          <w:rFonts w:asciiTheme="minorHAnsi" w:hAnsiTheme="minorHAnsi" w:cstheme="minorHAnsi"/>
          <w:color w:val="000000" w:themeColor="text1"/>
          <w:sz w:val="16"/>
          <w:szCs w:val="18"/>
        </w:rPr>
      </w:pPr>
    </w:p>
    <w:p w14:paraId="4C8DB143" w14:textId="72D64721" w:rsidR="007F721B" w:rsidRDefault="007F721B" w:rsidP="00276BB3">
      <w:pPr>
        <w:pStyle w:val="Default"/>
        <w:ind w:left="360"/>
        <w:jc w:val="both"/>
        <w:rPr>
          <w:rFonts w:asciiTheme="minorHAnsi" w:hAnsiTheme="minorHAnsi" w:cstheme="minorHAnsi"/>
          <w:color w:val="000000" w:themeColor="text1"/>
          <w:sz w:val="16"/>
          <w:szCs w:val="18"/>
        </w:rPr>
      </w:pPr>
    </w:p>
    <w:p w14:paraId="2173BD7E" w14:textId="70395207" w:rsidR="007F721B" w:rsidRDefault="007F721B" w:rsidP="00276BB3">
      <w:pPr>
        <w:pStyle w:val="Default"/>
        <w:ind w:left="360"/>
        <w:jc w:val="both"/>
        <w:rPr>
          <w:rFonts w:asciiTheme="minorHAnsi" w:hAnsiTheme="minorHAnsi" w:cstheme="minorHAnsi"/>
          <w:color w:val="000000" w:themeColor="text1"/>
          <w:sz w:val="16"/>
          <w:szCs w:val="18"/>
        </w:rPr>
      </w:pPr>
    </w:p>
    <w:p w14:paraId="620CCCC7" w14:textId="2018E069" w:rsidR="007F721B" w:rsidRDefault="007F721B" w:rsidP="00276BB3">
      <w:pPr>
        <w:pStyle w:val="Default"/>
        <w:ind w:left="360"/>
        <w:jc w:val="both"/>
        <w:rPr>
          <w:rFonts w:asciiTheme="minorHAnsi" w:hAnsiTheme="minorHAnsi" w:cstheme="minorHAnsi"/>
          <w:color w:val="000000" w:themeColor="text1"/>
          <w:sz w:val="16"/>
          <w:szCs w:val="18"/>
        </w:rPr>
      </w:pPr>
    </w:p>
    <w:p w14:paraId="7565E81E" w14:textId="6186CE24" w:rsidR="007F721B" w:rsidRDefault="007F721B" w:rsidP="00276BB3">
      <w:pPr>
        <w:pStyle w:val="Default"/>
        <w:ind w:left="360"/>
        <w:jc w:val="both"/>
        <w:rPr>
          <w:rFonts w:asciiTheme="minorHAnsi" w:hAnsiTheme="minorHAnsi" w:cstheme="minorHAnsi"/>
          <w:color w:val="000000" w:themeColor="text1"/>
          <w:sz w:val="16"/>
          <w:szCs w:val="18"/>
        </w:rPr>
      </w:pPr>
    </w:p>
    <w:p w14:paraId="0B9F360A" w14:textId="75E8D3E1" w:rsidR="007F721B" w:rsidRDefault="007F721B" w:rsidP="00276BB3">
      <w:pPr>
        <w:pStyle w:val="Default"/>
        <w:ind w:left="360"/>
        <w:jc w:val="both"/>
        <w:rPr>
          <w:rFonts w:asciiTheme="minorHAnsi" w:hAnsiTheme="minorHAnsi" w:cstheme="minorHAnsi"/>
          <w:color w:val="000000" w:themeColor="text1"/>
          <w:sz w:val="16"/>
          <w:szCs w:val="18"/>
        </w:rPr>
      </w:pPr>
    </w:p>
    <w:p w14:paraId="00154C10" w14:textId="4C13B5E3" w:rsidR="007F721B" w:rsidRDefault="007F721B" w:rsidP="00276BB3">
      <w:pPr>
        <w:pStyle w:val="Default"/>
        <w:ind w:left="360"/>
        <w:jc w:val="both"/>
        <w:rPr>
          <w:rFonts w:asciiTheme="minorHAnsi" w:hAnsiTheme="minorHAnsi" w:cstheme="minorHAnsi"/>
          <w:color w:val="000000" w:themeColor="text1"/>
          <w:sz w:val="16"/>
          <w:szCs w:val="18"/>
        </w:rPr>
      </w:pPr>
    </w:p>
    <w:p w14:paraId="2B35A886" w14:textId="448EE2BD" w:rsidR="007F721B" w:rsidRDefault="007F721B" w:rsidP="00276BB3">
      <w:pPr>
        <w:pStyle w:val="Default"/>
        <w:ind w:left="360"/>
        <w:jc w:val="both"/>
        <w:rPr>
          <w:rFonts w:asciiTheme="minorHAnsi" w:hAnsiTheme="minorHAnsi" w:cstheme="minorHAnsi"/>
          <w:color w:val="000000" w:themeColor="text1"/>
          <w:sz w:val="16"/>
          <w:szCs w:val="18"/>
        </w:rPr>
      </w:pPr>
    </w:p>
    <w:p w14:paraId="389D4022" w14:textId="03B2192B" w:rsidR="007F721B" w:rsidRDefault="007F721B" w:rsidP="00276BB3">
      <w:pPr>
        <w:pStyle w:val="Default"/>
        <w:ind w:left="360"/>
        <w:jc w:val="both"/>
        <w:rPr>
          <w:rFonts w:asciiTheme="minorHAnsi" w:hAnsiTheme="minorHAnsi" w:cstheme="minorHAnsi"/>
          <w:color w:val="000000" w:themeColor="text1"/>
          <w:sz w:val="16"/>
          <w:szCs w:val="18"/>
        </w:rPr>
      </w:pPr>
    </w:p>
    <w:p w14:paraId="627C3EAA" w14:textId="537CFADD" w:rsidR="007F721B" w:rsidRDefault="007F721B" w:rsidP="00276BB3">
      <w:pPr>
        <w:pStyle w:val="Default"/>
        <w:ind w:left="360"/>
        <w:jc w:val="both"/>
        <w:rPr>
          <w:rFonts w:asciiTheme="minorHAnsi" w:hAnsiTheme="minorHAnsi" w:cstheme="minorHAnsi"/>
          <w:color w:val="000000" w:themeColor="text1"/>
          <w:sz w:val="16"/>
          <w:szCs w:val="18"/>
        </w:rPr>
      </w:pPr>
    </w:p>
    <w:p w14:paraId="7CB0DAD4" w14:textId="27C80275" w:rsidR="007F721B" w:rsidRDefault="007F721B" w:rsidP="00276BB3">
      <w:pPr>
        <w:pStyle w:val="Default"/>
        <w:ind w:left="360"/>
        <w:jc w:val="both"/>
        <w:rPr>
          <w:rFonts w:asciiTheme="minorHAnsi" w:hAnsiTheme="minorHAnsi" w:cstheme="minorHAnsi"/>
          <w:color w:val="000000" w:themeColor="text1"/>
          <w:sz w:val="16"/>
          <w:szCs w:val="18"/>
        </w:rPr>
      </w:pPr>
    </w:p>
    <w:p w14:paraId="3F131DB1" w14:textId="5B66EB50" w:rsidR="007F721B" w:rsidRDefault="007F721B" w:rsidP="00276BB3">
      <w:pPr>
        <w:pStyle w:val="Default"/>
        <w:ind w:left="360"/>
        <w:jc w:val="both"/>
        <w:rPr>
          <w:rFonts w:asciiTheme="minorHAnsi" w:hAnsiTheme="minorHAnsi" w:cstheme="minorHAnsi"/>
          <w:color w:val="000000" w:themeColor="text1"/>
          <w:sz w:val="16"/>
          <w:szCs w:val="18"/>
        </w:rPr>
      </w:pPr>
    </w:p>
    <w:p w14:paraId="165E3801" w14:textId="37972CF8" w:rsidR="007F721B" w:rsidRDefault="007F721B" w:rsidP="00276BB3">
      <w:pPr>
        <w:pStyle w:val="Default"/>
        <w:ind w:left="360"/>
        <w:jc w:val="both"/>
        <w:rPr>
          <w:rFonts w:asciiTheme="minorHAnsi" w:hAnsiTheme="minorHAnsi" w:cstheme="minorHAnsi"/>
          <w:color w:val="000000" w:themeColor="text1"/>
          <w:sz w:val="16"/>
          <w:szCs w:val="18"/>
        </w:rPr>
      </w:pPr>
    </w:p>
    <w:p w14:paraId="3DA4FF2F" w14:textId="7DDE86C9" w:rsidR="007F721B" w:rsidRDefault="007F721B" w:rsidP="00276BB3">
      <w:pPr>
        <w:pStyle w:val="Default"/>
        <w:ind w:left="360"/>
        <w:jc w:val="both"/>
        <w:rPr>
          <w:rFonts w:asciiTheme="minorHAnsi" w:hAnsiTheme="minorHAnsi" w:cstheme="minorHAnsi"/>
          <w:color w:val="000000" w:themeColor="text1"/>
          <w:sz w:val="16"/>
          <w:szCs w:val="18"/>
        </w:rPr>
      </w:pPr>
    </w:p>
    <w:p w14:paraId="5CE5CF9E" w14:textId="775AD150" w:rsidR="007F721B" w:rsidRDefault="007F721B" w:rsidP="00276BB3">
      <w:pPr>
        <w:pStyle w:val="Default"/>
        <w:ind w:left="360"/>
        <w:jc w:val="both"/>
        <w:rPr>
          <w:rFonts w:asciiTheme="minorHAnsi" w:hAnsiTheme="minorHAnsi" w:cstheme="minorHAnsi"/>
          <w:color w:val="000000" w:themeColor="text1"/>
          <w:sz w:val="16"/>
          <w:szCs w:val="18"/>
        </w:rPr>
      </w:pPr>
    </w:p>
    <w:p w14:paraId="721CDFFF" w14:textId="58CA363E" w:rsidR="007F721B" w:rsidRDefault="007F721B" w:rsidP="00276BB3">
      <w:pPr>
        <w:pStyle w:val="Default"/>
        <w:ind w:left="360"/>
        <w:jc w:val="both"/>
        <w:rPr>
          <w:rFonts w:asciiTheme="minorHAnsi" w:hAnsiTheme="minorHAnsi" w:cstheme="minorHAnsi"/>
          <w:color w:val="000000" w:themeColor="text1"/>
          <w:sz w:val="16"/>
          <w:szCs w:val="18"/>
        </w:rPr>
      </w:pPr>
    </w:p>
    <w:p w14:paraId="608FC50F" w14:textId="0687B6CE" w:rsidR="007F721B" w:rsidRDefault="007F721B" w:rsidP="00276BB3">
      <w:pPr>
        <w:pStyle w:val="Default"/>
        <w:ind w:left="360"/>
        <w:jc w:val="both"/>
        <w:rPr>
          <w:rFonts w:asciiTheme="minorHAnsi" w:hAnsiTheme="minorHAnsi" w:cstheme="minorHAnsi"/>
          <w:color w:val="000000" w:themeColor="text1"/>
          <w:sz w:val="16"/>
          <w:szCs w:val="18"/>
        </w:rPr>
      </w:pPr>
    </w:p>
    <w:p w14:paraId="1F7CB4F6" w14:textId="0E36F6B8" w:rsidR="007F721B" w:rsidRDefault="007F721B" w:rsidP="00276BB3">
      <w:pPr>
        <w:pStyle w:val="Default"/>
        <w:ind w:left="360"/>
        <w:jc w:val="both"/>
        <w:rPr>
          <w:rFonts w:asciiTheme="minorHAnsi" w:hAnsiTheme="minorHAnsi" w:cstheme="minorHAnsi"/>
          <w:color w:val="000000" w:themeColor="text1"/>
          <w:sz w:val="16"/>
          <w:szCs w:val="18"/>
        </w:rPr>
      </w:pPr>
    </w:p>
    <w:p w14:paraId="6DA3B0E8" w14:textId="3BC699BC" w:rsidR="007F721B" w:rsidRDefault="007F721B" w:rsidP="00276BB3">
      <w:pPr>
        <w:pStyle w:val="Default"/>
        <w:ind w:left="360"/>
        <w:jc w:val="both"/>
        <w:rPr>
          <w:rFonts w:asciiTheme="minorHAnsi" w:hAnsiTheme="minorHAnsi" w:cstheme="minorHAnsi"/>
          <w:color w:val="000000" w:themeColor="text1"/>
          <w:sz w:val="16"/>
          <w:szCs w:val="18"/>
        </w:rPr>
      </w:pPr>
    </w:p>
    <w:p w14:paraId="4D04990A" w14:textId="446FE302" w:rsidR="007F721B" w:rsidRDefault="007F721B" w:rsidP="00276BB3">
      <w:pPr>
        <w:pStyle w:val="Default"/>
        <w:ind w:left="360"/>
        <w:jc w:val="both"/>
        <w:rPr>
          <w:rFonts w:asciiTheme="minorHAnsi" w:hAnsiTheme="minorHAnsi" w:cstheme="minorHAnsi"/>
          <w:color w:val="000000" w:themeColor="text1"/>
          <w:sz w:val="16"/>
          <w:szCs w:val="18"/>
        </w:rPr>
      </w:pPr>
    </w:p>
    <w:p w14:paraId="13649D6B" w14:textId="15F7D59C" w:rsidR="007F721B" w:rsidRDefault="007F721B" w:rsidP="00276BB3">
      <w:pPr>
        <w:pStyle w:val="Default"/>
        <w:ind w:left="360"/>
        <w:jc w:val="both"/>
        <w:rPr>
          <w:rFonts w:asciiTheme="minorHAnsi" w:hAnsiTheme="minorHAnsi" w:cstheme="minorHAnsi"/>
          <w:color w:val="000000" w:themeColor="text1"/>
          <w:sz w:val="16"/>
          <w:szCs w:val="18"/>
        </w:rPr>
      </w:pPr>
    </w:p>
    <w:p w14:paraId="5FCA7CF0" w14:textId="7627F706" w:rsidR="007F721B" w:rsidRDefault="007F721B" w:rsidP="00276BB3">
      <w:pPr>
        <w:pStyle w:val="Default"/>
        <w:ind w:left="360"/>
        <w:jc w:val="both"/>
        <w:rPr>
          <w:rFonts w:asciiTheme="minorHAnsi" w:hAnsiTheme="minorHAnsi" w:cstheme="minorHAnsi"/>
          <w:color w:val="000000" w:themeColor="text1"/>
          <w:sz w:val="16"/>
          <w:szCs w:val="18"/>
        </w:rPr>
      </w:pPr>
    </w:p>
    <w:p w14:paraId="763C9A56" w14:textId="577AC937" w:rsidR="007F721B" w:rsidRDefault="007F721B" w:rsidP="00276BB3">
      <w:pPr>
        <w:pStyle w:val="Default"/>
        <w:ind w:left="360"/>
        <w:jc w:val="both"/>
        <w:rPr>
          <w:rFonts w:asciiTheme="minorHAnsi" w:hAnsiTheme="minorHAnsi" w:cstheme="minorHAnsi"/>
          <w:color w:val="000000" w:themeColor="text1"/>
          <w:sz w:val="16"/>
          <w:szCs w:val="18"/>
        </w:rPr>
      </w:pPr>
    </w:p>
    <w:p w14:paraId="1C86231E" w14:textId="77777777" w:rsidR="007F721B" w:rsidRDefault="007F721B" w:rsidP="00276BB3">
      <w:pPr>
        <w:pStyle w:val="Default"/>
        <w:ind w:left="360"/>
        <w:jc w:val="both"/>
        <w:rPr>
          <w:rFonts w:asciiTheme="minorHAnsi" w:hAnsiTheme="minorHAnsi" w:cstheme="minorHAnsi"/>
          <w:color w:val="000000" w:themeColor="text1"/>
          <w:sz w:val="16"/>
          <w:szCs w:val="18"/>
        </w:rPr>
      </w:pPr>
    </w:p>
    <w:p w14:paraId="156A7141"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2F879A31" w14:textId="77777777" w:rsidR="00B03D3E" w:rsidRDefault="00B03D3E" w:rsidP="00276BB3">
      <w:pPr>
        <w:pStyle w:val="Default"/>
        <w:ind w:left="360"/>
        <w:jc w:val="both"/>
        <w:rPr>
          <w:rFonts w:asciiTheme="minorHAnsi" w:hAnsiTheme="minorHAnsi" w:cstheme="minorHAnsi"/>
          <w:color w:val="000000" w:themeColor="text1"/>
          <w:sz w:val="16"/>
          <w:szCs w:val="18"/>
        </w:rPr>
      </w:pPr>
    </w:p>
    <w:p w14:paraId="76A8CB38" w14:textId="5DF965B2" w:rsidR="00276BB3" w:rsidRDefault="00276BB3" w:rsidP="00E878F5">
      <w:pPr>
        <w:pStyle w:val="Default"/>
        <w:jc w:val="both"/>
        <w:rPr>
          <w:rFonts w:asciiTheme="minorHAnsi" w:hAnsiTheme="minorHAnsi" w:cs="Times New Roman"/>
          <w:b/>
          <w:bCs/>
          <w:color w:val="000000" w:themeColor="text1"/>
          <w:sz w:val="22"/>
          <w:szCs w:val="22"/>
        </w:rPr>
      </w:pPr>
      <w:r>
        <w:rPr>
          <w:rFonts w:asciiTheme="minorHAnsi" w:hAnsiTheme="minorHAnsi" w:cs="Times New Roman"/>
          <w:b/>
          <w:bCs/>
          <w:color w:val="000000" w:themeColor="text1"/>
          <w:sz w:val="22"/>
          <w:szCs w:val="22"/>
        </w:rPr>
        <w:t xml:space="preserve">Załącznik nr </w:t>
      </w:r>
      <w:r w:rsidR="00EB7219">
        <w:rPr>
          <w:rFonts w:asciiTheme="minorHAnsi" w:hAnsiTheme="minorHAnsi"/>
          <w:b/>
          <w:color w:val="000000" w:themeColor="text1"/>
          <w:sz w:val="22"/>
        </w:rPr>
        <w:t>3</w:t>
      </w:r>
      <w:r>
        <w:rPr>
          <w:rFonts w:asciiTheme="minorHAnsi" w:hAnsiTheme="minorHAnsi" w:cs="Times New Roman"/>
          <w:b/>
          <w:bCs/>
          <w:color w:val="000000" w:themeColor="text1"/>
          <w:sz w:val="22"/>
          <w:szCs w:val="22"/>
        </w:rPr>
        <w:t xml:space="preserve"> </w:t>
      </w:r>
      <w:r w:rsidR="00D54666">
        <w:rPr>
          <w:rFonts w:asciiTheme="minorHAnsi" w:hAnsiTheme="minorHAnsi"/>
          <w:b/>
          <w:bCs/>
          <w:color w:val="000000" w:themeColor="text1"/>
          <w:sz w:val="22"/>
          <w:szCs w:val="22"/>
        </w:rPr>
        <w:t xml:space="preserve">– </w:t>
      </w:r>
      <w:r w:rsidR="00C551C8">
        <w:rPr>
          <w:rFonts w:asciiTheme="minorHAnsi" w:hAnsiTheme="minorHAnsi" w:cs="Times New Roman"/>
          <w:b/>
          <w:bCs/>
          <w:color w:val="000000" w:themeColor="text1"/>
          <w:sz w:val="22"/>
          <w:szCs w:val="22"/>
        </w:rPr>
        <w:t>Wzór c</w:t>
      </w:r>
      <w:r>
        <w:rPr>
          <w:rFonts w:asciiTheme="minorHAnsi" w:hAnsiTheme="minorHAnsi" w:cs="Times New Roman"/>
          <w:b/>
          <w:bCs/>
          <w:color w:val="000000" w:themeColor="text1"/>
          <w:sz w:val="22"/>
          <w:szCs w:val="22"/>
        </w:rPr>
        <w:t>ennik</w:t>
      </w:r>
      <w:r w:rsidR="00C551C8">
        <w:rPr>
          <w:rFonts w:asciiTheme="minorHAnsi" w:hAnsiTheme="minorHAnsi" w:cs="Times New Roman"/>
          <w:b/>
          <w:bCs/>
          <w:color w:val="000000" w:themeColor="text1"/>
          <w:sz w:val="22"/>
          <w:szCs w:val="22"/>
        </w:rPr>
        <w:t>a</w:t>
      </w:r>
    </w:p>
    <w:p w14:paraId="44891070" w14:textId="77777777" w:rsidR="001F7AEE" w:rsidRDefault="001F7AEE" w:rsidP="001F7AEE">
      <w:pPr>
        <w:pStyle w:val="Default"/>
        <w:ind w:left="360"/>
        <w:jc w:val="both"/>
        <w:rPr>
          <w:rFonts w:asciiTheme="minorHAnsi" w:hAnsiTheme="minorHAnsi" w:cs="Times New Roman"/>
          <w:b/>
          <w:bCs/>
          <w:color w:val="000000" w:themeColor="text1"/>
          <w:sz w:val="22"/>
          <w:szCs w:val="22"/>
        </w:rPr>
      </w:pPr>
    </w:p>
    <w:tbl>
      <w:tblPr>
        <w:tblpPr w:leftFromText="141" w:rightFromText="141" w:vertAnchor="text" w:tblpY="77"/>
        <w:tblW w:w="9771" w:type="dxa"/>
        <w:tblCellMar>
          <w:left w:w="70" w:type="dxa"/>
          <w:right w:w="70" w:type="dxa"/>
        </w:tblCellMar>
        <w:tblLook w:val="04A0" w:firstRow="1" w:lastRow="0" w:firstColumn="1" w:lastColumn="0" w:noHBand="0" w:noVBand="1"/>
      </w:tblPr>
      <w:tblGrid>
        <w:gridCol w:w="2542"/>
        <w:gridCol w:w="2410"/>
        <w:gridCol w:w="857"/>
        <w:gridCol w:w="1836"/>
        <w:gridCol w:w="2126"/>
      </w:tblGrid>
      <w:tr w:rsidR="00036485" w:rsidRPr="0097057A" w14:paraId="4F3BF210" w14:textId="77777777" w:rsidTr="00403BC0">
        <w:trPr>
          <w:trHeight w:val="255"/>
        </w:trPr>
        <w:tc>
          <w:tcPr>
            <w:tcW w:w="2542" w:type="dxa"/>
            <w:vMerge w:val="restart"/>
            <w:tcBorders>
              <w:top w:val="single" w:sz="4" w:space="0" w:color="auto"/>
              <w:left w:val="single" w:sz="8" w:space="0" w:color="auto"/>
              <w:bottom w:val="nil"/>
              <w:right w:val="single" w:sz="8" w:space="0" w:color="auto"/>
            </w:tcBorders>
            <w:shd w:val="clear" w:color="auto" w:fill="auto"/>
            <w:vAlign w:val="center"/>
            <w:hideMark/>
          </w:tcPr>
          <w:p w14:paraId="59488482" w14:textId="77777777" w:rsidR="0097057A" w:rsidRDefault="0097057A" w:rsidP="00C551C8">
            <w:pPr>
              <w:jc w:val="center"/>
              <w:rPr>
                <w:rFonts w:asciiTheme="minorHAnsi" w:hAnsiTheme="minorHAnsi" w:cstheme="minorHAnsi"/>
                <w:i/>
                <w:color w:val="000000"/>
                <w:sz w:val="20"/>
                <w:szCs w:val="20"/>
              </w:rPr>
            </w:pPr>
          </w:p>
          <w:p w14:paraId="4E1057AD" w14:textId="77777777" w:rsidR="0097057A" w:rsidRDefault="0097057A" w:rsidP="00C551C8">
            <w:pPr>
              <w:jc w:val="center"/>
              <w:rPr>
                <w:rFonts w:asciiTheme="minorHAnsi" w:hAnsiTheme="minorHAnsi" w:cstheme="minorHAnsi"/>
                <w:i/>
                <w:color w:val="000000"/>
                <w:sz w:val="20"/>
                <w:szCs w:val="20"/>
              </w:rPr>
            </w:pPr>
          </w:p>
          <w:p w14:paraId="640069A1" w14:textId="77777777" w:rsidR="001F7AEE" w:rsidRPr="0097057A" w:rsidRDefault="001F7AEE" w:rsidP="00C551C8">
            <w:pPr>
              <w:jc w:val="center"/>
              <w:rPr>
                <w:rFonts w:asciiTheme="minorHAnsi" w:hAnsiTheme="minorHAnsi" w:cstheme="minorHAnsi"/>
                <w:i/>
                <w:color w:val="000000"/>
                <w:sz w:val="20"/>
                <w:szCs w:val="20"/>
              </w:rPr>
            </w:pPr>
            <w:r w:rsidRPr="00591484">
              <w:rPr>
                <w:rFonts w:asciiTheme="minorHAnsi" w:hAnsiTheme="minorHAnsi" w:cstheme="minorHAnsi"/>
                <w:i/>
                <w:color w:val="000000"/>
                <w:sz w:val="22"/>
                <w:szCs w:val="22"/>
              </w:rPr>
              <w:t>Grupa taryfowa</w:t>
            </w:r>
          </w:p>
        </w:tc>
        <w:tc>
          <w:tcPr>
            <w:tcW w:w="2410" w:type="dxa"/>
            <w:vMerge w:val="restart"/>
            <w:tcBorders>
              <w:top w:val="single" w:sz="4" w:space="0" w:color="auto"/>
              <w:left w:val="single" w:sz="8" w:space="0" w:color="auto"/>
              <w:bottom w:val="nil"/>
              <w:right w:val="single" w:sz="8" w:space="0" w:color="auto"/>
            </w:tcBorders>
            <w:shd w:val="clear" w:color="auto" w:fill="auto"/>
            <w:vAlign w:val="center"/>
            <w:hideMark/>
          </w:tcPr>
          <w:p w14:paraId="7EE120E6" w14:textId="77777777" w:rsidR="001F7AEE" w:rsidRPr="00591484" w:rsidRDefault="001F7AEE" w:rsidP="00C551C8">
            <w:pPr>
              <w:jc w:val="center"/>
              <w:rPr>
                <w:rFonts w:asciiTheme="minorHAnsi" w:hAnsiTheme="minorHAnsi" w:cstheme="minorHAnsi"/>
                <w:b/>
                <w:bCs/>
                <w:i/>
                <w:sz w:val="20"/>
                <w:szCs w:val="20"/>
              </w:rPr>
            </w:pPr>
            <w:r w:rsidRPr="00591484">
              <w:rPr>
                <w:rFonts w:asciiTheme="minorHAnsi" w:hAnsiTheme="minorHAnsi" w:cstheme="minorHAnsi"/>
                <w:b/>
                <w:bCs/>
                <w:i/>
                <w:sz w:val="20"/>
                <w:szCs w:val="20"/>
              </w:rPr>
              <w:t>Cennik na rok 202</w:t>
            </w:r>
            <w:r w:rsidR="0097057A" w:rsidRPr="00591484">
              <w:rPr>
                <w:rFonts w:asciiTheme="minorHAnsi" w:hAnsiTheme="minorHAnsi" w:cstheme="minorHAnsi"/>
                <w:b/>
                <w:bCs/>
                <w:i/>
                <w:sz w:val="20"/>
                <w:szCs w:val="20"/>
              </w:rPr>
              <w:t>3</w:t>
            </w:r>
          </w:p>
          <w:p w14:paraId="1DB80879" w14:textId="77777777" w:rsidR="001F7AEE" w:rsidRPr="0097057A" w:rsidRDefault="001F7AEE" w:rsidP="00C551C8">
            <w:pPr>
              <w:jc w:val="center"/>
              <w:rPr>
                <w:rFonts w:asciiTheme="minorHAnsi" w:hAnsiTheme="minorHAnsi" w:cstheme="minorHAnsi"/>
                <w:i/>
                <w:color w:val="000000"/>
                <w:sz w:val="20"/>
                <w:szCs w:val="20"/>
              </w:rPr>
            </w:pPr>
            <m:oMathPara>
              <m:oMath>
                <m:r>
                  <m:rPr>
                    <m:sty m:val="bi"/>
                  </m:rPr>
                  <w:rPr>
                    <w:rFonts w:ascii="Cambria Math" w:hAnsi="Cambria Math" w:cstheme="minorHAnsi"/>
                    <w:sz w:val="22"/>
                    <w:szCs w:val="22"/>
                  </w:rPr>
                  <m:t>C</m:t>
                </m:r>
                <m:sSub>
                  <m:sSubPr>
                    <m:ctrlPr>
                      <w:rPr>
                        <w:rFonts w:ascii="Cambria Math" w:hAnsi="Cambria Math" w:cstheme="minorHAnsi"/>
                        <w:b/>
                        <w:i/>
                        <w:sz w:val="22"/>
                        <w:szCs w:val="22"/>
                      </w:rPr>
                    </m:ctrlPr>
                  </m:sSubPr>
                  <m:e>
                    <m:r>
                      <m:rPr>
                        <m:sty m:val="bi"/>
                      </m:rPr>
                      <w:rPr>
                        <w:rFonts w:ascii="Cambria Math" w:hAnsi="Cambria Math" w:cstheme="minorHAnsi"/>
                        <w:sz w:val="22"/>
                        <w:szCs w:val="22"/>
                      </w:rPr>
                      <m:t>ee</m:t>
                    </m:r>
                  </m:e>
                  <m:sub>
                    <m:r>
                      <m:rPr>
                        <m:sty m:val="bi"/>
                      </m:rPr>
                      <w:rPr>
                        <w:rFonts w:ascii="Cambria Math" w:hAnsi="Cambria Math" w:cstheme="minorHAnsi"/>
                        <w:sz w:val="22"/>
                        <w:szCs w:val="22"/>
                      </w:rPr>
                      <m:t>23</m:t>
                    </m:r>
                  </m:sub>
                </m:sSub>
              </m:oMath>
            </m:oMathPara>
          </w:p>
          <w:p w14:paraId="3829D99B" w14:textId="77777777" w:rsidR="001F7AEE" w:rsidRPr="0097057A" w:rsidRDefault="001F7AEE" w:rsidP="00C551C8">
            <w:pPr>
              <w:jc w:val="center"/>
              <w:rPr>
                <w:rFonts w:asciiTheme="minorHAnsi" w:hAnsiTheme="minorHAnsi" w:cstheme="minorHAnsi"/>
                <w:i/>
                <w:color w:val="000000"/>
                <w:sz w:val="20"/>
                <w:szCs w:val="20"/>
              </w:rPr>
            </w:pPr>
            <w:r w:rsidRPr="0097057A">
              <w:rPr>
                <w:rFonts w:asciiTheme="minorHAnsi" w:hAnsiTheme="minorHAnsi" w:cstheme="minorHAnsi"/>
                <w:i/>
                <w:color w:val="000000"/>
                <w:sz w:val="20"/>
                <w:szCs w:val="20"/>
              </w:rPr>
              <w:t>Cena jednostkowa netto</w:t>
            </w:r>
          </w:p>
        </w:tc>
        <w:tc>
          <w:tcPr>
            <w:tcW w:w="857" w:type="dxa"/>
            <w:vMerge w:val="restart"/>
            <w:tcBorders>
              <w:top w:val="single" w:sz="4" w:space="0" w:color="auto"/>
              <w:left w:val="single" w:sz="8" w:space="0" w:color="auto"/>
              <w:bottom w:val="nil"/>
              <w:right w:val="single" w:sz="8" w:space="0" w:color="auto"/>
            </w:tcBorders>
            <w:shd w:val="clear" w:color="auto" w:fill="auto"/>
            <w:vAlign w:val="center"/>
            <w:hideMark/>
          </w:tcPr>
          <w:p w14:paraId="388DEC5F" w14:textId="77777777" w:rsidR="001F7AEE" w:rsidRPr="0097057A" w:rsidRDefault="001F7AEE" w:rsidP="00C551C8">
            <w:pPr>
              <w:jc w:val="center"/>
              <w:rPr>
                <w:rFonts w:asciiTheme="minorHAnsi" w:hAnsiTheme="minorHAnsi" w:cstheme="minorHAnsi"/>
                <w:i/>
                <w:color w:val="000000"/>
                <w:sz w:val="20"/>
                <w:szCs w:val="20"/>
              </w:rPr>
            </w:pPr>
            <w:r w:rsidRPr="0097057A">
              <w:rPr>
                <w:rFonts w:asciiTheme="minorHAnsi" w:hAnsiTheme="minorHAnsi" w:cstheme="minorHAnsi"/>
                <w:i/>
                <w:color w:val="000000"/>
                <w:sz w:val="20"/>
                <w:szCs w:val="20"/>
              </w:rPr>
              <w:t>Stawka VAT</w:t>
            </w:r>
          </w:p>
        </w:tc>
        <w:tc>
          <w:tcPr>
            <w:tcW w:w="1836" w:type="dxa"/>
            <w:tcBorders>
              <w:top w:val="single" w:sz="4" w:space="0" w:color="auto"/>
              <w:left w:val="nil"/>
              <w:bottom w:val="nil"/>
              <w:right w:val="single" w:sz="8" w:space="0" w:color="auto"/>
            </w:tcBorders>
            <w:shd w:val="clear" w:color="auto" w:fill="auto"/>
            <w:vAlign w:val="center"/>
            <w:hideMark/>
          </w:tcPr>
          <w:p w14:paraId="37B1C2EB" w14:textId="77777777" w:rsidR="001F7AEE" w:rsidRPr="0097057A" w:rsidRDefault="001F7AEE" w:rsidP="00C551C8">
            <w:pPr>
              <w:jc w:val="center"/>
              <w:rPr>
                <w:rFonts w:asciiTheme="minorHAnsi" w:hAnsiTheme="minorHAnsi" w:cstheme="minorHAnsi"/>
                <w:i/>
                <w:color w:val="000000"/>
                <w:sz w:val="20"/>
                <w:szCs w:val="20"/>
              </w:rPr>
            </w:pPr>
            <w:r w:rsidRPr="0097057A">
              <w:rPr>
                <w:rFonts w:asciiTheme="minorHAnsi" w:hAnsiTheme="minorHAnsi" w:cstheme="minorHAnsi"/>
                <w:i/>
                <w:color w:val="000000"/>
                <w:sz w:val="20"/>
                <w:szCs w:val="20"/>
              </w:rPr>
              <w:t>Kwota</w:t>
            </w:r>
          </w:p>
        </w:tc>
        <w:tc>
          <w:tcPr>
            <w:tcW w:w="2126" w:type="dxa"/>
            <w:tcBorders>
              <w:top w:val="single" w:sz="4" w:space="0" w:color="auto"/>
              <w:left w:val="nil"/>
              <w:bottom w:val="nil"/>
              <w:right w:val="single" w:sz="8" w:space="0" w:color="auto"/>
            </w:tcBorders>
            <w:shd w:val="clear" w:color="auto" w:fill="auto"/>
            <w:vAlign w:val="center"/>
            <w:hideMark/>
          </w:tcPr>
          <w:p w14:paraId="398F7302" w14:textId="77777777" w:rsidR="001F7AEE" w:rsidRPr="0097057A" w:rsidRDefault="001F7AEE" w:rsidP="00C551C8">
            <w:pPr>
              <w:jc w:val="center"/>
              <w:rPr>
                <w:rFonts w:asciiTheme="minorHAnsi" w:hAnsiTheme="minorHAnsi" w:cstheme="minorHAnsi"/>
                <w:i/>
                <w:color w:val="000000"/>
                <w:sz w:val="20"/>
                <w:szCs w:val="20"/>
              </w:rPr>
            </w:pPr>
            <w:r w:rsidRPr="0097057A">
              <w:rPr>
                <w:rFonts w:asciiTheme="minorHAnsi" w:hAnsiTheme="minorHAnsi" w:cstheme="minorHAnsi"/>
                <w:i/>
                <w:color w:val="000000"/>
                <w:sz w:val="20"/>
                <w:szCs w:val="20"/>
              </w:rPr>
              <w:t>Cena</w:t>
            </w:r>
          </w:p>
        </w:tc>
      </w:tr>
      <w:tr w:rsidR="00036485" w:rsidRPr="0097057A" w14:paraId="6AE514AC" w14:textId="77777777" w:rsidTr="00403BC0">
        <w:trPr>
          <w:trHeight w:val="255"/>
        </w:trPr>
        <w:tc>
          <w:tcPr>
            <w:tcW w:w="2542" w:type="dxa"/>
            <w:vMerge/>
            <w:tcBorders>
              <w:top w:val="single" w:sz="4" w:space="0" w:color="auto"/>
              <w:left w:val="single" w:sz="8" w:space="0" w:color="auto"/>
              <w:bottom w:val="nil"/>
              <w:right w:val="single" w:sz="8" w:space="0" w:color="auto"/>
            </w:tcBorders>
            <w:shd w:val="clear" w:color="auto" w:fill="auto"/>
            <w:vAlign w:val="center"/>
          </w:tcPr>
          <w:p w14:paraId="49C21D96" w14:textId="77777777" w:rsidR="001F7AEE" w:rsidRPr="0097057A" w:rsidRDefault="001F7AEE" w:rsidP="00C551C8">
            <w:pPr>
              <w:jc w:val="center"/>
              <w:rPr>
                <w:rFonts w:asciiTheme="minorHAnsi" w:hAnsiTheme="minorHAnsi" w:cstheme="minorHAnsi"/>
                <w:i/>
                <w:color w:val="000000"/>
                <w:sz w:val="20"/>
                <w:szCs w:val="20"/>
              </w:rPr>
            </w:pPr>
          </w:p>
        </w:tc>
        <w:tc>
          <w:tcPr>
            <w:tcW w:w="2410" w:type="dxa"/>
            <w:vMerge/>
            <w:tcBorders>
              <w:top w:val="single" w:sz="4" w:space="0" w:color="auto"/>
              <w:left w:val="single" w:sz="8" w:space="0" w:color="auto"/>
              <w:bottom w:val="nil"/>
              <w:right w:val="single" w:sz="8" w:space="0" w:color="auto"/>
            </w:tcBorders>
            <w:shd w:val="clear" w:color="auto" w:fill="auto"/>
            <w:vAlign w:val="center"/>
          </w:tcPr>
          <w:p w14:paraId="36F5F22A" w14:textId="77777777" w:rsidR="001F7AEE" w:rsidRPr="0097057A" w:rsidRDefault="001F7AEE" w:rsidP="00C551C8">
            <w:pPr>
              <w:jc w:val="center"/>
              <w:rPr>
                <w:rFonts w:asciiTheme="minorHAnsi" w:hAnsiTheme="minorHAnsi" w:cstheme="minorHAnsi"/>
                <w:b/>
                <w:bCs/>
                <w:i/>
                <w:sz w:val="16"/>
                <w:szCs w:val="16"/>
              </w:rPr>
            </w:pPr>
          </w:p>
        </w:tc>
        <w:tc>
          <w:tcPr>
            <w:tcW w:w="857" w:type="dxa"/>
            <w:vMerge/>
            <w:tcBorders>
              <w:top w:val="single" w:sz="4" w:space="0" w:color="auto"/>
              <w:left w:val="single" w:sz="8" w:space="0" w:color="auto"/>
              <w:bottom w:val="nil"/>
              <w:right w:val="single" w:sz="8" w:space="0" w:color="auto"/>
            </w:tcBorders>
            <w:shd w:val="clear" w:color="auto" w:fill="auto"/>
            <w:vAlign w:val="center"/>
          </w:tcPr>
          <w:p w14:paraId="1457F39A" w14:textId="77777777" w:rsidR="001F7AEE" w:rsidRPr="0097057A" w:rsidRDefault="001F7AEE" w:rsidP="00C551C8">
            <w:pPr>
              <w:jc w:val="center"/>
              <w:rPr>
                <w:rFonts w:asciiTheme="minorHAnsi" w:hAnsiTheme="minorHAnsi" w:cstheme="minorHAnsi"/>
                <w:i/>
                <w:color w:val="000000"/>
                <w:sz w:val="20"/>
                <w:szCs w:val="20"/>
              </w:rPr>
            </w:pPr>
          </w:p>
        </w:tc>
        <w:tc>
          <w:tcPr>
            <w:tcW w:w="1836" w:type="dxa"/>
            <w:tcBorders>
              <w:top w:val="single" w:sz="4" w:space="0" w:color="auto"/>
              <w:left w:val="nil"/>
              <w:bottom w:val="nil"/>
              <w:right w:val="single" w:sz="8" w:space="0" w:color="auto"/>
            </w:tcBorders>
            <w:shd w:val="clear" w:color="auto" w:fill="auto"/>
            <w:vAlign w:val="center"/>
          </w:tcPr>
          <w:p w14:paraId="0D291338" w14:textId="77777777" w:rsidR="001F7AEE" w:rsidRPr="0097057A" w:rsidRDefault="001F7AEE" w:rsidP="00C551C8">
            <w:pPr>
              <w:jc w:val="center"/>
              <w:rPr>
                <w:rFonts w:asciiTheme="minorHAnsi" w:hAnsiTheme="minorHAnsi" w:cstheme="minorHAnsi"/>
                <w:i/>
                <w:color w:val="000000"/>
                <w:sz w:val="20"/>
                <w:szCs w:val="20"/>
              </w:rPr>
            </w:pPr>
            <w:r w:rsidRPr="0097057A">
              <w:rPr>
                <w:rFonts w:asciiTheme="minorHAnsi" w:hAnsiTheme="minorHAnsi" w:cstheme="minorHAnsi"/>
                <w:color w:val="000000"/>
                <w:sz w:val="20"/>
                <w:szCs w:val="20"/>
              </w:rPr>
              <w:t>VAT</w:t>
            </w:r>
          </w:p>
        </w:tc>
        <w:tc>
          <w:tcPr>
            <w:tcW w:w="2126" w:type="dxa"/>
            <w:tcBorders>
              <w:top w:val="single" w:sz="4" w:space="0" w:color="auto"/>
              <w:left w:val="nil"/>
              <w:bottom w:val="nil"/>
              <w:right w:val="single" w:sz="8" w:space="0" w:color="auto"/>
            </w:tcBorders>
            <w:shd w:val="clear" w:color="auto" w:fill="auto"/>
            <w:vAlign w:val="center"/>
          </w:tcPr>
          <w:p w14:paraId="7BD30EA0" w14:textId="77777777" w:rsidR="001F7AEE" w:rsidRPr="0097057A" w:rsidRDefault="001F7AEE" w:rsidP="00C551C8">
            <w:pPr>
              <w:jc w:val="center"/>
              <w:rPr>
                <w:rFonts w:asciiTheme="minorHAnsi" w:hAnsiTheme="minorHAnsi" w:cstheme="minorHAnsi"/>
                <w:i/>
                <w:color w:val="000000"/>
                <w:sz w:val="20"/>
                <w:szCs w:val="20"/>
              </w:rPr>
            </w:pPr>
            <w:r w:rsidRPr="0097057A">
              <w:rPr>
                <w:rFonts w:asciiTheme="minorHAnsi" w:hAnsiTheme="minorHAnsi" w:cstheme="minorHAnsi"/>
                <w:color w:val="000000"/>
                <w:sz w:val="20"/>
                <w:szCs w:val="20"/>
              </w:rPr>
              <w:t>brutto</w:t>
            </w:r>
          </w:p>
        </w:tc>
      </w:tr>
      <w:tr w:rsidR="00036485" w:rsidRPr="0097057A" w14:paraId="5A20D3E2" w14:textId="77777777" w:rsidTr="00403BC0">
        <w:trPr>
          <w:trHeight w:val="255"/>
        </w:trPr>
        <w:tc>
          <w:tcPr>
            <w:tcW w:w="2542" w:type="dxa"/>
            <w:vMerge/>
            <w:tcBorders>
              <w:top w:val="nil"/>
              <w:left w:val="single" w:sz="8" w:space="0" w:color="auto"/>
              <w:bottom w:val="nil"/>
              <w:right w:val="single" w:sz="8" w:space="0" w:color="auto"/>
            </w:tcBorders>
            <w:vAlign w:val="center"/>
            <w:hideMark/>
          </w:tcPr>
          <w:p w14:paraId="7156F0C2" w14:textId="77777777" w:rsidR="001F7AEE" w:rsidRPr="0097057A" w:rsidRDefault="001F7AEE" w:rsidP="00C551C8">
            <w:pPr>
              <w:rPr>
                <w:rFonts w:asciiTheme="minorHAnsi" w:hAnsiTheme="minorHAnsi" w:cstheme="minorHAnsi"/>
                <w:color w:val="000000"/>
                <w:sz w:val="20"/>
                <w:szCs w:val="20"/>
              </w:rPr>
            </w:pPr>
          </w:p>
        </w:tc>
        <w:tc>
          <w:tcPr>
            <w:tcW w:w="2410" w:type="dxa"/>
            <w:vMerge/>
            <w:tcBorders>
              <w:top w:val="nil"/>
              <w:left w:val="single" w:sz="8" w:space="0" w:color="auto"/>
              <w:bottom w:val="nil"/>
              <w:right w:val="single" w:sz="8" w:space="0" w:color="auto"/>
            </w:tcBorders>
            <w:vAlign w:val="center"/>
            <w:hideMark/>
          </w:tcPr>
          <w:p w14:paraId="2F5F406F" w14:textId="77777777" w:rsidR="001F7AEE" w:rsidRPr="0097057A" w:rsidRDefault="001F7AEE" w:rsidP="00C551C8">
            <w:pPr>
              <w:rPr>
                <w:rFonts w:asciiTheme="minorHAnsi" w:hAnsiTheme="minorHAnsi" w:cstheme="minorHAnsi"/>
                <w:color w:val="000000"/>
                <w:sz w:val="20"/>
                <w:szCs w:val="20"/>
              </w:rPr>
            </w:pPr>
          </w:p>
        </w:tc>
        <w:tc>
          <w:tcPr>
            <w:tcW w:w="857" w:type="dxa"/>
            <w:vMerge/>
            <w:tcBorders>
              <w:top w:val="nil"/>
              <w:left w:val="single" w:sz="8" w:space="0" w:color="auto"/>
              <w:bottom w:val="nil"/>
              <w:right w:val="single" w:sz="8" w:space="0" w:color="auto"/>
            </w:tcBorders>
            <w:vAlign w:val="center"/>
            <w:hideMark/>
          </w:tcPr>
          <w:p w14:paraId="7437A2D6" w14:textId="77777777" w:rsidR="001F7AEE" w:rsidRPr="0097057A" w:rsidRDefault="001F7AEE" w:rsidP="00C551C8">
            <w:pPr>
              <w:rPr>
                <w:rFonts w:asciiTheme="minorHAnsi" w:hAnsiTheme="minorHAnsi" w:cstheme="minorHAnsi"/>
                <w:color w:val="000000"/>
                <w:sz w:val="20"/>
                <w:szCs w:val="20"/>
              </w:rPr>
            </w:pPr>
          </w:p>
        </w:tc>
        <w:tc>
          <w:tcPr>
            <w:tcW w:w="1836" w:type="dxa"/>
            <w:tcBorders>
              <w:top w:val="nil"/>
              <w:left w:val="nil"/>
              <w:bottom w:val="nil"/>
              <w:right w:val="single" w:sz="8" w:space="0" w:color="auto"/>
            </w:tcBorders>
            <w:shd w:val="clear" w:color="auto" w:fill="auto"/>
            <w:vAlign w:val="center"/>
          </w:tcPr>
          <w:p w14:paraId="156ED4A5" w14:textId="77777777" w:rsidR="001F7AEE" w:rsidRPr="0097057A" w:rsidRDefault="001F7AEE" w:rsidP="00C551C8">
            <w:pPr>
              <w:jc w:val="center"/>
              <w:rPr>
                <w:rFonts w:asciiTheme="minorHAnsi" w:hAnsiTheme="minorHAnsi" w:cstheme="minorHAnsi"/>
                <w:color w:val="000000"/>
                <w:sz w:val="20"/>
                <w:szCs w:val="20"/>
              </w:rPr>
            </w:pPr>
            <w:r w:rsidRPr="0097057A">
              <w:rPr>
                <w:rFonts w:asciiTheme="minorHAnsi" w:hAnsiTheme="minorHAnsi" w:cstheme="minorHAnsi"/>
                <w:color w:val="000000"/>
                <w:sz w:val="20"/>
                <w:szCs w:val="20"/>
              </w:rPr>
              <w:t>[PLN]</w:t>
            </w:r>
          </w:p>
        </w:tc>
        <w:tc>
          <w:tcPr>
            <w:tcW w:w="2126" w:type="dxa"/>
            <w:tcBorders>
              <w:top w:val="nil"/>
              <w:left w:val="nil"/>
              <w:bottom w:val="nil"/>
              <w:right w:val="single" w:sz="8" w:space="0" w:color="auto"/>
            </w:tcBorders>
            <w:shd w:val="clear" w:color="auto" w:fill="auto"/>
            <w:vAlign w:val="center"/>
          </w:tcPr>
          <w:p w14:paraId="57E07CCE" w14:textId="77777777" w:rsidR="001F7AEE" w:rsidRPr="0097057A" w:rsidRDefault="001F7AEE" w:rsidP="00C551C8">
            <w:pPr>
              <w:jc w:val="center"/>
              <w:rPr>
                <w:rFonts w:asciiTheme="minorHAnsi" w:hAnsiTheme="minorHAnsi" w:cstheme="minorHAnsi"/>
                <w:color w:val="000000"/>
                <w:sz w:val="20"/>
                <w:szCs w:val="20"/>
              </w:rPr>
            </w:pPr>
            <w:r w:rsidRPr="0097057A">
              <w:rPr>
                <w:rFonts w:asciiTheme="minorHAnsi" w:hAnsiTheme="minorHAnsi" w:cstheme="minorHAnsi"/>
                <w:color w:val="000000"/>
                <w:sz w:val="20"/>
                <w:szCs w:val="20"/>
              </w:rPr>
              <w:t>[PLN/MWh]</w:t>
            </w:r>
          </w:p>
        </w:tc>
      </w:tr>
      <w:tr w:rsidR="00036485" w:rsidRPr="0097057A" w14:paraId="3C282C7F" w14:textId="77777777" w:rsidTr="00403BC0">
        <w:trPr>
          <w:trHeight w:val="255"/>
        </w:trPr>
        <w:tc>
          <w:tcPr>
            <w:tcW w:w="2542" w:type="dxa"/>
            <w:tcBorders>
              <w:top w:val="nil"/>
              <w:left w:val="single" w:sz="8" w:space="0" w:color="auto"/>
              <w:bottom w:val="nil"/>
              <w:right w:val="single" w:sz="8" w:space="0" w:color="auto"/>
            </w:tcBorders>
            <w:shd w:val="clear" w:color="auto" w:fill="auto"/>
            <w:vAlign w:val="center"/>
            <w:hideMark/>
          </w:tcPr>
          <w:p w14:paraId="386D7844" w14:textId="77777777" w:rsidR="001F7AEE" w:rsidRPr="0097057A" w:rsidRDefault="001F7AEE" w:rsidP="00C551C8">
            <w:pPr>
              <w:jc w:val="center"/>
              <w:rPr>
                <w:rFonts w:asciiTheme="minorHAnsi" w:hAnsiTheme="minorHAnsi" w:cstheme="minorHAnsi"/>
                <w:i/>
                <w:iCs/>
                <w:color w:val="000000"/>
                <w:sz w:val="20"/>
                <w:szCs w:val="20"/>
              </w:rPr>
            </w:pPr>
            <w:r w:rsidRPr="0097057A">
              <w:rPr>
                <w:rFonts w:asciiTheme="minorHAnsi" w:hAnsiTheme="minorHAnsi" w:cstheme="minorHAnsi"/>
                <w:i/>
                <w:iCs/>
                <w:color w:val="000000"/>
                <w:sz w:val="20"/>
                <w:szCs w:val="20"/>
              </w:rPr>
              <w:t> </w:t>
            </w:r>
          </w:p>
        </w:tc>
        <w:tc>
          <w:tcPr>
            <w:tcW w:w="2410" w:type="dxa"/>
            <w:tcBorders>
              <w:top w:val="nil"/>
              <w:left w:val="nil"/>
              <w:bottom w:val="nil"/>
              <w:right w:val="single" w:sz="8" w:space="0" w:color="auto"/>
            </w:tcBorders>
            <w:shd w:val="clear" w:color="auto" w:fill="auto"/>
            <w:vAlign w:val="center"/>
            <w:hideMark/>
          </w:tcPr>
          <w:p w14:paraId="5AABA982" w14:textId="77777777" w:rsidR="001F7AEE" w:rsidRPr="0097057A" w:rsidRDefault="001F7AEE" w:rsidP="00C551C8">
            <w:pPr>
              <w:jc w:val="center"/>
              <w:rPr>
                <w:rFonts w:asciiTheme="minorHAnsi" w:hAnsiTheme="minorHAnsi" w:cstheme="minorHAnsi"/>
                <w:color w:val="000000"/>
                <w:sz w:val="20"/>
                <w:szCs w:val="20"/>
              </w:rPr>
            </w:pPr>
            <w:r w:rsidRPr="0097057A">
              <w:rPr>
                <w:rFonts w:asciiTheme="minorHAnsi" w:hAnsiTheme="minorHAnsi" w:cstheme="minorHAnsi"/>
                <w:color w:val="000000"/>
                <w:sz w:val="20"/>
                <w:szCs w:val="20"/>
              </w:rPr>
              <w:t>[PLN/MWh]</w:t>
            </w:r>
          </w:p>
        </w:tc>
        <w:tc>
          <w:tcPr>
            <w:tcW w:w="857" w:type="dxa"/>
            <w:tcBorders>
              <w:top w:val="nil"/>
              <w:left w:val="nil"/>
              <w:bottom w:val="nil"/>
              <w:right w:val="single" w:sz="8" w:space="0" w:color="auto"/>
            </w:tcBorders>
            <w:shd w:val="clear" w:color="auto" w:fill="auto"/>
            <w:vAlign w:val="center"/>
            <w:hideMark/>
          </w:tcPr>
          <w:p w14:paraId="0692D425" w14:textId="77777777" w:rsidR="001F7AEE" w:rsidRPr="0097057A" w:rsidRDefault="001F7AEE" w:rsidP="00C551C8">
            <w:pPr>
              <w:jc w:val="center"/>
              <w:rPr>
                <w:rFonts w:asciiTheme="minorHAnsi" w:hAnsiTheme="minorHAnsi" w:cstheme="minorHAnsi"/>
                <w:color w:val="000000"/>
                <w:sz w:val="20"/>
                <w:szCs w:val="20"/>
              </w:rPr>
            </w:pPr>
            <w:r w:rsidRPr="0097057A">
              <w:rPr>
                <w:rFonts w:asciiTheme="minorHAnsi" w:hAnsiTheme="minorHAnsi" w:cstheme="minorHAnsi"/>
                <w:color w:val="000000"/>
                <w:sz w:val="20"/>
                <w:szCs w:val="20"/>
              </w:rPr>
              <w:t>[%]</w:t>
            </w:r>
          </w:p>
        </w:tc>
        <w:tc>
          <w:tcPr>
            <w:tcW w:w="1836" w:type="dxa"/>
            <w:tcBorders>
              <w:top w:val="nil"/>
              <w:left w:val="nil"/>
              <w:bottom w:val="nil"/>
              <w:right w:val="single" w:sz="8" w:space="0" w:color="auto"/>
            </w:tcBorders>
            <w:shd w:val="clear" w:color="auto" w:fill="auto"/>
            <w:vAlign w:val="center"/>
          </w:tcPr>
          <w:p w14:paraId="49E142D8" w14:textId="77777777" w:rsidR="001F7AEE" w:rsidRPr="0097057A" w:rsidRDefault="001F7AEE" w:rsidP="00C551C8">
            <w:pPr>
              <w:jc w:val="center"/>
              <w:rPr>
                <w:rFonts w:asciiTheme="minorHAnsi" w:hAnsiTheme="minorHAnsi" w:cstheme="minorHAnsi"/>
                <w:color w:val="000000"/>
                <w:sz w:val="20"/>
                <w:szCs w:val="20"/>
              </w:rPr>
            </w:pPr>
            <w:r w:rsidRPr="0097057A">
              <w:rPr>
                <w:rFonts w:asciiTheme="minorHAnsi" w:hAnsiTheme="minorHAnsi" w:cstheme="minorHAnsi"/>
                <w:color w:val="000000"/>
                <w:sz w:val="16"/>
                <w:szCs w:val="16"/>
              </w:rPr>
              <w:t>kol.2 x kol.3</w:t>
            </w:r>
          </w:p>
        </w:tc>
        <w:tc>
          <w:tcPr>
            <w:tcW w:w="2126" w:type="dxa"/>
            <w:tcBorders>
              <w:top w:val="nil"/>
              <w:left w:val="nil"/>
              <w:bottom w:val="nil"/>
              <w:right w:val="single" w:sz="8" w:space="0" w:color="auto"/>
            </w:tcBorders>
            <w:shd w:val="clear" w:color="auto" w:fill="auto"/>
            <w:vAlign w:val="center"/>
          </w:tcPr>
          <w:p w14:paraId="61CE232C" w14:textId="77777777" w:rsidR="001F7AEE" w:rsidRPr="0097057A" w:rsidRDefault="001F7AEE" w:rsidP="00C551C8">
            <w:pPr>
              <w:jc w:val="center"/>
              <w:rPr>
                <w:rFonts w:asciiTheme="minorHAnsi" w:hAnsiTheme="minorHAnsi" w:cstheme="minorHAnsi"/>
                <w:color w:val="000000"/>
                <w:sz w:val="20"/>
                <w:szCs w:val="20"/>
              </w:rPr>
            </w:pPr>
            <w:r w:rsidRPr="0097057A">
              <w:rPr>
                <w:rFonts w:asciiTheme="minorHAnsi" w:hAnsiTheme="minorHAnsi" w:cstheme="minorHAnsi"/>
                <w:color w:val="000000"/>
                <w:sz w:val="16"/>
                <w:szCs w:val="16"/>
              </w:rPr>
              <w:t>kol.2 + kol.4</w:t>
            </w:r>
          </w:p>
        </w:tc>
      </w:tr>
      <w:tr w:rsidR="001F7AEE" w:rsidRPr="0097057A" w14:paraId="1C1ADCE7" w14:textId="77777777" w:rsidTr="00403BC0">
        <w:trPr>
          <w:trHeight w:val="659"/>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C3FD1FC" w14:textId="77777777" w:rsidR="001F7AEE" w:rsidRPr="0097057A" w:rsidRDefault="001F7AEE" w:rsidP="00C551C8">
            <w:pPr>
              <w:jc w:val="center"/>
              <w:rPr>
                <w:rFonts w:asciiTheme="minorHAnsi" w:hAnsiTheme="minorHAnsi" w:cstheme="minorHAnsi"/>
                <w:i/>
                <w:iCs/>
                <w:color w:val="000000"/>
                <w:sz w:val="14"/>
                <w:szCs w:val="14"/>
              </w:rPr>
            </w:pPr>
            <w:r w:rsidRPr="0097057A">
              <w:rPr>
                <w:rFonts w:asciiTheme="minorHAnsi" w:hAnsiTheme="minorHAnsi" w:cstheme="minorHAnsi"/>
                <w:i/>
                <w:iCs/>
                <w:color w:val="000000"/>
                <w:sz w:val="14"/>
                <w:szCs w:val="14"/>
              </w:rPr>
              <w:t> </w:t>
            </w:r>
          </w:p>
        </w:tc>
        <w:tc>
          <w:tcPr>
            <w:tcW w:w="2410" w:type="dxa"/>
            <w:tcBorders>
              <w:top w:val="nil"/>
              <w:left w:val="nil"/>
              <w:bottom w:val="single" w:sz="8" w:space="0" w:color="auto"/>
              <w:right w:val="single" w:sz="8" w:space="0" w:color="auto"/>
            </w:tcBorders>
            <w:shd w:val="clear" w:color="auto" w:fill="auto"/>
            <w:vAlign w:val="center"/>
            <w:hideMark/>
          </w:tcPr>
          <w:p w14:paraId="6767A62F" w14:textId="77777777" w:rsidR="001F7AEE" w:rsidRPr="0097057A" w:rsidRDefault="001F7AEE" w:rsidP="00C551C8">
            <w:pPr>
              <w:jc w:val="center"/>
              <w:rPr>
                <w:rFonts w:asciiTheme="minorHAnsi" w:hAnsiTheme="minorHAnsi" w:cstheme="minorHAnsi"/>
                <w:i/>
                <w:iCs/>
                <w:color w:val="000000"/>
                <w:sz w:val="14"/>
                <w:szCs w:val="14"/>
              </w:rPr>
            </w:pPr>
            <w:r w:rsidRPr="0097057A">
              <w:rPr>
                <w:rFonts w:asciiTheme="minorHAnsi" w:hAnsiTheme="minorHAnsi" w:cstheme="minorHAnsi"/>
                <w:i/>
                <w:iCs/>
                <w:color w:val="000000"/>
                <w:sz w:val="14"/>
                <w:szCs w:val="14"/>
              </w:rPr>
              <w:t>(2 miejsca po przecinku)</w:t>
            </w:r>
          </w:p>
        </w:tc>
        <w:tc>
          <w:tcPr>
            <w:tcW w:w="857" w:type="dxa"/>
            <w:tcBorders>
              <w:top w:val="nil"/>
              <w:left w:val="nil"/>
              <w:bottom w:val="single" w:sz="8" w:space="0" w:color="auto"/>
              <w:right w:val="single" w:sz="8" w:space="0" w:color="auto"/>
            </w:tcBorders>
            <w:shd w:val="clear" w:color="auto" w:fill="auto"/>
            <w:vAlign w:val="center"/>
            <w:hideMark/>
          </w:tcPr>
          <w:p w14:paraId="0E5F39CF" w14:textId="77777777" w:rsidR="001F7AEE" w:rsidRPr="0097057A" w:rsidRDefault="001F7AEE" w:rsidP="00C551C8">
            <w:pPr>
              <w:jc w:val="center"/>
              <w:rPr>
                <w:rFonts w:asciiTheme="minorHAnsi" w:hAnsiTheme="minorHAnsi" w:cstheme="minorHAnsi"/>
                <w:i/>
                <w:iCs/>
                <w:color w:val="000000"/>
                <w:sz w:val="14"/>
                <w:szCs w:val="14"/>
              </w:rPr>
            </w:pPr>
            <w:r w:rsidRPr="0097057A">
              <w:rPr>
                <w:rFonts w:asciiTheme="minorHAnsi" w:hAnsiTheme="minorHAnsi" w:cstheme="minorHAnsi"/>
                <w:i/>
                <w:iCs/>
                <w:color w:val="000000"/>
                <w:sz w:val="14"/>
                <w:szCs w:val="14"/>
              </w:rPr>
              <w:t> </w:t>
            </w:r>
          </w:p>
        </w:tc>
        <w:tc>
          <w:tcPr>
            <w:tcW w:w="1836" w:type="dxa"/>
            <w:tcBorders>
              <w:top w:val="nil"/>
              <w:left w:val="nil"/>
              <w:bottom w:val="single" w:sz="8" w:space="0" w:color="auto"/>
              <w:right w:val="single" w:sz="8" w:space="0" w:color="auto"/>
            </w:tcBorders>
            <w:shd w:val="clear" w:color="auto" w:fill="auto"/>
            <w:vAlign w:val="center"/>
            <w:hideMark/>
          </w:tcPr>
          <w:p w14:paraId="763980C7" w14:textId="77777777" w:rsidR="001F7AEE" w:rsidRPr="00403BC0" w:rsidRDefault="001F7AEE" w:rsidP="00C551C8">
            <w:pPr>
              <w:jc w:val="center"/>
              <w:rPr>
                <w:rFonts w:asciiTheme="minorHAnsi" w:hAnsiTheme="minorHAnsi" w:cstheme="minorHAnsi"/>
                <w:i/>
                <w:iCs/>
                <w:color w:val="000000"/>
                <w:sz w:val="16"/>
                <w:szCs w:val="16"/>
              </w:rPr>
            </w:pPr>
            <w:r w:rsidRPr="00403BC0">
              <w:rPr>
                <w:rFonts w:asciiTheme="minorHAnsi" w:hAnsiTheme="minorHAnsi" w:cstheme="minorHAnsi"/>
                <w:i/>
                <w:iCs/>
                <w:color w:val="000000"/>
                <w:sz w:val="16"/>
                <w:szCs w:val="16"/>
              </w:rPr>
              <w:t>(w zaokr. do 2 miejsc po przecinku)</w:t>
            </w:r>
          </w:p>
        </w:tc>
        <w:tc>
          <w:tcPr>
            <w:tcW w:w="2126" w:type="dxa"/>
            <w:tcBorders>
              <w:top w:val="nil"/>
              <w:left w:val="nil"/>
              <w:bottom w:val="single" w:sz="8" w:space="0" w:color="auto"/>
              <w:right w:val="single" w:sz="8" w:space="0" w:color="auto"/>
            </w:tcBorders>
            <w:shd w:val="clear" w:color="auto" w:fill="auto"/>
            <w:vAlign w:val="center"/>
            <w:hideMark/>
          </w:tcPr>
          <w:p w14:paraId="170E568B" w14:textId="77777777" w:rsidR="001F7AEE" w:rsidRPr="00403BC0" w:rsidRDefault="001F7AEE" w:rsidP="00C551C8">
            <w:pPr>
              <w:jc w:val="center"/>
              <w:rPr>
                <w:rFonts w:asciiTheme="minorHAnsi" w:hAnsiTheme="minorHAnsi" w:cstheme="minorHAnsi"/>
                <w:i/>
                <w:iCs/>
                <w:color w:val="000000"/>
                <w:sz w:val="16"/>
                <w:szCs w:val="16"/>
              </w:rPr>
            </w:pPr>
            <w:r w:rsidRPr="00403BC0">
              <w:rPr>
                <w:rFonts w:asciiTheme="minorHAnsi" w:hAnsiTheme="minorHAnsi" w:cstheme="minorHAnsi"/>
                <w:i/>
                <w:iCs/>
                <w:color w:val="000000"/>
                <w:sz w:val="16"/>
                <w:szCs w:val="16"/>
              </w:rPr>
              <w:t>(w zaokr. do 2 miejsc po przecinku)</w:t>
            </w:r>
          </w:p>
        </w:tc>
      </w:tr>
      <w:tr w:rsidR="00036485" w:rsidRPr="0097057A" w14:paraId="10755CD4" w14:textId="77777777" w:rsidTr="00403BC0">
        <w:trPr>
          <w:trHeight w:val="255"/>
        </w:trPr>
        <w:tc>
          <w:tcPr>
            <w:tcW w:w="2542" w:type="dxa"/>
            <w:tcBorders>
              <w:top w:val="nil"/>
              <w:left w:val="single" w:sz="8" w:space="0" w:color="auto"/>
              <w:bottom w:val="nil"/>
              <w:right w:val="single" w:sz="8" w:space="0" w:color="auto"/>
            </w:tcBorders>
            <w:shd w:val="clear" w:color="000000" w:fill="C0C0C0"/>
            <w:vAlign w:val="center"/>
            <w:hideMark/>
          </w:tcPr>
          <w:p w14:paraId="4D994B8E" w14:textId="77777777" w:rsidR="001F7AEE" w:rsidRPr="0097057A" w:rsidRDefault="001F7AEE" w:rsidP="00C551C8">
            <w:pPr>
              <w:jc w:val="center"/>
              <w:rPr>
                <w:rFonts w:asciiTheme="minorHAnsi" w:hAnsiTheme="minorHAnsi" w:cstheme="minorHAnsi"/>
                <w:b/>
                <w:bCs/>
                <w:i/>
                <w:iCs/>
                <w:color w:val="000000"/>
                <w:sz w:val="14"/>
                <w:szCs w:val="14"/>
              </w:rPr>
            </w:pPr>
            <w:r w:rsidRPr="0097057A">
              <w:rPr>
                <w:rFonts w:asciiTheme="minorHAnsi" w:hAnsiTheme="minorHAnsi" w:cstheme="minorHAnsi"/>
                <w:b/>
                <w:bCs/>
                <w:i/>
                <w:iCs/>
                <w:color w:val="000000"/>
                <w:sz w:val="14"/>
                <w:szCs w:val="14"/>
              </w:rPr>
              <w:t>1</w:t>
            </w:r>
          </w:p>
        </w:tc>
        <w:tc>
          <w:tcPr>
            <w:tcW w:w="2410" w:type="dxa"/>
            <w:tcBorders>
              <w:top w:val="nil"/>
              <w:left w:val="nil"/>
              <w:bottom w:val="nil"/>
              <w:right w:val="single" w:sz="8" w:space="0" w:color="auto"/>
            </w:tcBorders>
            <w:shd w:val="clear" w:color="000000" w:fill="C0C0C0"/>
            <w:vAlign w:val="center"/>
            <w:hideMark/>
          </w:tcPr>
          <w:p w14:paraId="0CF464ED" w14:textId="77777777" w:rsidR="001F7AEE" w:rsidRPr="0097057A" w:rsidRDefault="001F7AEE" w:rsidP="00C551C8">
            <w:pPr>
              <w:jc w:val="center"/>
              <w:rPr>
                <w:rFonts w:asciiTheme="minorHAnsi" w:hAnsiTheme="minorHAnsi" w:cstheme="minorHAnsi"/>
                <w:b/>
                <w:bCs/>
                <w:i/>
                <w:iCs/>
                <w:color w:val="000000"/>
                <w:sz w:val="14"/>
                <w:szCs w:val="14"/>
              </w:rPr>
            </w:pPr>
            <w:r w:rsidRPr="0097057A">
              <w:rPr>
                <w:rFonts w:asciiTheme="minorHAnsi" w:hAnsiTheme="minorHAnsi" w:cstheme="minorHAnsi"/>
                <w:b/>
                <w:bCs/>
                <w:i/>
                <w:iCs/>
                <w:color w:val="000000"/>
                <w:sz w:val="14"/>
                <w:szCs w:val="14"/>
              </w:rPr>
              <w:t>2</w:t>
            </w:r>
          </w:p>
        </w:tc>
        <w:tc>
          <w:tcPr>
            <w:tcW w:w="857" w:type="dxa"/>
            <w:tcBorders>
              <w:top w:val="nil"/>
              <w:left w:val="nil"/>
              <w:bottom w:val="nil"/>
              <w:right w:val="single" w:sz="8" w:space="0" w:color="auto"/>
            </w:tcBorders>
            <w:shd w:val="clear" w:color="000000" w:fill="C0C0C0"/>
            <w:vAlign w:val="center"/>
            <w:hideMark/>
          </w:tcPr>
          <w:p w14:paraId="16D07F83" w14:textId="77777777" w:rsidR="001F7AEE" w:rsidRPr="0097057A" w:rsidRDefault="001F7AEE" w:rsidP="00C551C8">
            <w:pPr>
              <w:jc w:val="center"/>
              <w:rPr>
                <w:rFonts w:asciiTheme="minorHAnsi" w:hAnsiTheme="minorHAnsi" w:cstheme="minorHAnsi"/>
                <w:b/>
                <w:bCs/>
                <w:i/>
                <w:iCs/>
                <w:color w:val="000000"/>
                <w:sz w:val="14"/>
                <w:szCs w:val="14"/>
              </w:rPr>
            </w:pPr>
            <w:r w:rsidRPr="0097057A">
              <w:rPr>
                <w:rFonts w:asciiTheme="minorHAnsi" w:hAnsiTheme="minorHAnsi" w:cstheme="minorHAnsi"/>
                <w:b/>
                <w:bCs/>
                <w:i/>
                <w:iCs/>
                <w:color w:val="000000"/>
                <w:sz w:val="14"/>
                <w:szCs w:val="14"/>
              </w:rPr>
              <w:t>3</w:t>
            </w:r>
          </w:p>
        </w:tc>
        <w:tc>
          <w:tcPr>
            <w:tcW w:w="1836" w:type="dxa"/>
            <w:tcBorders>
              <w:top w:val="nil"/>
              <w:left w:val="nil"/>
              <w:bottom w:val="nil"/>
              <w:right w:val="single" w:sz="8" w:space="0" w:color="auto"/>
            </w:tcBorders>
            <w:shd w:val="clear" w:color="000000" w:fill="C0C0C0"/>
            <w:vAlign w:val="center"/>
            <w:hideMark/>
          </w:tcPr>
          <w:p w14:paraId="57B88CE5" w14:textId="77777777" w:rsidR="001F7AEE" w:rsidRPr="0097057A" w:rsidRDefault="001F7AEE" w:rsidP="00C551C8">
            <w:pPr>
              <w:jc w:val="center"/>
              <w:rPr>
                <w:rFonts w:asciiTheme="minorHAnsi" w:hAnsiTheme="minorHAnsi" w:cstheme="minorHAnsi"/>
                <w:b/>
                <w:bCs/>
                <w:i/>
                <w:iCs/>
                <w:color w:val="000000"/>
                <w:sz w:val="14"/>
                <w:szCs w:val="14"/>
              </w:rPr>
            </w:pPr>
            <w:r w:rsidRPr="0097057A">
              <w:rPr>
                <w:rFonts w:asciiTheme="minorHAnsi" w:hAnsiTheme="minorHAnsi" w:cstheme="minorHAnsi"/>
                <w:b/>
                <w:bCs/>
                <w:i/>
                <w:iCs/>
                <w:color w:val="000000"/>
                <w:sz w:val="14"/>
                <w:szCs w:val="14"/>
              </w:rPr>
              <w:t>4</w:t>
            </w:r>
          </w:p>
        </w:tc>
        <w:tc>
          <w:tcPr>
            <w:tcW w:w="2126" w:type="dxa"/>
            <w:tcBorders>
              <w:top w:val="nil"/>
              <w:left w:val="nil"/>
              <w:bottom w:val="nil"/>
              <w:right w:val="single" w:sz="8" w:space="0" w:color="auto"/>
            </w:tcBorders>
            <w:shd w:val="clear" w:color="000000" w:fill="C0C0C0"/>
            <w:vAlign w:val="center"/>
            <w:hideMark/>
          </w:tcPr>
          <w:p w14:paraId="5E0211E5" w14:textId="77777777" w:rsidR="001F7AEE" w:rsidRPr="0097057A" w:rsidRDefault="001F7AEE" w:rsidP="00C551C8">
            <w:pPr>
              <w:jc w:val="center"/>
              <w:rPr>
                <w:rFonts w:asciiTheme="minorHAnsi" w:hAnsiTheme="minorHAnsi" w:cstheme="minorHAnsi"/>
                <w:b/>
                <w:bCs/>
                <w:i/>
                <w:iCs/>
                <w:color w:val="000000"/>
                <w:sz w:val="14"/>
                <w:szCs w:val="14"/>
              </w:rPr>
            </w:pPr>
            <w:r w:rsidRPr="0097057A">
              <w:rPr>
                <w:rFonts w:asciiTheme="minorHAnsi" w:hAnsiTheme="minorHAnsi" w:cstheme="minorHAnsi"/>
                <w:b/>
                <w:bCs/>
                <w:i/>
                <w:iCs/>
                <w:color w:val="000000"/>
                <w:sz w:val="14"/>
                <w:szCs w:val="14"/>
              </w:rPr>
              <w:t>5</w:t>
            </w:r>
          </w:p>
        </w:tc>
      </w:tr>
      <w:tr w:rsidR="001F7AEE" w:rsidRPr="0097057A" w14:paraId="683C742E" w14:textId="77777777" w:rsidTr="00403BC0">
        <w:trPr>
          <w:trHeight w:val="11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6F44E" w14:textId="5E973F3A" w:rsidR="001F7AEE" w:rsidRPr="0097057A" w:rsidRDefault="00AF26F1" w:rsidP="00AF26F1">
            <w:pPr>
              <w:jc w:val="center"/>
              <w:rPr>
                <w:rFonts w:asciiTheme="minorHAnsi" w:hAnsiTheme="minorHAnsi" w:cstheme="minorHAnsi"/>
                <w:sz w:val="20"/>
                <w:szCs w:val="20"/>
              </w:rPr>
            </w:pPr>
            <w:r w:rsidRPr="0097057A">
              <w:rPr>
                <w:rFonts w:asciiTheme="minorHAnsi" w:hAnsiTheme="minorHAnsi" w:cstheme="minorHAnsi"/>
                <w:sz w:val="20"/>
                <w:szCs w:val="20"/>
              </w:rPr>
              <w:t xml:space="preserve">Dotyczy </w:t>
            </w:r>
            <w:r w:rsidR="001F7AEE" w:rsidRPr="0097057A">
              <w:rPr>
                <w:rFonts w:asciiTheme="minorHAnsi" w:hAnsiTheme="minorHAnsi" w:cstheme="minorHAnsi"/>
                <w:sz w:val="20"/>
                <w:szCs w:val="20"/>
              </w:rPr>
              <w:t>wszystki</w:t>
            </w:r>
            <w:r w:rsidRPr="0097057A">
              <w:rPr>
                <w:rFonts w:asciiTheme="minorHAnsi" w:hAnsiTheme="minorHAnsi" w:cstheme="minorHAnsi"/>
                <w:sz w:val="20"/>
                <w:szCs w:val="20"/>
              </w:rPr>
              <w:t>ch</w:t>
            </w:r>
            <w:r w:rsidR="001F7AEE" w:rsidRPr="0097057A">
              <w:rPr>
                <w:rFonts w:asciiTheme="minorHAnsi" w:hAnsiTheme="minorHAnsi" w:cstheme="minorHAnsi"/>
                <w:sz w:val="20"/>
                <w:szCs w:val="20"/>
              </w:rPr>
              <w:t xml:space="preserve"> grup taryfow</w:t>
            </w:r>
            <w:r w:rsidRPr="0097057A">
              <w:rPr>
                <w:rFonts w:asciiTheme="minorHAnsi" w:hAnsiTheme="minorHAnsi" w:cstheme="minorHAnsi"/>
                <w:sz w:val="20"/>
                <w:szCs w:val="20"/>
              </w:rPr>
              <w:t>ych</w:t>
            </w:r>
            <w:r w:rsidR="00403BC0">
              <w:rPr>
                <w:rFonts w:asciiTheme="minorHAnsi" w:hAnsiTheme="minorHAnsi" w:cstheme="minorHAnsi"/>
                <w:sz w:val="20"/>
                <w:szCs w:val="20"/>
              </w:rPr>
              <w:t xml:space="preserve"> zawartych</w:t>
            </w:r>
            <w:r w:rsidR="001F7AEE" w:rsidRPr="0097057A">
              <w:rPr>
                <w:rFonts w:asciiTheme="minorHAnsi" w:hAnsiTheme="minorHAnsi" w:cstheme="minorHAnsi"/>
                <w:sz w:val="20"/>
                <w:szCs w:val="20"/>
              </w:rPr>
              <w:t xml:space="preserve"> </w:t>
            </w:r>
            <w:r w:rsidRPr="0097057A">
              <w:rPr>
                <w:rFonts w:asciiTheme="minorHAnsi" w:hAnsiTheme="minorHAnsi" w:cstheme="minorHAnsi"/>
                <w:sz w:val="20"/>
                <w:szCs w:val="20"/>
              </w:rPr>
              <w:t>w</w:t>
            </w:r>
            <w:r w:rsidR="001F7AEE" w:rsidRPr="0097057A">
              <w:rPr>
                <w:rFonts w:asciiTheme="minorHAnsi" w:hAnsiTheme="minorHAnsi" w:cstheme="minorHAnsi"/>
                <w:sz w:val="20"/>
                <w:szCs w:val="20"/>
              </w:rPr>
              <w:t xml:space="preserve"> zał. </w:t>
            </w:r>
            <w:r w:rsidRPr="0097057A">
              <w:rPr>
                <w:rFonts w:asciiTheme="minorHAnsi" w:hAnsiTheme="minorHAnsi" w:cstheme="minorHAnsi"/>
                <w:sz w:val="20"/>
                <w:szCs w:val="20"/>
              </w:rPr>
              <w:t xml:space="preserve">nr </w:t>
            </w:r>
            <w:r w:rsidR="001F7AEE" w:rsidRPr="0097057A">
              <w:rPr>
                <w:rFonts w:asciiTheme="minorHAnsi" w:hAnsiTheme="minorHAnsi" w:cstheme="minorHAnsi"/>
                <w:sz w:val="20"/>
                <w:szCs w:val="20"/>
              </w:rPr>
              <w:t>1</w:t>
            </w:r>
            <w:r w:rsidR="00403BC0">
              <w:rPr>
                <w:rFonts w:asciiTheme="minorHAnsi" w:hAnsiTheme="minorHAnsi" w:cstheme="minorHAnsi"/>
                <w:sz w:val="20"/>
                <w:szCs w:val="20"/>
              </w:rPr>
              <w:t xml:space="preserve"> </w:t>
            </w:r>
            <w:r w:rsidRPr="0097057A">
              <w:rPr>
                <w:rFonts w:asciiTheme="minorHAnsi" w:hAnsiTheme="minorHAnsi" w:cstheme="minorHAnsi"/>
                <w:sz w:val="20"/>
                <w:szCs w:val="20"/>
              </w:rPr>
              <w:t>do umowy</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B870C28" w14:textId="77777777" w:rsidR="001F7AEE" w:rsidRPr="0097057A" w:rsidRDefault="001F7AEE" w:rsidP="00C551C8">
            <w:pPr>
              <w:jc w:val="center"/>
              <w:rPr>
                <w:rFonts w:asciiTheme="minorHAnsi" w:hAnsiTheme="minorHAnsi" w:cstheme="minorHAnsi"/>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16EA40BD" w14:textId="77777777" w:rsidR="001F7AEE" w:rsidRPr="0097057A" w:rsidRDefault="001F7AEE" w:rsidP="00C551C8">
            <w:pPr>
              <w:jc w:val="center"/>
              <w:rPr>
                <w:rFonts w:asciiTheme="minorHAnsi" w:hAnsiTheme="minorHAnsi" w:cstheme="minorHAnsi"/>
                <w:sz w:val="20"/>
                <w:szCs w:val="20"/>
              </w:rPr>
            </w:pPr>
            <w:r w:rsidRPr="0097057A">
              <w:rPr>
                <w:rFonts w:asciiTheme="minorHAnsi" w:hAnsiTheme="minorHAnsi" w:cstheme="minorHAnsi"/>
                <w:sz w:val="20"/>
                <w:szCs w:val="20"/>
              </w:rPr>
              <w:t>23%</w:t>
            </w:r>
          </w:p>
        </w:tc>
        <w:tc>
          <w:tcPr>
            <w:tcW w:w="1836" w:type="dxa"/>
            <w:tcBorders>
              <w:top w:val="single" w:sz="4" w:space="0" w:color="auto"/>
              <w:left w:val="nil"/>
              <w:bottom w:val="single" w:sz="4" w:space="0" w:color="auto"/>
              <w:right w:val="single" w:sz="4" w:space="0" w:color="auto"/>
            </w:tcBorders>
            <w:shd w:val="clear" w:color="auto" w:fill="auto"/>
            <w:noWrap/>
            <w:vAlign w:val="center"/>
          </w:tcPr>
          <w:p w14:paraId="33C2484F" w14:textId="77777777" w:rsidR="001F7AEE" w:rsidRPr="0097057A" w:rsidRDefault="001F7AEE" w:rsidP="00C551C8">
            <w:pPr>
              <w:jc w:val="center"/>
              <w:rPr>
                <w:rFonts w:asciiTheme="minorHAnsi" w:hAnsiTheme="minorHAnsi" w:cstheme="minorHAnsi"/>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F5CDAA3" w14:textId="77777777" w:rsidR="001F7AEE" w:rsidRPr="0097057A" w:rsidRDefault="001F7AEE" w:rsidP="00C551C8">
            <w:pPr>
              <w:jc w:val="center"/>
              <w:rPr>
                <w:rFonts w:asciiTheme="minorHAnsi" w:hAnsiTheme="minorHAnsi" w:cstheme="minorHAnsi"/>
                <w:sz w:val="20"/>
                <w:szCs w:val="20"/>
              </w:rPr>
            </w:pPr>
          </w:p>
        </w:tc>
      </w:tr>
    </w:tbl>
    <w:p w14:paraId="72420829" w14:textId="77777777" w:rsidR="001F7AEE" w:rsidRPr="00CA29C5" w:rsidRDefault="001F7AEE" w:rsidP="001F7AEE">
      <w:pPr>
        <w:pStyle w:val="Default"/>
        <w:jc w:val="both"/>
        <w:rPr>
          <w:rFonts w:asciiTheme="minorHAnsi" w:hAnsiTheme="minorHAnsi"/>
          <w:sz w:val="22"/>
          <w:szCs w:val="22"/>
        </w:rPr>
      </w:pPr>
    </w:p>
    <w:p w14:paraId="6A400BF8" w14:textId="77777777" w:rsidR="001F7AEE" w:rsidRDefault="001F7AEE" w:rsidP="001F7AEE"/>
    <w:p w14:paraId="56AC74D7" w14:textId="77777777" w:rsidR="00E90BA9" w:rsidRDefault="00E90BA9" w:rsidP="00400158"/>
    <w:sectPr w:rsidR="00E90BA9" w:rsidSect="00AC3769">
      <w:headerReference w:type="default" r:id="rId12"/>
      <w:footerReference w:type="default" r:id="rId13"/>
      <w:pgSz w:w="11906" w:h="16838" w:code="9"/>
      <w:pgMar w:top="851" w:right="851" w:bottom="851" w:left="851"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CFBC" w14:textId="77777777" w:rsidR="00497C4F" w:rsidRDefault="00497C4F">
      <w:r>
        <w:separator/>
      </w:r>
    </w:p>
  </w:endnote>
  <w:endnote w:type="continuationSeparator" w:id="0">
    <w:p w14:paraId="0F2F9ADC" w14:textId="77777777" w:rsidR="00497C4F" w:rsidRDefault="00497C4F">
      <w:r>
        <w:continuationSeparator/>
      </w:r>
    </w:p>
  </w:endnote>
  <w:endnote w:type="continuationNotice" w:id="1">
    <w:p w14:paraId="381EAFA0" w14:textId="77777777" w:rsidR="00497C4F" w:rsidRDefault="00497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1DC6" w14:textId="02D7A9FF" w:rsidR="003B1548" w:rsidRPr="00E2089C" w:rsidRDefault="008C0087" w:rsidP="00E2089C">
    <w:pPr>
      <w:pBdr>
        <w:top w:val="single" w:sz="4" w:space="1" w:color="auto"/>
      </w:pBdr>
      <w:tabs>
        <w:tab w:val="center" w:pos="5103"/>
        <w:tab w:val="right" w:pos="10204"/>
      </w:tabs>
      <w:rPr>
        <w:rFonts w:ascii="Calibri" w:hAnsi="Calibri" w:cs="Arial"/>
        <w:caps/>
        <w:sz w:val="12"/>
        <w:szCs w:val="12"/>
      </w:rPr>
    </w:pPr>
    <w:r w:rsidRPr="008C0087">
      <w:rPr>
        <w:rFonts w:ascii="Calibri" w:hAnsi="Calibri" w:cs="Arial"/>
        <w:b/>
        <w:caps/>
        <w:sz w:val="12"/>
        <w:szCs w:val="12"/>
      </w:rPr>
      <w:t>Zakup energii elektrycznej na potrzeby obiektów użyteczności publicznej oraz oświetlenia ulicznego, na okres od 1 stycznia 2023 r. do 31 grudnia 2023 r.</w:t>
    </w:r>
    <w:r w:rsidR="003B1548" w:rsidRPr="00E2089C">
      <w:rPr>
        <w:rFonts w:ascii="Calibri" w:hAnsi="Calibri" w:cs="Arial"/>
        <w:b/>
        <w:caps/>
        <w:sz w:val="12"/>
        <w:szCs w:val="12"/>
      </w:rPr>
      <w:tab/>
    </w:r>
    <w:r w:rsidR="003B1548" w:rsidRPr="00E2089C">
      <w:rPr>
        <w:rStyle w:val="Numerstrony"/>
        <w:rFonts w:ascii="Calibri" w:hAnsi="Calibri" w:cs="Arial"/>
        <w:b/>
        <w:bCs/>
        <w:caps/>
        <w:sz w:val="12"/>
        <w:szCs w:val="12"/>
      </w:rPr>
      <w:fldChar w:fldCharType="begin"/>
    </w:r>
    <w:r w:rsidR="003B1548" w:rsidRPr="00E2089C">
      <w:rPr>
        <w:rStyle w:val="Numerstrony"/>
        <w:rFonts w:ascii="Calibri" w:hAnsi="Calibri" w:cs="Arial"/>
        <w:b/>
        <w:bCs/>
        <w:caps/>
        <w:sz w:val="12"/>
        <w:szCs w:val="12"/>
      </w:rPr>
      <w:instrText xml:space="preserve"> PAGE </w:instrText>
    </w:r>
    <w:r w:rsidR="003B1548" w:rsidRPr="00E2089C">
      <w:rPr>
        <w:rStyle w:val="Numerstrony"/>
        <w:rFonts w:ascii="Calibri" w:hAnsi="Calibri" w:cs="Arial"/>
        <w:b/>
        <w:bCs/>
        <w:caps/>
        <w:sz w:val="12"/>
        <w:szCs w:val="12"/>
      </w:rPr>
      <w:fldChar w:fldCharType="separate"/>
    </w:r>
    <w:r w:rsidR="00F638FE">
      <w:rPr>
        <w:rStyle w:val="Numerstrony"/>
        <w:rFonts w:ascii="Calibri" w:hAnsi="Calibri" w:cs="Arial"/>
        <w:b/>
        <w:bCs/>
        <w:caps/>
        <w:noProof/>
        <w:sz w:val="12"/>
        <w:szCs w:val="12"/>
      </w:rPr>
      <w:t>1</w:t>
    </w:r>
    <w:r w:rsidR="003B1548" w:rsidRPr="00E2089C">
      <w:rPr>
        <w:rStyle w:val="Numerstrony"/>
        <w:rFonts w:ascii="Calibri" w:hAnsi="Calibri" w:cs="Arial"/>
        <w:b/>
        <w:bCs/>
        <w:cap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2704" w14:textId="77777777" w:rsidR="00497C4F" w:rsidRDefault="00497C4F">
      <w:r>
        <w:separator/>
      </w:r>
    </w:p>
  </w:footnote>
  <w:footnote w:type="continuationSeparator" w:id="0">
    <w:p w14:paraId="3A472B3C" w14:textId="77777777" w:rsidR="00497C4F" w:rsidRDefault="00497C4F">
      <w:r>
        <w:continuationSeparator/>
      </w:r>
    </w:p>
  </w:footnote>
  <w:footnote w:type="continuationNotice" w:id="1">
    <w:p w14:paraId="123955E8" w14:textId="77777777" w:rsidR="00497C4F" w:rsidRDefault="00497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2FA" w14:textId="35EE044D" w:rsidR="003B1548" w:rsidRPr="006F1F6B" w:rsidRDefault="008C0087" w:rsidP="00A82B99">
    <w:pPr>
      <w:pStyle w:val="Nagwek"/>
      <w:pBdr>
        <w:bottom w:val="single" w:sz="4" w:space="1" w:color="auto"/>
      </w:pBdr>
      <w:tabs>
        <w:tab w:val="clear" w:pos="9072"/>
        <w:tab w:val="right" w:pos="10204"/>
      </w:tabs>
      <w:jc w:val="both"/>
      <w:rPr>
        <w:rFonts w:ascii="Calibri" w:hAnsi="Calibri" w:cs="Arial"/>
        <w:b/>
        <w:sz w:val="14"/>
        <w:szCs w:val="14"/>
      </w:rPr>
    </w:pPr>
    <w:r w:rsidRPr="00B24135">
      <w:rPr>
        <w:rFonts w:ascii="Calibri" w:hAnsi="Calibri" w:cs="Arial"/>
        <w:b/>
        <w:sz w:val="14"/>
        <w:szCs w:val="14"/>
      </w:rPr>
      <w:t>EK</w:t>
    </w:r>
    <w:r w:rsidR="00B24135" w:rsidRPr="00B24135">
      <w:rPr>
        <w:rFonts w:ascii="Calibri" w:hAnsi="Calibri" w:cs="Arial"/>
        <w:b/>
        <w:sz w:val="14"/>
        <w:szCs w:val="14"/>
      </w:rPr>
      <w:t>-ZP1/8/22</w:t>
    </w:r>
    <w:r w:rsidR="003B1548" w:rsidRPr="006F1F6B">
      <w:rPr>
        <w:rFonts w:ascii="Calibri" w:hAnsi="Calibri" w:cs="Arial"/>
        <w:b/>
        <w:sz w:val="14"/>
        <w:szCs w:val="14"/>
      </w:rPr>
      <w:tab/>
    </w:r>
    <w:r w:rsidR="003B1548" w:rsidRPr="006F1F6B">
      <w:rPr>
        <w:rFonts w:ascii="Calibri" w:hAnsi="Calibri" w:cs="Arial"/>
        <w:b/>
        <w:sz w:val="14"/>
        <w:szCs w:val="14"/>
      </w:rPr>
      <w:tab/>
      <w:t xml:space="preserve">Załącznik nr </w:t>
    </w:r>
    <w:r w:rsidR="006F1F6B" w:rsidRPr="006F1F6B">
      <w:rPr>
        <w:rFonts w:ascii="Calibri" w:hAnsi="Calibri" w:cs="Arial"/>
        <w:b/>
        <w:sz w:val="14"/>
        <w:szCs w:val="14"/>
      </w:rPr>
      <w:t>8</w:t>
    </w:r>
    <w:r w:rsidR="003B1548" w:rsidRPr="006F1F6B">
      <w:rPr>
        <w:rFonts w:ascii="Calibri" w:hAnsi="Calibri" w:cs="Arial"/>
        <w:b/>
        <w:sz w:val="14"/>
        <w:szCs w:val="14"/>
      </w:rPr>
      <w:t xml:space="preserve">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3D7"/>
    <w:multiLevelType w:val="hybridMultilevel"/>
    <w:tmpl w:val="2230E8C4"/>
    <w:lvl w:ilvl="0" w:tplc="91C0F914">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15:restartNumberingAfterBreak="0">
    <w:nsid w:val="0BA9019D"/>
    <w:multiLevelType w:val="hybridMultilevel"/>
    <w:tmpl w:val="0EBE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F3A88"/>
    <w:multiLevelType w:val="multilevel"/>
    <w:tmpl w:val="6E54FAF6"/>
    <w:numStyleLink w:val="Styl1"/>
  </w:abstractNum>
  <w:abstractNum w:abstractNumId="3" w15:restartNumberingAfterBreak="0">
    <w:nsid w:val="0E411343"/>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601378"/>
    <w:multiLevelType w:val="hybridMultilevel"/>
    <w:tmpl w:val="3F20FB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8B2474"/>
    <w:multiLevelType w:val="hybridMultilevel"/>
    <w:tmpl w:val="9D1A93E2"/>
    <w:lvl w:ilvl="0" w:tplc="D0944CB4">
      <w:start w:val="1"/>
      <w:numFmt w:val="decimal"/>
      <w:lvlText w:val="%1)"/>
      <w:lvlJc w:val="left"/>
      <w:pPr>
        <w:ind w:left="644" w:hanging="360"/>
      </w:pPr>
      <w:rPr>
        <w:rFonts w:asciiTheme="minorHAnsi" w:eastAsia="Calibri" w:hAnsiTheme="minorHAnsi" w:cstheme="minorHAnsi" w:hint="default"/>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057608"/>
    <w:multiLevelType w:val="hybridMultilevel"/>
    <w:tmpl w:val="B69AB1A4"/>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4453D6"/>
    <w:multiLevelType w:val="hybridMultilevel"/>
    <w:tmpl w:val="0E3C528A"/>
    <w:lvl w:ilvl="0" w:tplc="7A160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046016"/>
    <w:multiLevelType w:val="hybridMultilevel"/>
    <w:tmpl w:val="DA3E391A"/>
    <w:lvl w:ilvl="0" w:tplc="0F5C779E">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55854"/>
    <w:multiLevelType w:val="hybridMultilevel"/>
    <w:tmpl w:val="1AB01122"/>
    <w:lvl w:ilvl="0" w:tplc="A9F838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4266EB8"/>
    <w:multiLevelType w:val="hybridMultilevel"/>
    <w:tmpl w:val="CA5E0D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275766DB"/>
    <w:multiLevelType w:val="multilevel"/>
    <w:tmpl w:val="3A0C5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E92CB1"/>
    <w:multiLevelType w:val="hybridMultilevel"/>
    <w:tmpl w:val="B948A55C"/>
    <w:lvl w:ilvl="0" w:tplc="F18E5682">
      <w:start w:val="1"/>
      <w:numFmt w:val="decimal"/>
      <w:lvlText w:val="%1."/>
      <w:lvlJc w:val="left"/>
      <w:pPr>
        <w:tabs>
          <w:tab w:val="num" w:pos="720"/>
        </w:tabs>
        <w:ind w:left="720" w:hanging="360"/>
      </w:pPr>
    </w:lvl>
    <w:lvl w:ilvl="1" w:tplc="04150017">
      <w:start w:val="1"/>
      <w:numFmt w:val="lowerLetter"/>
      <w:lvlText w:val="%2)"/>
      <w:lvlJc w:val="left"/>
      <w:pPr>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1766E0"/>
    <w:multiLevelType w:val="hybridMultilevel"/>
    <w:tmpl w:val="A774B65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5065F"/>
    <w:multiLevelType w:val="hybridMultilevel"/>
    <w:tmpl w:val="571AEDDA"/>
    <w:lvl w:ilvl="0" w:tplc="7DA24C8E">
      <w:start w:val="1"/>
      <w:numFmt w:val="decimal"/>
      <w:lvlText w:val="%1."/>
      <w:lvlJc w:val="left"/>
      <w:pPr>
        <w:tabs>
          <w:tab w:val="num" w:pos="360"/>
        </w:tabs>
        <w:ind w:left="36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2961A1"/>
    <w:multiLevelType w:val="hybridMultilevel"/>
    <w:tmpl w:val="8D9654B8"/>
    <w:lvl w:ilvl="0" w:tplc="9630412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D6E1455"/>
    <w:multiLevelType w:val="hybridMultilevel"/>
    <w:tmpl w:val="6A6AFE08"/>
    <w:lvl w:ilvl="0" w:tplc="0F5C779E">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55491"/>
    <w:multiLevelType w:val="hybridMultilevel"/>
    <w:tmpl w:val="8954C69A"/>
    <w:lvl w:ilvl="0" w:tplc="D05E56A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165356C"/>
    <w:multiLevelType w:val="hybridMultilevel"/>
    <w:tmpl w:val="DA02141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29614C"/>
    <w:multiLevelType w:val="hybridMultilevel"/>
    <w:tmpl w:val="B3CC3CE8"/>
    <w:lvl w:ilvl="0" w:tplc="3B3276E6">
      <w:start w:val="3"/>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11A8F"/>
    <w:multiLevelType w:val="hybridMultilevel"/>
    <w:tmpl w:val="D5EEB82C"/>
    <w:lvl w:ilvl="0" w:tplc="26FE201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A6D3139"/>
    <w:multiLevelType w:val="hybridMultilevel"/>
    <w:tmpl w:val="084A74EC"/>
    <w:lvl w:ilvl="0" w:tplc="0F5C7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2E3533"/>
    <w:multiLevelType w:val="hybridMultilevel"/>
    <w:tmpl w:val="D570E7B2"/>
    <w:lvl w:ilvl="0" w:tplc="0F5C779E">
      <w:start w:val="1"/>
      <w:numFmt w:val="decimal"/>
      <w:lvlText w:val="%1."/>
      <w:lvlJc w:val="left"/>
      <w:pPr>
        <w:tabs>
          <w:tab w:val="num" w:pos="360"/>
        </w:tabs>
        <w:ind w:left="360" w:hanging="360"/>
      </w:pPr>
    </w:lvl>
    <w:lvl w:ilvl="1" w:tplc="E2461372">
      <w:start w:val="3"/>
      <w:numFmt w:val="bullet"/>
      <w:lvlText w:val="-"/>
      <w:lvlJc w:val="left"/>
      <w:pPr>
        <w:tabs>
          <w:tab w:val="num" w:pos="1800"/>
        </w:tabs>
        <w:ind w:left="1800" w:hanging="360"/>
      </w:pPr>
      <w:rPr>
        <w:rFonts w:hint="default"/>
      </w:rPr>
    </w:lvl>
    <w:lvl w:ilvl="2" w:tplc="109C7BE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771426"/>
    <w:multiLevelType w:val="hybridMultilevel"/>
    <w:tmpl w:val="3682970A"/>
    <w:lvl w:ilvl="0" w:tplc="E3F254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E3F2542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53601"/>
    <w:multiLevelType w:val="hybridMultilevel"/>
    <w:tmpl w:val="00D09852"/>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16E50F2"/>
    <w:multiLevelType w:val="hybridMultilevel"/>
    <w:tmpl w:val="270A2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DA7C04"/>
    <w:multiLevelType w:val="hybridMultilevel"/>
    <w:tmpl w:val="D9682990"/>
    <w:lvl w:ilvl="0" w:tplc="C5783240">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AB67C4"/>
    <w:multiLevelType w:val="hybridMultilevel"/>
    <w:tmpl w:val="490A6186"/>
    <w:lvl w:ilvl="0" w:tplc="E91EDED2">
      <w:start w:val="1"/>
      <w:numFmt w:val="decimal"/>
      <w:lvlText w:val="%1)"/>
      <w:lvlJc w:val="left"/>
      <w:pPr>
        <w:tabs>
          <w:tab w:val="num" w:pos="720"/>
        </w:tabs>
        <w:ind w:left="720" w:hanging="360"/>
      </w:pPr>
      <w:rPr>
        <w:rFonts w:asciiTheme="minorHAnsi" w:hAnsiTheme="minorHAnsi" w:hint="default"/>
        <w:b w:val="0"/>
        <w:bCs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6DF18E6"/>
    <w:multiLevelType w:val="hybridMultilevel"/>
    <w:tmpl w:val="5992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2E54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417668"/>
    <w:multiLevelType w:val="hybridMultilevel"/>
    <w:tmpl w:val="693EE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D04D4"/>
    <w:multiLevelType w:val="hybridMultilevel"/>
    <w:tmpl w:val="DEA87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70814"/>
    <w:multiLevelType w:val="hybridMultilevel"/>
    <w:tmpl w:val="3D509F6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3" w15:restartNumberingAfterBreak="0">
    <w:nsid w:val="5BC7363B"/>
    <w:multiLevelType w:val="hybridMultilevel"/>
    <w:tmpl w:val="0694B7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440C8C"/>
    <w:multiLevelType w:val="multilevel"/>
    <w:tmpl w:val="6E54FAF6"/>
    <w:styleLink w:val="Styl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57F0E31"/>
    <w:multiLevelType w:val="hybridMultilevel"/>
    <w:tmpl w:val="AEEAB6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64C4336"/>
    <w:multiLevelType w:val="hybridMultilevel"/>
    <w:tmpl w:val="FB1AD6CE"/>
    <w:lvl w:ilvl="0" w:tplc="D05E56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BB0148"/>
    <w:multiLevelType w:val="hybridMultilevel"/>
    <w:tmpl w:val="969686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C70CCB"/>
    <w:multiLevelType w:val="hybridMultilevel"/>
    <w:tmpl w:val="E6F84B7A"/>
    <w:lvl w:ilvl="0" w:tplc="04150011">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B93E62"/>
    <w:multiLevelType w:val="hybridMultilevel"/>
    <w:tmpl w:val="2412136C"/>
    <w:lvl w:ilvl="0" w:tplc="7680AEEA">
      <w:start w:val="1"/>
      <w:numFmt w:val="decimal"/>
      <w:lvlText w:val="%1."/>
      <w:lvlJc w:val="left"/>
      <w:pPr>
        <w:tabs>
          <w:tab w:val="num" w:pos="360"/>
        </w:tabs>
        <w:ind w:left="360" w:hanging="360"/>
      </w:pPr>
      <w:rPr>
        <w:rFonts w:asciiTheme="minorHAnsi" w:eastAsia="Times New Roman" w:hAnsiTheme="minorHAnsi" w:cs="Times New Roman"/>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56612E0"/>
    <w:multiLevelType w:val="hybridMultilevel"/>
    <w:tmpl w:val="43D6B43A"/>
    <w:lvl w:ilvl="0" w:tplc="D05E56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6F55EB4"/>
    <w:multiLevelType w:val="hybridMultilevel"/>
    <w:tmpl w:val="D4A20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060AA7"/>
    <w:multiLevelType w:val="hybridMultilevel"/>
    <w:tmpl w:val="9EC09EDE"/>
    <w:lvl w:ilvl="0" w:tplc="F0DA641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16cid:durableId="1897618962">
    <w:abstractNumId w:val="26"/>
  </w:num>
  <w:num w:numId="2" w16cid:durableId="228544522">
    <w:abstractNumId w:val="12"/>
  </w:num>
  <w:num w:numId="3" w16cid:durableId="1998915571">
    <w:abstractNumId w:val="9"/>
  </w:num>
  <w:num w:numId="4" w16cid:durableId="1341465556">
    <w:abstractNumId w:val="6"/>
  </w:num>
  <w:num w:numId="5" w16cid:durableId="387463993">
    <w:abstractNumId w:val="3"/>
  </w:num>
  <w:num w:numId="6" w16cid:durableId="1068646484">
    <w:abstractNumId w:val="24"/>
  </w:num>
  <w:num w:numId="7" w16cid:durableId="98452880">
    <w:abstractNumId w:val="40"/>
  </w:num>
  <w:num w:numId="8" w16cid:durableId="354160014">
    <w:abstractNumId w:val="20"/>
  </w:num>
  <w:num w:numId="9" w16cid:durableId="1346588505">
    <w:abstractNumId w:val="17"/>
  </w:num>
  <w:num w:numId="10" w16cid:durableId="1753044553">
    <w:abstractNumId w:val="14"/>
  </w:num>
  <w:num w:numId="11" w16cid:durableId="1055740452">
    <w:abstractNumId w:val="35"/>
  </w:num>
  <w:num w:numId="12" w16cid:durableId="370544803">
    <w:abstractNumId w:val="4"/>
  </w:num>
  <w:num w:numId="13" w16cid:durableId="1426654446">
    <w:abstractNumId w:val="38"/>
  </w:num>
  <w:num w:numId="14" w16cid:durableId="910427566">
    <w:abstractNumId w:val="18"/>
  </w:num>
  <w:num w:numId="15" w16cid:durableId="1541093999">
    <w:abstractNumId w:val="27"/>
  </w:num>
  <w:num w:numId="16" w16cid:durableId="963076329">
    <w:abstractNumId w:val="37"/>
  </w:num>
  <w:num w:numId="17" w16cid:durableId="1811903122">
    <w:abstractNumId w:val="33"/>
  </w:num>
  <w:num w:numId="18" w16cid:durableId="941379079">
    <w:abstractNumId w:val="39"/>
  </w:num>
  <w:num w:numId="19" w16cid:durableId="1852714588">
    <w:abstractNumId w:val="34"/>
  </w:num>
  <w:num w:numId="20" w16cid:durableId="732582086">
    <w:abstractNumId w:val="2"/>
  </w:num>
  <w:num w:numId="21" w16cid:durableId="119154622">
    <w:abstractNumId w:val="5"/>
  </w:num>
  <w:num w:numId="22" w16cid:durableId="415706453">
    <w:abstractNumId w:val="31"/>
  </w:num>
  <w:num w:numId="23" w16cid:durableId="1767261488">
    <w:abstractNumId w:val="11"/>
  </w:num>
  <w:num w:numId="24" w16cid:durableId="24387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272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6958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332438">
    <w:abstractNumId w:val="10"/>
  </w:num>
  <w:num w:numId="28" w16cid:durableId="4721553">
    <w:abstractNumId w:val="36"/>
  </w:num>
  <w:num w:numId="29" w16cid:durableId="1297374405">
    <w:abstractNumId w:val="21"/>
  </w:num>
  <w:num w:numId="30" w16cid:durableId="39744999">
    <w:abstractNumId w:val="42"/>
  </w:num>
  <w:num w:numId="31" w16cid:durableId="1213466211">
    <w:abstractNumId w:val="19"/>
  </w:num>
  <w:num w:numId="32" w16cid:durableId="1273437752">
    <w:abstractNumId w:val="15"/>
  </w:num>
  <w:num w:numId="33" w16cid:durableId="1559971954">
    <w:abstractNumId w:val="0"/>
  </w:num>
  <w:num w:numId="34" w16cid:durableId="1529677816">
    <w:abstractNumId w:val="7"/>
  </w:num>
  <w:num w:numId="35" w16cid:durableId="2127192331">
    <w:abstractNumId w:val="22"/>
  </w:num>
  <w:num w:numId="36" w16cid:durableId="1078937884">
    <w:abstractNumId w:val="23"/>
  </w:num>
  <w:num w:numId="37" w16cid:durableId="690452065">
    <w:abstractNumId w:val="13"/>
  </w:num>
  <w:num w:numId="38" w16cid:durableId="1582444968">
    <w:abstractNumId w:val="8"/>
  </w:num>
  <w:num w:numId="39" w16cid:durableId="1368484123">
    <w:abstractNumId w:val="16"/>
  </w:num>
  <w:num w:numId="40" w16cid:durableId="67045988">
    <w:abstractNumId w:val="25"/>
  </w:num>
  <w:num w:numId="41" w16cid:durableId="1231961183">
    <w:abstractNumId w:val="28"/>
  </w:num>
  <w:num w:numId="42" w16cid:durableId="1588533526">
    <w:abstractNumId w:val="41"/>
  </w:num>
  <w:num w:numId="43" w16cid:durableId="920872807">
    <w:abstractNumId w:val="30"/>
  </w:num>
  <w:num w:numId="44" w16cid:durableId="2045668172">
    <w:abstractNumId w:val="1"/>
  </w:num>
  <w:num w:numId="45" w16cid:durableId="815151646">
    <w:abstractNumId w:val="29"/>
  </w:num>
  <w:num w:numId="46" w16cid:durableId="7794820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BE"/>
    <w:rsid w:val="00000C3B"/>
    <w:rsid w:val="00001E66"/>
    <w:rsid w:val="000029AA"/>
    <w:rsid w:val="00002C2F"/>
    <w:rsid w:val="00004C9D"/>
    <w:rsid w:val="000054EA"/>
    <w:rsid w:val="00006A66"/>
    <w:rsid w:val="00010EC6"/>
    <w:rsid w:val="0001724E"/>
    <w:rsid w:val="000174AA"/>
    <w:rsid w:val="00022635"/>
    <w:rsid w:val="000301EC"/>
    <w:rsid w:val="000313F2"/>
    <w:rsid w:val="0003473B"/>
    <w:rsid w:val="00036485"/>
    <w:rsid w:val="00037C97"/>
    <w:rsid w:val="0004060B"/>
    <w:rsid w:val="00041D02"/>
    <w:rsid w:val="000430E9"/>
    <w:rsid w:val="00046C47"/>
    <w:rsid w:val="0005208E"/>
    <w:rsid w:val="000529CF"/>
    <w:rsid w:val="00052C0F"/>
    <w:rsid w:val="000536F4"/>
    <w:rsid w:val="00054143"/>
    <w:rsid w:val="00054B86"/>
    <w:rsid w:val="00054E6E"/>
    <w:rsid w:val="00055DD8"/>
    <w:rsid w:val="00056707"/>
    <w:rsid w:val="00061273"/>
    <w:rsid w:val="00062697"/>
    <w:rsid w:val="000638B2"/>
    <w:rsid w:val="000659C4"/>
    <w:rsid w:val="000663B9"/>
    <w:rsid w:val="00066522"/>
    <w:rsid w:val="00066CEE"/>
    <w:rsid w:val="000719F7"/>
    <w:rsid w:val="00071C18"/>
    <w:rsid w:val="00075303"/>
    <w:rsid w:val="000755B9"/>
    <w:rsid w:val="00082460"/>
    <w:rsid w:val="000828FB"/>
    <w:rsid w:val="000836AC"/>
    <w:rsid w:val="00083F1D"/>
    <w:rsid w:val="0008632E"/>
    <w:rsid w:val="0008680A"/>
    <w:rsid w:val="00090069"/>
    <w:rsid w:val="00090849"/>
    <w:rsid w:val="00092BF8"/>
    <w:rsid w:val="00093747"/>
    <w:rsid w:val="00097A16"/>
    <w:rsid w:val="00097FF7"/>
    <w:rsid w:val="000A0989"/>
    <w:rsid w:val="000A15F7"/>
    <w:rsid w:val="000A6C1D"/>
    <w:rsid w:val="000A725A"/>
    <w:rsid w:val="000B4A8F"/>
    <w:rsid w:val="000B4F2E"/>
    <w:rsid w:val="000B5708"/>
    <w:rsid w:val="000B58F8"/>
    <w:rsid w:val="000B5B66"/>
    <w:rsid w:val="000B6066"/>
    <w:rsid w:val="000B61AF"/>
    <w:rsid w:val="000B6AB8"/>
    <w:rsid w:val="000C0358"/>
    <w:rsid w:val="000C074C"/>
    <w:rsid w:val="000C0D53"/>
    <w:rsid w:val="000C209A"/>
    <w:rsid w:val="000C6998"/>
    <w:rsid w:val="000C7AB8"/>
    <w:rsid w:val="000D150D"/>
    <w:rsid w:val="000D1FCC"/>
    <w:rsid w:val="000D30AD"/>
    <w:rsid w:val="000D3294"/>
    <w:rsid w:val="000D6702"/>
    <w:rsid w:val="000D698D"/>
    <w:rsid w:val="000D73F5"/>
    <w:rsid w:val="000D7C99"/>
    <w:rsid w:val="000E29A3"/>
    <w:rsid w:val="000E3EFA"/>
    <w:rsid w:val="000E7192"/>
    <w:rsid w:val="000E7870"/>
    <w:rsid w:val="000F37FA"/>
    <w:rsid w:val="000F50E7"/>
    <w:rsid w:val="000F550B"/>
    <w:rsid w:val="000F56BA"/>
    <w:rsid w:val="000F5CFA"/>
    <w:rsid w:val="001019DD"/>
    <w:rsid w:val="001020CD"/>
    <w:rsid w:val="0010366E"/>
    <w:rsid w:val="00111A8B"/>
    <w:rsid w:val="00114900"/>
    <w:rsid w:val="00114DEE"/>
    <w:rsid w:val="001175B8"/>
    <w:rsid w:val="00117F7D"/>
    <w:rsid w:val="00121584"/>
    <w:rsid w:val="001219DC"/>
    <w:rsid w:val="00123041"/>
    <w:rsid w:val="00123F52"/>
    <w:rsid w:val="001242FB"/>
    <w:rsid w:val="00124A26"/>
    <w:rsid w:val="00126113"/>
    <w:rsid w:val="001266CB"/>
    <w:rsid w:val="00134E94"/>
    <w:rsid w:val="0013691C"/>
    <w:rsid w:val="00140D9E"/>
    <w:rsid w:val="0014248F"/>
    <w:rsid w:val="0014419C"/>
    <w:rsid w:val="00145363"/>
    <w:rsid w:val="00151AED"/>
    <w:rsid w:val="00151BE6"/>
    <w:rsid w:val="00152E4F"/>
    <w:rsid w:val="0015329E"/>
    <w:rsid w:val="0015453D"/>
    <w:rsid w:val="0015616D"/>
    <w:rsid w:val="00156804"/>
    <w:rsid w:val="00156F27"/>
    <w:rsid w:val="00160E2A"/>
    <w:rsid w:val="00160F3A"/>
    <w:rsid w:val="001615D3"/>
    <w:rsid w:val="001654D0"/>
    <w:rsid w:val="0017030C"/>
    <w:rsid w:val="00170D92"/>
    <w:rsid w:val="00170DE8"/>
    <w:rsid w:val="00172E4F"/>
    <w:rsid w:val="00173353"/>
    <w:rsid w:val="00176F48"/>
    <w:rsid w:val="001778F5"/>
    <w:rsid w:val="00177AB7"/>
    <w:rsid w:val="001809E5"/>
    <w:rsid w:val="001821D3"/>
    <w:rsid w:val="00182741"/>
    <w:rsid w:val="00182F98"/>
    <w:rsid w:val="0018392E"/>
    <w:rsid w:val="00187FB8"/>
    <w:rsid w:val="00191B92"/>
    <w:rsid w:val="001930B3"/>
    <w:rsid w:val="001932C3"/>
    <w:rsid w:val="00196876"/>
    <w:rsid w:val="001A0CBA"/>
    <w:rsid w:val="001A108A"/>
    <w:rsid w:val="001A11CE"/>
    <w:rsid w:val="001A4E67"/>
    <w:rsid w:val="001A5393"/>
    <w:rsid w:val="001A6A4E"/>
    <w:rsid w:val="001A7431"/>
    <w:rsid w:val="001A78FC"/>
    <w:rsid w:val="001B002D"/>
    <w:rsid w:val="001B14D8"/>
    <w:rsid w:val="001B1E32"/>
    <w:rsid w:val="001B266B"/>
    <w:rsid w:val="001B4957"/>
    <w:rsid w:val="001B4C4D"/>
    <w:rsid w:val="001B6367"/>
    <w:rsid w:val="001C1499"/>
    <w:rsid w:val="001C22D6"/>
    <w:rsid w:val="001C393F"/>
    <w:rsid w:val="001C3DAA"/>
    <w:rsid w:val="001C7EEB"/>
    <w:rsid w:val="001D0996"/>
    <w:rsid w:val="001D2FDC"/>
    <w:rsid w:val="001D3284"/>
    <w:rsid w:val="001D41A8"/>
    <w:rsid w:val="001D4FBF"/>
    <w:rsid w:val="001D595F"/>
    <w:rsid w:val="001D6BB1"/>
    <w:rsid w:val="001E3A66"/>
    <w:rsid w:val="001E4D23"/>
    <w:rsid w:val="001E561C"/>
    <w:rsid w:val="001E6EBF"/>
    <w:rsid w:val="001E777E"/>
    <w:rsid w:val="001F358C"/>
    <w:rsid w:val="001F6181"/>
    <w:rsid w:val="001F6324"/>
    <w:rsid w:val="001F77E9"/>
    <w:rsid w:val="001F7AB0"/>
    <w:rsid w:val="001F7AEE"/>
    <w:rsid w:val="0020046C"/>
    <w:rsid w:val="002032A8"/>
    <w:rsid w:val="00203B7D"/>
    <w:rsid w:val="0020417F"/>
    <w:rsid w:val="0020430E"/>
    <w:rsid w:val="00204876"/>
    <w:rsid w:val="002050A8"/>
    <w:rsid w:val="0020552D"/>
    <w:rsid w:val="002063C4"/>
    <w:rsid w:val="00212D66"/>
    <w:rsid w:val="0021337A"/>
    <w:rsid w:val="00214581"/>
    <w:rsid w:val="002165A7"/>
    <w:rsid w:val="00220186"/>
    <w:rsid w:val="00224770"/>
    <w:rsid w:val="00225C02"/>
    <w:rsid w:val="00226466"/>
    <w:rsid w:val="00230333"/>
    <w:rsid w:val="002305C7"/>
    <w:rsid w:val="00232785"/>
    <w:rsid w:val="00237D24"/>
    <w:rsid w:val="002406B4"/>
    <w:rsid w:val="002425C3"/>
    <w:rsid w:val="002425C5"/>
    <w:rsid w:val="00242753"/>
    <w:rsid w:val="002430F0"/>
    <w:rsid w:val="0024476D"/>
    <w:rsid w:val="00247932"/>
    <w:rsid w:val="002504FF"/>
    <w:rsid w:val="00252833"/>
    <w:rsid w:val="00257457"/>
    <w:rsid w:val="002611F7"/>
    <w:rsid w:val="0026162E"/>
    <w:rsid w:val="002623A7"/>
    <w:rsid w:val="00262907"/>
    <w:rsid w:val="002642FD"/>
    <w:rsid w:val="002700B8"/>
    <w:rsid w:val="0027015D"/>
    <w:rsid w:val="00270458"/>
    <w:rsid w:val="00270546"/>
    <w:rsid w:val="00272370"/>
    <w:rsid w:val="00272529"/>
    <w:rsid w:val="0027346C"/>
    <w:rsid w:val="00276BB3"/>
    <w:rsid w:val="002800D0"/>
    <w:rsid w:val="00281DCF"/>
    <w:rsid w:val="00283AC1"/>
    <w:rsid w:val="00284CFA"/>
    <w:rsid w:val="0029395D"/>
    <w:rsid w:val="00293FA8"/>
    <w:rsid w:val="00295FA5"/>
    <w:rsid w:val="002965A5"/>
    <w:rsid w:val="002A0953"/>
    <w:rsid w:val="002A5B42"/>
    <w:rsid w:val="002A7042"/>
    <w:rsid w:val="002B22D1"/>
    <w:rsid w:val="002B2A65"/>
    <w:rsid w:val="002B3674"/>
    <w:rsid w:val="002B3AF7"/>
    <w:rsid w:val="002B3C7C"/>
    <w:rsid w:val="002B48F7"/>
    <w:rsid w:val="002B4BD8"/>
    <w:rsid w:val="002B5A08"/>
    <w:rsid w:val="002B6581"/>
    <w:rsid w:val="002B6A51"/>
    <w:rsid w:val="002B6C7E"/>
    <w:rsid w:val="002B7473"/>
    <w:rsid w:val="002C02E2"/>
    <w:rsid w:val="002C3149"/>
    <w:rsid w:val="002C54C4"/>
    <w:rsid w:val="002C6AC5"/>
    <w:rsid w:val="002C7317"/>
    <w:rsid w:val="002C7A40"/>
    <w:rsid w:val="002D19A0"/>
    <w:rsid w:val="002D1D95"/>
    <w:rsid w:val="002D1F23"/>
    <w:rsid w:val="002D45D6"/>
    <w:rsid w:val="002D644F"/>
    <w:rsid w:val="002E2778"/>
    <w:rsid w:val="002E2CC8"/>
    <w:rsid w:val="002E640C"/>
    <w:rsid w:val="002E7F5A"/>
    <w:rsid w:val="002F0A03"/>
    <w:rsid w:val="002F0D25"/>
    <w:rsid w:val="002F3891"/>
    <w:rsid w:val="002F3BB1"/>
    <w:rsid w:val="002F4B8C"/>
    <w:rsid w:val="002F6FFB"/>
    <w:rsid w:val="0030012C"/>
    <w:rsid w:val="0030048D"/>
    <w:rsid w:val="003007BF"/>
    <w:rsid w:val="00301BC6"/>
    <w:rsid w:val="00302A83"/>
    <w:rsid w:val="00303269"/>
    <w:rsid w:val="0030505F"/>
    <w:rsid w:val="00307BEC"/>
    <w:rsid w:val="00310420"/>
    <w:rsid w:val="00311F80"/>
    <w:rsid w:val="00314FA0"/>
    <w:rsid w:val="00320787"/>
    <w:rsid w:val="0032247E"/>
    <w:rsid w:val="0032365D"/>
    <w:rsid w:val="00330082"/>
    <w:rsid w:val="003340BC"/>
    <w:rsid w:val="003368FF"/>
    <w:rsid w:val="0034251C"/>
    <w:rsid w:val="00343320"/>
    <w:rsid w:val="0034786D"/>
    <w:rsid w:val="00347ACA"/>
    <w:rsid w:val="00350AFE"/>
    <w:rsid w:val="00350C74"/>
    <w:rsid w:val="00352800"/>
    <w:rsid w:val="003538FC"/>
    <w:rsid w:val="0035663B"/>
    <w:rsid w:val="003566E2"/>
    <w:rsid w:val="00360021"/>
    <w:rsid w:val="00360A48"/>
    <w:rsid w:val="003612EC"/>
    <w:rsid w:val="00362B5A"/>
    <w:rsid w:val="003639EA"/>
    <w:rsid w:val="003657C3"/>
    <w:rsid w:val="0036628D"/>
    <w:rsid w:val="0037012C"/>
    <w:rsid w:val="00371795"/>
    <w:rsid w:val="00371B6D"/>
    <w:rsid w:val="00371E73"/>
    <w:rsid w:val="00372D6E"/>
    <w:rsid w:val="0037378A"/>
    <w:rsid w:val="003836E3"/>
    <w:rsid w:val="00384423"/>
    <w:rsid w:val="0038465A"/>
    <w:rsid w:val="00386970"/>
    <w:rsid w:val="00390FBA"/>
    <w:rsid w:val="003917BB"/>
    <w:rsid w:val="00391CC7"/>
    <w:rsid w:val="00395721"/>
    <w:rsid w:val="003A0955"/>
    <w:rsid w:val="003A1E47"/>
    <w:rsid w:val="003A25CF"/>
    <w:rsid w:val="003A32AB"/>
    <w:rsid w:val="003A4B16"/>
    <w:rsid w:val="003A5C6F"/>
    <w:rsid w:val="003A6DC9"/>
    <w:rsid w:val="003A6F3E"/>
    <w:rsid w:val="003B0565"/>
    <w:rsid w:val="003B1548"/>
    <w:rsid w:val="003B1F4B"/>
    <w:rsid w:val="003B36FA"/>
    <w:rsid w:val="003B4224"/>
    <w:rsid w:val="003B5BA6"/>
    <w:rsid w:val="003B5C66"/>
    <w:rsid w:val="003C0C7B"/>
    <w:rsid w:val="003C12B7"/>
    <w:rsid w:val="003C36D7"/>
    <w:rsid w:val="003C3798"/>
    <w:rsid w:val="003C51E4"/>
    <w:rsid w:val="003C591A"/>
    <w:rsid w:val="003C6999"/>
    <w:rsid w:val="003C704B"/>
    <w:rsid w:val="003D0542"/>
    <w:rsid w:val="003D1615"/>
    <w:rsid w:val="003D3C2F"/>
    <w:rsid w:val="003D533F"/>
    <w:rsid w:val="003D5684"/>
    <w:rsid w:val="003E30EF"/>
    <w:rsid w:val="003E5525"/>
    <w:rsid w:val="003E5661"/>
    <w:rsid w:val="003F0EB6"/>
    <w:rsid w:val="003F3798"/>
    <w:rsid w:val="003F7FE6"/>
    <w:rsid w:val="00400158"/>
    <w:rsid w:val="0040378C"/>
    <w:rsid w:val="00403BC0"/>
    <w:rsid w:val="0040677D"/>
    <w:rsid w:val="00411054"/>
    <w:rsid w:val="00412723"/>
    <w:rsid w:val="0041495F"/>
    <w:rsid w:val="00415637"/>
    <w:rsid w:val="00415AB5"/>
    <w:rsid w:val="004176CF"/>
    <w:rsid w:val="004246DE"/>
    <w:rsid w:val="00431BA3"/>
    <w:rsid w:val="0043263D"/>
    <w:rsid w:val="0043294D"/>
    <w:rsid w:val="00432D94"/>
    <w:rsid w:val="0043600D"/>
    <w:rsid w:val="00437F25"/>
    <w:rsid w:val="004420C7"/>
    <w:rsid w:val="004420CF"/>
    <w:rsid w:val="004434D7"/>
    <w:rsid w:val="00445215"/>
    <w:rsid w:val="004464DE"/>
    <w:rsid w:val="0044708F"/>
    <w:rsid w:val="004501DD"/>
    <w:rsid w:val="004504FC"/>
    <w:rsid w:val="00452507"/>
    <w:rsid w:val="004544DE"/>
    <w:rsid w:val="0045465A"/>
    <w:rsid w:val="00454A1E"/>
    <w:rsid w:val="00454ADB"/>
    <w:rsid w:val="00455ECA"/>
    <w:rsid w:val="004565F6"/>
    <w:rsid w:val="00456D6E"/>
    <w:rsid w:val="00457243"/>
    <w:rsid w:val="00460474"/>
    <w:rsid w:val="00461FC3"/>
    <w:rsid w:val="00462232"/>
    <w:rsid w:val="004624AC"/>
    <w:rsid w:val="00462C22"/>
    <w:rsid w:val="0046378B"/>
    <w:rsid w:val="00467ECC"/>
    <w:rsid w:val="00470A8F"/>
    <w:rsid w:val="004718C8"/>
    <w:rsid w:val="004718EB"/>
    <w:rsid w:val="0047736F"/>
    <w:rsid w:val="004778A7"/>
    <w:rsid w:val="00477D47"/>
    <w:rsid w:val="004803AE"/>
    <w:rsid w:val="00480947"/>
    <w:rsid w:val="0048146E"/>
    <w:rsid w:val="00482244"/>
    <w:rsid w:val="00483041"/>
    <w:rsid w:val="00483AF0"/>
    <w:rsid w:val="004852DE"/>
    <w:rsid w:val="00487806"/>
    <w:rsid w:val="00491CDA"/>
    <w:rsid w:val="00491DFD"/>
    <w:rsid w:val="004921AA"/>
    <w:rsid w:val="0049229B"/>
    <w:rsid w:val="00492C5F"/>
    <w:rsid w:val="00494C89"/>
    <w:rsid w:val="00496863"/>
    <w:rsid w:val="00497012"/>
    <w:rsid w:val="00497A0E"/>
    <w:rsid w:val="00497C4F"/>
    <w:rsid w:val="004A0FC4"/>
    <w:rsid w:val="004A380C"/>
    <w:rsid w:val="004A3B09"/>
    <w:rsid w:val="004A49C7"/>
    <w:rsid w:val="004A5BBE"/>
    <w:rsid w:val="004A652B"/>
    <w:rsid w:val="004A70CA"/>
    <w:rsid w:val="004A71A4"/>
    <w:rsid w:val="004A7B3F"/>
    <w:rsid w:val="004B0BAE"/>
    <w:rsid w:val="004B2785"/>
    <w:rsid w:val="004B6ABA"/>
    <w:rsid w:val="004B79CA"/>
    <w:rsid w:val="004C039B"/>
    <w:rsid w:val="004C0FE6"/>
    <w:rsid w:val="004C398F"/>
    <w:rsid w:val="004C74C9"/>
    <w:rsid w:val="004D000A"/>
    <w:rsid w:val="004D06FD"/>
    <w:rsid w:val="004D44DB"/>
    <w:rsid w:val="004D7700"/>
    <w:rsid w:val="004E06C6"/>
    <w:rsid w:val="004E16F6"/>
    <w:rsid w:val="004E69BB"/>
    <w:rsid w:val="004E6E2F"/>
    <w:rsid w:val="004E7A97"/>
    <w:rsid w:val="004F0024"/>
    <w:rsid w:val="004F2884"/>
    <w:rsid w:val="004F2F5E"/>
    <w:rsid w:val="004F4251"/>
    <w:rsid w:val="004F6239"/>
    <w:rsid w:val="0050018C"/>
    <w:rsid w:val="00500741"/>
    <w:rsid w:val="00500B1E"/>
    <w:rsid w:val="005068C6"/>
    <w:rsid w:val="005078DD"/>
    <w:rsid w:val="0051536D"/>
    <w:rsid w:val="00516C4E"/>
    <w:rsid w:val="00517172"/>
    <w:rsid w:val="005174C7"/>
    <w:rsid w:val="0052483B"/>
    <w:rsid w:val="0052755B"/>
    <w:rsid w:val="00527656"/>
    <w:rsid w:val="00531AE5"/>
    <w:rsid w:val="00532613"/>
    <w:rsid w:val="00536A11"/>
    <w:rsid w:val="00537243"/>
    <w:rsid w:val="00540B69"/>
    <w:rsid w:val="00541A2A"/>
    <w:rsid w:val="00543E81"/>
    <w:rsid w:val="005502F8"/>
    <w:rsid w:val="00555014"/>
    <w:rsid w:val="00555ACD"/>
    <w:rsid w:val="00556931"/>
    <w:rsid w:val="00556D72"/>
    <w:rsid w:val="00563A44"/>
    <w:rsid w:val="00563CD8"/>
    <w:rsid w:val="00566987"/>
    <w:rsid w:val="00571088"/>
    <w:rsid w:val="00572CC7"/>
    <w:rsid w:val="005732F5"/>
    <w:rsid w:val="00573506"/>
    <w:rsid w:val="005762FF"/>
    <w:rsid w:val="00576532"/>
    <w:rsid w:val="0058003B"/>
    <w:rsid w:val="00581988"/>
    <w:rsid w:val="0058378E"/>
    <w:rsid w:val="0058398B"/>
    <w:rsid w:val="00584824"/>
    <w:rsid w:val="00590055"/>
    <w:rsid w:val="00591382"/>
    <w:rsid w:val="00591484"/>
    <w:rsid w:val="0059457F"/>
    <w:rsid w:val="00595D73"/>
    <w:rsid w:val="005A02DC"/>
    <w:rsid w:val="005A1FF8"/>
    <w:rsid w:val="005A22F7"/>
    <w:rsid w:val="005A2744"/>
    <w:rsid w:val="005A2827"/>
    <w:rsid w:val="005A366C"/>
    <w:rsid w:val="005B1C43"/>
    <w:rsid w:val="005B5AF2"/>
    <w:rsid w:val="005C018B"/>
    <w:rsid w:val="005C1292"/>
    <w:rsid w:val="005C24D3"/>
    <w:rsid w:val="005C2965"/>
    <w:rsid w:val="005C2C21"/>
    <w:rsid w:val="005C2F25"/>
    <w:rsid w:val="005C553A"/>
    <w:rsid w:val="005C6379"/>
    <w:rsid w:val="005C787E"/>
    <w:rsid w:val="005C7B2C"/>
    <w:rsid w:val="005D05A1"/>
    <w:rsid w:val="005D153C"/>
    <w:rsid w:val="005D1775"/>
    <w:rsid w:val="005D28BC"/>
    <w:rsid w:val="005D329F"/>
    <w:rsid w:val="005D58F0"/>
    <w:rsid w:val="005E1082"/>
    <w:rsid w:val="005E4E07"/>
    <w:rsid w:val="005E61D7"/>
    <w:rsid w:val="005E7A2C"/>
    <w:rsid w:val="005F2CFA"/>
    <w:rsid w:val="005F41A1"/>
    <w:rsid w:val="005F486A"/>
    <w:rsid w:val="005F5C17"/>
    <w:rsid w:val="005F6B91"/>
    <w:rsid w:val="005F7406"/>
    <w:rsid w:val="006005B6"/>
    <w:rsid w:val="0060283D"/>
    <w:rsid w:val="00602DA6"/>
    <w:rsid w:val="00603AAA"/>
    <w:rsid w:val="00607BCF"/>
    <w:rsid w:val="00611A86"/>
    <w:rsid w:val="00613931"/>
    <w:rsid w:val="006170E1"/>
    <w:rsid w:val="00620FA5"/>
    <w:rsid w:val="00623A36"/>
    <w:rsid w:val="00630F86"/>
    <w:rsid w:val="00632E4A"/>
    <w:rsid w:val="00636B4A"/>
    <w:rsid w:val="00641834"/>
    <w:rsid w:val="00641D90"/>
    <w:rsid w:val="00641FB9"/>
    <w:rsid w:val="006423D7"/>
    <w:rsid w:val="00642AC2"/>
    <w:rsid w:val="0064452B"/>
    <w:rsid w:val="00645704"/>
    <w:rsid w:val="00645A15"/>
    <w:rsid w:val="00651735"/>
    <w:rsid w:val="00653C57"/>
    <w:rsid w:val="00655168"/>
    <w:rsid w:val="006561AB"/>
    <w:rsid w:val="00656289"/>
    <w:rsid w:val="006564A8"/>
    <w:rsid w:val="006565E9"/>
    <w:rsid w:val="00656A33"/>
    <w:rsid w:val="00657F29"/>
    <w:rsid w:val="0066085C"/>
    <w:rsid w:val="006611A9"/>
    <w:rsid w:val="00661F5D"/>
    <w:rsid w:val="006620FD"/>
    <w:rsid w:val="006623F7"/>
    <w:rsid w:val="00662C1B"/>
    <w:rsid w:val="00663561"/>
    <w:rsid w:val="00673D85"/>
    <w:rsid w:val="006805D0"/>
    <w:rsid w:val="00684613"/>
    <w:rsid w:val="00685942"/>
    <w:rsid w:val="00685F7B"/>
    <w:rsid w:val="00686B48"/>
    <w:rsid w:val="006904BD"/>
    <w:rsid w:val="00691047"/>
    <w:rsid w:val="00691239"/>
    <w:rsid w:val="006924D8"/>
    <w:rsid w:val="0069339A"/>
    <w:rsid w:val="00693E1D"/>
    <w:rsid w:val="00695EF3"/>
    <w:rsid w:val="00695FE0"/>
    <w:rsid w:val="006A2159"/>
    <w:rsid w:val="006A29A2"/>
    <w:rsid w:val="006A2B17"/>
    <w:rsid w:val="006A3004"/>
    <w:rsid w:val="006A3F3C"/>
    <w:rsid w:val="006A6B4E"/>
    <w:rsid w:val="006A6DBD"/>
    <w:rsid w:val="006A7F00"/>
    <w:rsid w:val="006B099A"/>
    <w:rsid w:val="006B1DD7"/>
    <w:rsid w:val="006B1E48"/>
    <w:rsid w:val="006B48DF"/>
    <w:rsid w:val="006B5042"/>
    <w:rsid w:val="006C0523"/>
    <w:rsid w:val="006C0A80"/>
    <w:rsid w:val="006C3981"/>
    <w:rsid w:val="006C3F37"/>
    <w:rsid w:val="006C46A5"/>
    <w:rsid w:val="006C4AA0"/>
    <w:rsid w:val="006C68E6"/>
    <w:rsid w:val="006C7CF9"/>
    <w:rsid w:val="006D44E1"/>
    <w:rsid w:val="006E180A"/>
    <w:rsid w:val="006E2538"/>
    <w:rsid w:val="006E535D"/>
    <w:rsid w:val="006E65AA"/>
    <w:rsid w:val="006E6BD1"/>
    <w:rsid w:val="006F0036"/>
    <w:rsid w:val="006F05D1"/>
    <w:rsid w:val="006F109F"/>
    <w:rsid w:val="006F12A8"/>
    <w:rsid w:val="006F1F6B"/>
    <w:rsid w:val="006F55B5"/>
    <w:rsid w:val="006F6688"/>
    <w:rsid w:val="00701745"/>
    <w:rsid w:val="00701BE0"/>
    <w:rsid w:val="00702CB1"/>
    <w:rsid w:val="00704DB3"/>
    <w:rsid w:val="00710A30"/>
    <w:rsid w:val="007135C7"/>
    <w:rsid w:val="007138F8"/>
    <w:rsid w:val="007149F4"/>
    <w:rsid w:val="00715870"/>
    <w:rsid w:val="00716E19"/>
    <w:rsid w:val="007207EC"/>
    <w:rsid w:val="00720B8A"/>
    <w:rsid w:val="00720F62"/>
    <w:rsid w:val="00721A83"/>
    <w:rsid w:val="00721CDA"/>
    <w:rsid w:val="00722ADB"/>
    <w:rsid w:val="0072389F"/>
    <w:rsid w:val="00723EDB"/>
    <w:rsid w:val="00725A86"/>
    <w:rsid w:val="00725ADF"/>
    <w:rsid w:val="0073186C"/>
    <w:rsid w:val="007342EE"/>
    <w:rsid w:val="00736F5C"/>
    <w:rsid w:val="0073798E"/>
    <w:rsid w:val="00740904"/>
    <w:rsid w:val="00741B63"/>
    <w:rsid w:val="00742367"/>
    <w:rsid w:val="00742CC4"/>
    <w:rsid w:val="007437FE"/>
    <w:rsid w:val="00745168"/>
    <w:rsid w:val="00747333"/>
    <w:rsid w:val="00747499"/>
    <w:rsid w:val="007503F4"/>
    <w:rsid w:val="00755500"/>
    <w:rsid w:val="0075572F"/>
    <w:rsid w:val="0075784D"/>
    <w:rsid w:val="00762CE5"/>
    <w:rsid w:val="00767F63"/>
    <w:rsid w:val="007725C7"/>
    <w:rsid w:val="00780E7E"/>
    <w:rsid w:val="007814AC"/>
    <w:rsid w:val="00781681"/>
    <w:rsid w:val="007819D2"/>
    <w:rsid w:val="0078239A"/>
    <w:rsid w:val="007876C0"/>
    <w:rsid w:val="00791965"/>
    <w:rsid w:val="00792330"/>
    <w:rsid w:val="00792A50"/>
    <w:rsid w:val="00796055"/>
    <w:rsid w:val="0079747B"/>
    <w:rsid w:val="00797A79"/>
    <w:rsid w:val="007A071A"/>
    <w:rsid w:val="007A1014"/>
    <w:rsid w:val="007A1364"/>
    <w:rsid w:val="007A3057"/>
    <w:rsid w:val="007A41FF"/>
    <w:rsid w:val="007A48A8"/>
    <w:rsid w:val="007A4919"/>
    <w:rsid w:val="007A7B84"/>
    <w:rsid w:val="007A7FDC"/>
    <w:rsid w:val="007B0012"/>
    <w:rsid w:val="007B14D4"/>
    <w:rsid w:val="007B21BF"/>
    <w:rsid w:val="007B2687"/>
    <w:rsid w:val="007B6E0D"/>
    <w:rsid w:val="007B77F6"/>
    <w:rsid w:val="007C1367"/>
    <w:rsid w:val="007C1783"/>
    <w:rsid w:val="007C37BA"/>
    <w:rsid w:val="007C55B6"/>
    <w:rsid w:val="007C5954"/>
    <w:rsid w:val="007D1EE0"/>
    <w:rsid w:val="007D2394"/>
    <w:rsid w:val="007D6BB8"/>
    <w:rsid w:val="007D7015"/>
    <w:rsid w:val="007D70E1"/>
    <w:rsid w:val="007E0CA1"/>
    <w:rsid w:val="007E39F4"/>
    <w:rsid w:val="007E3BA3"/>
    <w:rsid w:val="007E4811"/>
    <w:rsid w:val="007E5362"/>
    <w:rsid w:val="007F1A83"/>
    <w:rsid w:val="007F3E05"/>
    <w:rsid w:val="007F3F6A"/>
    <w:rsid w:val="007F721B"/>
    <w:rsid w:val="0080046C"/>
    <w:rsid w:val="00804A91"/>
    <w:rsid w:val="008060C4"/>
    <w:rsid w:val="00806968"/>
    <w:rsid w:val="0081036A"/>
    <w:rsid w:val="0081050E"/>
    <w:rsid w:val="00811EE4"/>
    <w:rsid w:val="00811F5D"/>
    <w:rsid w:val="00814163"/>
    <w:rsid w:val="00815DEF"/>
    <w:rsid w:val="008167E8"/>
    <w:rsid w:val="008205A7"/>
    <w:rsid w:val="008224D0"/>
    <w:rsid w:val="00823304"/>
    <w:rsid w:val="00823F45"/>
    <w:rsid w:val="008246FC"/>
    <w:rsid w:val="008254DA"/>
    <w:rsid w:val="00830B71"/>
    <w:rsid w:val="008312A4"/>
    <w:rsid w:val="008329FE"/>
    <w:rsid w:val="00837EBA"/>
    <w:rsid w:val="00841DAA"/>
    <w:rsid w:val="00842168"/>
    <w:rsid w:val="00842AD2"/>
    <w:rsid w:val="008449B9"/>
    <w:rsid w:val="00844F46"/>
    <w:rsid w:val="008476D8"/>
    <w:rsid w:val="00847A4B"/>
    <w:rsid w:val="00852903"/>
    <w:rsid w:val="00856076"/>
    <w:rsid w:val="008576D5"/>
    <w:rsid w:val="00860574"/>
    <w:rsid w:val="00860A07"/>
    <w:rsid w:val="008626E7"/>
    <w:rsid w:val="00863871"/>
    <w:rsid w:val="00863F9A"/>
    <w:rsid w:val="00870AF1"/>
    <w:rsid w:val="00871F60"/>
    <w:rsid w:val="008740B6"/>
    <w:rsid w:val="00875F82"/>
    <w:rsid w:val="0087711C"/>
    <w:rsid w:val="00877DE8"/>
    <w:rsid w:val="008803BD"/>
    <w:rsid w:val="00882CE3"/>
    <w:rsid w:val="0088482B"/>
    <w:rsid w:val="00884D79"/>
    <w:rsid w:val="008927E6"/>
    <w:rsid w:val="008933FB"/>
    <w:rsid w:val="0089376D"/>
    <w:rsid w:val="00894ABF"/>
    <w:rsid w:val="00896ED2"/>
    <w:rsid w:val="008971E6"/>
    <w:rsid w:val="008974B2"/>
    <w:rsid w:val="008979C2"/>
    <w:rsid w:val="008A0FBC"/>
    <w:rsid w:val="008A3323"/>
    <w:rsid w:val="008A5212"/>
    <w:rsid w:val="008A5D85"/>
    <w:rsid w:val="008B12A4"/>
    <w:rsid w:val="008B12F9"/>
    <w:rsid w:val="008B1715"/>
    <w:rsid w:val="008B34D6"/>
    <w:rsid w:val="008B4B6B"/>
    <w:rsid w:val="008C0087"/>
    <w:rsid w:val="008C070C"/>
    <w:rsid w:val="008C0AD8"/>
    <w:rsid w:val="008C2A8F"/>
    <w:rsid w:val="008C2B74"/>
    <w:rsid w:val="008C334F"/>
    <w:rsid w:val="008C3753"/>
    <w:rsid w:val="008C6C9C"/>
    <w:rsid w:val="008C77B8"/>
    <w:rsid w:val="008D0136"/>
    <w:rsid w:val="008D0187"/>
    <w:rsid w:val="008D06E9"/>
    <w:rsid w:val="008D7119"/>
    <w:rsid w:val="008D7D5F"/>
    <w:rsid w:val="008D7F07"/>
    <w:rsid w:val="008D7F3C"/>
    <w:rsid w:val="008E0523"/>
    <w:rsid w:val="008E4131"/>
    <w:rsid w:val="008F0A88"/>
    <w:rsid w:val="008F0B34"/>
    <w:rsid w:val="008F0FF4"/>
    <w:rsid w:val="008F262D"/>
    <w:rsid w:val="008F3749"/>
    <w:rsid w:val="008F44D9"/>
    <w:rsid w:val="008F5094"/>
    <w:rsid w:val="008F57B8"/>
    <w:rsid w:val="008F6C48"/>
    <w:rsid w:val="008F7662"/>
    <w:rsid w:val="0090099F"/>
    <w:rsid w:val="00900FE2"/>
    <w:rsid w:val="0090235E"/>
    <w:rsid w:val="00904434"/>
    <w:rsid w:val="00904A41"/>
    <w:rsid w:val="00905CF4"/>
    <w:rsid w:val="00905D7E"/>
    <w:rsid w:val="00907E80"/>
    <w:rsid w:val="009149C2"/>
    <w:rsid w:val="00916159"/>
    <w:rsid w:val="0091625D"/>
    <w:rsid w:val="00916859"/>
    <w:rsid w:val="009217E8"/>
    <w:rsid w:val="009220BE"/>
    <w:rsid w:val="009233CB"/>
    <w:rsid w:val="00925EA4"/>
    <w:rsid w:val="00931076"/>
    <w:rsid w:val="00931315"/>
    <w:rsid w:val="0093485A"/>
    <w:rsid w:val="00936ED9"/>
    <w:rsid w:val="009468D5"/>
    <w:rsid w:val="0095158A"/>
    <w:rsid w:val="00953598"/>
    <w:rsid w:val="00953F31"/>
    <w:rsid w:val="009568B4"/>
    <w:rsid w:val="00957181"/>
    <w:rsid w:val="00960499"/>
    <w:rsid w:val="00963287"/>
    <w:rsid w:val="00963B2F"/>
    <w:rsid w:val="00963EE8"/>
    <w:rsid w:val="00965CE1"/>
    <w:rsid w:val="00967C53"/>
    <w:rsid w:val="00967EF5"/>
    <w:rsid w:val="0097057A"/>
    <w:rsid w:val="00970E32"/>
    <w:rsid w:val="00972BB1"/>
    <w:rsid w:val="00972DE4"/>
    <w:rsid w:val="009735F5"/>
    <w:rsid w:val="00975F31"/>
    <w:rsid w:val="009767F9"/>
    <w:rsid w:val="009768E9"/>
    <w:rsid w:val="00976C5C"/>
    <w:rsid w:val="00982296"/>
    <w:rsid w:val="009829DE"/>
    <w:rsid w:val="00990244"/>
    <w:rsid w:val="009922CF"/>
    <w:rsid w:val="0099438F"/>
    <w:rsid w:val="00995358"/>
    <w:rsid w:val="0099574A"/>
    <w:rsid w:val="00997E37"/>
    <w:rsid w:val="009A188C"/>
    <w:rsid w:val="009A1E54"/>
    <w:rsid w:val="009A3216"/>
    <w:rsid w:val="009A59E8"/>
    <w:rsid w:val="009A5D3E"/>
    <w:rsid w:val="009B04A1"/>
    <w:rsid w:val="009B0CA2"/>
    <w:rsid w:val="009B1731"/>
    <w:rsid w:val="009B4A5D"/>
    <w:rsid w:val="009B79FF"/>
    <w:rsid w:val="009C05B6"/>
    <w:rsid w:val="009C06D4"/>
    <w:rsid w:val="009C2709"/>
    <w:rsid w:val="009C3736"/>
    <w:rsid w:val="009C655E"/>
    <w:rsid w:val="009C657B"/>
    <w:rsid w:val="009D18E4"/>
    <w:rsid w:val="009D233A"/>
    <w:rsid w:val="009D24C8"/>
    <w:rsid w:val="009D3C83"/>
    <w:rsid w:val="009D4DF5"/>
    <w:rsid w:val="009D630D"/>
    <w:rsid w:val="009E0999"/>
    <w:rsid w:val="009E117E"/>
    <w:rsid w:val="009E22B8"/>
    <w:rsid w:val="009E596A"/>
    <w:rsid w:val="009E7CEB"/>
    <w:rsid w:val="009F141E"/>
    <w:rsid w:val="009F1FB2"/>
    <w:rsid w:val="009F4447"/>
    <w:rsid w:val="009F5649"/>
    <w:rsid w:val="009F668D"/>
    <w:rsid w:val="009F6FB5"/>
    <w:rsid w:val="009F7B60"/>
    <w:rsid w:val="00A01747"/>
    <w:rsid w:val="00A023E2"/>
    <w:rsid w:val="00A03346"/>
    <w:rsid w:val="00A036C7"/>
    <w:rsid w:val="00A04408"/>
    <w:rsid w:val="00A06071"/>
    <w:rsid w:val="00A07AB0"/>
    <w:rsid w:val="00A10D0D"/>
    <w:rsid w:val="00A13387"/>
    <w:rsid w:val="00A14C02"/>
    <w:rsid w:val="00A17C2A"/>
    <w:rsid w:val="00A206BB"/>
    <w:rsid w:val="00A2099C"/>
    <w:rsid w:val="00A22A9A"/>
    <w:rsid w:val="00A24C7B"/>
    <w:rsid w:val="00A253CF"/>
    <w:rsid w:val="00A2779B"/>
    <w:rsid w:val="00A31943"/>
    <w:rsid w:val="00A33D8C"/>
    <w:rsid w:val="00A34DFA"/>
    <w:rsid w:val="00A3537A"/>
    <w:rsid w:val="00A40F39"/>
    <w:rsid w:val="00A4431D"/>
    <w:rsid w:val="00A453EF"/>
    <w:rsid w:val="00A5079E"/>
    <w:rsid w:val="00A54F2D"/>
    <w:rsid w:val="00A55FF8"/>
    <w:rsid w:val="00A60BA2"/>
    <w:rsid w:val="00A671C0"/>
    <w:rsid w:val="00A71F20"/>
    <w:rsid w:val="00A72FF8"/>
    <w:rsid w:val="00A7407A"/>
    <w:rsid w:val="00A80B38"/>
    <w:rsid w:val="00A81ABF"/>
    <w:rsid w:val="00A82B3E"/>
    <w:rsid w:val="00A82B99"/>
    <w:rsid w:val="00A83E00"/>
    <w:rsid w:val="00A84E8B"/>
    <w:rsid w:val="00A84FE8"/>
    <w:rsid w:val="00A84FF0"/>
    <w:rsid w:val="00A851D1"/>
    <w:rsid w:val="00A85506"/>
    <w:rsid w:val="00A85811"/>
    <w:rsid w:val="00A85A96"/>
    <w:rsid w:val="00A904D3"/>
    <w:rsid w:val="00A95098"/>
    <w:rsid w:val="00AA4C7E"/>
    <w:rsid w:val="00AA51A6"/>
    <w:rsid w:val="00AB0F83"/>
    <w:rsid w:val="00AB2349"/>
    <w:rsid w:val="00AB2B8D"/>
    <w:rsid w:val="00AC2032"/>
    <w:rsid w:val="00AC2F75"/>
    <w:rsid w:val="00AC3769"/>
    <w:rsid w:val="00AC4601"/>
    <w:rsid w:val="00AC7AC8"/>
    <w:rsid w:val="00AD3B62"/>
    <w:rsid w:val="00AE0BC3"/>
    <w:rsid w:val="00AE1704"/>
    <w:rsid w:val="00AE176F"/>
    <w:rsid w:val="00AE19F3"/>
    <w:rsid w:val="00AE2E5E"/>
    <w:rsid w:val="00AE3632"/>
    <w:rsid w:val="00AE4CA5"/>
    <w:rsid w:val="00AE5AD9"/>
    <w:rsid w:val="00AE61B2"/>
    <w:rsid w:val="00AE71A7"/>
    <w:rsid w:val="00AE73C5"/>
    <w:rsid w:val="00AF0BCE"/>
    <w:rsid w:val="00AF26F1"/>
    <w:rsid w:val="00AF28DD"/>
    <w:rsid w:val="00AF3C0F"/>
    <w:rsid w:val="00AF61C2"/>
    <w:rsid w:val="00B01272"/>
    <w:rsid w:val="00B01DA8"/>
    <w:rsid w:val="00B03D3E"/>
    <w:rsid w:val="00B04695"/>
    <w:rsid w:val="00B06D1B"/>
    <w:rsid w:val="00B072FE"/>
    <w:rsid w:val="00B11B21"/>
    <w:rsid w:val="00B13633"/>
    <w:rsid w:val="00B13AA8"/>
    <w:rsid w:val="00B15452"/>
    <w:rsid w:val="00B16CAC"/>
    <w:rsid w:val="00B20235"/>
    <w:rsid w:val="00B22AF8"/>
    <w:rsid w:val="00B22C54"/>
    <w:rsid w:val="00B23828"/>
    <w:rsid w:val="00B24135"/>
    <w:rsid w:val="00B26F06"/>
    <w:rsid w:val="00B352E3"/>
    <w:rsid w:val="00B35537"/>
    <w:rsid w:val="00B3559A"/>
    <w:rsid w:val="00B41203"/>
    <w:rsid w:val="00B43347"/>
    <w:rsid w:val="00B44C10"/>
    <w:rsid w:val="00B477F7"/>
    <w:rsid w:val="00B50B5D"/>
    <w:rsid w:val="00B51456"/>
    <w:rsid w:val="00B51EB7"/>
    <w:rsid w:val="00B5725F"/>
    <w:rsid w:val="00B60F26"/>
    <w:rsid w:val="00B614E1"/>
    <w:rsid w:val="00B62CD0"/>
    <w:rsid w:val="00B62EAB"/>
    <w:rsid w:val="00B63DFA"/>
    <w:rsid w:val="00B65FD8"/>
    <w:rsid w:val="00B66D71"/>
    <w:rsid w:val="00B67BC8"/>
    <w:rsid w:val="00B70ACA"/>
    <w:rsid w:val="00B76633"/>
    <w:rsid w:val="00B77C08"/>
    <w:rsid w:val="00B81BC9"/>
    <w:rsid w:val="00B81FDE"/>
    <w:rsid w:val="00B857E6"/>
    <w:rsid w:val="00B85F96"/>
    <w:rsid w:val="00B87044"/>
    <w:rsid w:val="00B871A5"/>
    <w:rsid w:val="00B87C08"/>
    <w:rsid w:val="00B92DBE"/>
    <w:rsid w:val="00B92E54"/>
    <w:rsid w:val="00B93050"/>
    <w:rsid w:val="00B950CF"/>
    <w:rsid w:val="00B95F54"/>
    <w:rsid w:val="00B96A92"/>
    <w:rsid w:val="00B973C0"/>
    <w:rsid w:val="00BA389C"/>
    <w:rsid w:val="00BA6821"/>
    <w:rsid w:val="00BA72CA"/>
    <w:rsid w:val="00BA7A50"/>
    <w:rsid w:val="00BC103D"/>
    <w:rsid w:val="00BC29F5"/>
    <w:rsid w:val="00BC5454"/>
    <w:rsid w:val="00BC7E8A"/>
    <w:rsid w:val="00BD256A"/>
    <w:rsid w:val="00BD312B"/>
    <w:rsid w:val="00BD3145"/>
    <w:rsid w:val="00BD4661"/>
    <w:rsid w:val="00BD5AF2"/>
    <w:rsid w:val="00BE1179"/>
    <w:rsid w:val="00BE56F3"/>
    <w:rsid w:val="00BF423A"/>
    <w:rsid w:val="00BF42D2"/>
    <w:rsid w:val="00BF7227"/>
    <w:rsid w:val="00C00C13"/>
    <w:rsid w:val="00C0416D"/>
    <w:rsid w:val="00C04823"/>
    <w:rsid w:val="00C05068"/>
    <w:rsid w:val="00C0586B"/>
    <w:rsid w:val="00C13180"/>
    <w:rsid w:val="00C14759"/>
    <w:rsid w:val="00C156E8"/>
    <w:rsid w:val="00C166C5"/>
    <w:rsid w:val="00C17424"/>
    <w:rsid w:val="00C175F5"/>
    <w:rsid w:val="00C20069"/>
    <w:rsid w:val="00C2189D"/>
    <w:rsid w:val="00C23F60"/>
    <w:rsid w:val="00C241E3"/>
    <w:rsid w:val="00C24784"/>
    <w:rsid w:val="00C25B7D"/>
    <w:rsid w:val="00C26727"/>
    <w:rsid w:val="00C27553"/>
    <w:rsid w:val="00C32E6D"/>
    <w:rsid w:val="00C332D3"/>
    <w:rsid w:val="00C35262"/>
    <w:rsid w:val="00C36C56"/>
    <w:rsid w:val="00C37771"/>
    <w:rsid w:val="00C41DEE"/>
    <w:rsid w:val="00C4578A"/>
    <w:rsid w:val="00C458A5"/>
    <w:rsid w:val="00C45AAC"/>
    <w:rsid w:val="00C464B6"/>
    <w:rsid w:val="00C50F49"/>
    <w:rsid w:val="00C51C26"/>
    <w:rsid w:val="00C54D69"/>
    <w:rsid w:val="00C551C8"/>
    <w:rsid w:val="00C573C4"/>
    <w:rsid w:val="00C6148D"/>
    <w:rsid w:val="00C6342F"/>
    <w:rsid w:val="00C63EAD"/>
    <w:rsid w:val="00C6585E"/>
    <w:rsid w:val="00C6792D"/>
    <w:rsid w:val="00C67BD7"/>
    <w:rsid w:val="00C67EC6"/>
    <w:rsid w:val="00C67F30"/>
    <w:rsid w:val="00C73CC5"/>
    <w:rsid w:val="00C74443"/>
    <w:rsid w:val="00C74639"/>
    <w:rsid w:val="00C74933"/>
    <w:rsid w:val="00C76BDC"/>
    <w:rsid w:val="00C76C0F"/>
    <w:rsid w:val="00C76D4A"/>
    <w:rsid w:val="00C7760B"/>
    <w:rsid w:val="00C80019"/>
    <w:rsid w:val="00C80F41"/>
    <w:rsid w:val="00C830C5"/>
    <w:rsid w:val="00C84971"/>
    <w:rsid w:val="00C84D1C"/>
    <w:rsid w:val="00C851EF"/>
    <w:rsid w:val="00C860F2"/>
    <w:rsid w:val="00C86ECA"/>
    <w:rsid w:val="00C87368"/>
    <w:rsid w:val="00C87920"/>
    <w:rsid w:val="00C90C7C"/>
    <w:rsid w:val="00C91661"/>
    <w:rsid w:val="00C93511"/>
    <w:rsid w:val="00C9739E"/>
    <w:rsid w:val="00CA2329"/>
    <w:rsid w:val="00CA29C5"/>
    <w:rsid w:val="00CA3A9A"/>
    <w:rsid w:val="00CA3F3B"/>
    <w:rsid w:val="00CA6369"/>
    <w:rsid w:val="00CA7672"/>
    <w:rsid w:val="00CB2DCC"/>
    <w:rsid w:val="00CB3191"/>
    <w:rsid w:val="00CB35DC"/>
    <w:rsid w:val="00CB4E48"/>
    <w:rsid w:val="00CB5B41"/>
    <w:rsid w:val="00CB5F63"/>
    <w:rsid w:val="00CB610C"/>
    <w:rsid w:val="00CC06C7"/>
    <w:rsid w:val="00CC0FCE"/>
    <w:rsid w:val="00CC6B6C"/>
    <w:rsid w:val="00CD10AB"/>
    <w:rsid w:val="00CD16B1"/>
    <w:rsid w:val="00CD23F6"/>
    <w:rsid w:val="00CD7767"/>
    <w:rsid w:val="00CE1C95"/>
    <w:rsid w:val="00CE219B"/>
    <w:rsid w:val="00CE6657"/>
    <w:rsid w:val="00CE6A29"/>
    <w:rsid w:val="00CF128F"/>
    <w:rsid w:val="00CF26CD"/>
    <w:rsid w:val="00D018FF"/>
    <w:rsid w:val="00D025D1"/>
    <w:rsid w:val="00D03A4D"/>
    <w:rsid w:val="00D03F99"/>
    <w:rsid w:val="00D04521"/>
    <w:rsid w:val="00D128CD"/>
    <w:rsid w:val="00D12BD9"/>
    <w:rsid w:val="00D131E4"/>
    <w:rsid w:val="00D16424"/>
    <w:rsid w:val="00D16AE2"/>
    <w:rsid w:val="00D16D60"/>
    <w:rsid w:val="00D20EA0"/>
    <w:rsid w:val="00D22242"/>
    <w:rsid w:val="00D22407"/>
    <w:rsid w:val="00D22D4B"/>
    <w:rsid w:val="00D2361F"/>
    <w:rsid w:val="00D246EC"/>
    <w:rsid w:val="00D24737"/>
    <w:rsid w:val="00D24DA1"/>
    <w:rsid w:val="00D2609F"/>
    <w:rsid w:val="00D2627F"/>
    <w:rsid w:val="00D27FF9"/>
    <w:rsid w:val="00D30D0D"/>
    <w:rsid w:val="00D3570D"/>
    <w:rsid w:val="00D35885"/>
    <w:rsid w:val="00D36BD2"/>
    <w:rsid w:val="00D36C91"/>
    <w:rsid w:val="00D40525"/>
    <w:rsid w:val="00D42AE0"/>
    <w:rsid w:val="00D43B79"/>
    <w:rsid w:val="00D457E5"/>
    <w:rsid w:val="00D503B6"/>
    <w:rsid w:val="00D54666"/>
    <w:rsid w:val="00D560A2"/>
    <w:rsid w:val="00D56E48"/>
    <w:rsid w:val="00D56EC4"/>
    <w:rsid w:val="00D60650"/>
    <w:rsid w:val="00D61B04"/>
    <w:rsid w:val="00D6382A"/>
    <w:rsid w:val="00D64E7E"/>
    <w:rsid w:val="00D65448"/>
    <w:rsid w:val="00D66B4D"/>
    <w:rsid w:val="00D71478"/>
    <w:rsid w:val="00D728B0"/>
    <w:rsid w:val="00D75002"/>
    <w:rsid w:val="00D76E61"/>
    <w:rsid w:val="00D82F57"/>
    <w:rsid w:val="00D84E34"/>
    <w:rsid w:val="00D90D63"/>
    <w:rsid w:val="00DA1C55"/>
    <w:rsid w:val="00DA1D76"/>
    <w:rsid w:val="00DA2BB5"/>
    <w:rsid w:val="00DA3074"/>
    <w:rsid w:val="00DA380F"/>
    <w:rsid w:val="00DA3CAB"/>
    <w:rsid w:val="00DA677E"/>
    <w:rsid w:val="00DA6D2D"/>
    <w:rsid w:val="00DA7D1F"/>
    <w:rsid w:val="00DB0432"/>
    <w:rsid w:val="00DB22EB"/>
    <w:rsid w:val="00DB3EE0"/>
    <w:rsid w:val="00DB4DDC"/>
    <w:rsid w:val="00DB64C2"/>
    <w:rsid w:val="00DB7C03"/>
    <w:rsid w:val="00DC14A7"/>
    <w:rsid w:val="00DC1FF0"/>
    <w:rsid w:val="00DC4549"/>
    <w:rsid w:val="00DD2D5A"/>
    <w:rsid w:val="00DD4480"/>
    <w:rsid w:val="00DD5E3C"/>
    <w:rsid w:val="00DE094F"/>
    <w:rsid w:val="00DE167E"/>
    <w:rsid w:val="00DE6DC4"/>
    <w:rsid w:val="00DE753A"/>
    <w:rsid w:val="00DE7792"/>
    <w:rsid w:val="00DF0779"/>
    <w:rsid w:val="00DF57E9"/>
    <w:rsid w:val="00DF6E61"/>
    <w:rsid w:val="00DF71AB"/>
    <w:rsid w:val="00E00937"/>
    <w:rsid w:val="00E00B13"/>
    <w:rsid w:val="00E01E8C"/>
    <w:rsid w:val="00E0271F"/>
    <w:rsid w:val="00E0307D"/>
    <w:rsid w:val="00E04D7E"/>
    <w:rsid w:val="00E074CA"/>
    <w:rsid w:val="00E07DA0"/>
    <w:rsid w:val="00E11BFD"/>
    <w:rsid w:val="00E11E43"/>
    <w:rsid w:val="00E14B17"/>
    <w:rsid w:val="00E16418"/>
    <w:rsid w:val="00E2089C"/>
    <w:rsid w:val="00E219EB"/>
    <w:rsid w:val="00E222C7"/>
    <w:rsid w:val="00E22FAC"/>
    <w:rsid w:val="00E25D06"/>
    <w:rsid w:val="00E27590"/>
    <w:rsid w:val="00E278ED"/>
    <w:rsid w:val="00E30637"/>
    <w:rsid w:val="00E30E48"/>
    <w:rsid w:val="00E3468D"/>
    <w:rsid w:val="00E34F95"/>
    <w:rsid w:val="00E364BF"/>
    <w:rsid w:val="00E36B11"/>
    <w:rsid w:val="00E4045E"/>
    <w:rsid w:val="00E40D66"/>
    <w:rsid w:val="00E43384"/>
    <w:rsid w:val="00E434C1"/>
    <w:rsid w:val="00E43FF2"/>
    <w:rsid w:val="00E47253"/>
    <w:rsid w:val="00E506B0"/>
    <w:rsid w:val="00E50775"/>
    <w:rsid w:val="00E527EA"/>
    <w:rsid w:val="00E54737"/>
    <w:rsid w:val="00E548A2"/>
    <w:rsid w:val="00E549DF"/>
    <w:rsid w:val="00E5588D"/>
    <w:rsid w:val="00E55F41"/>
    <w:rsid w:val="00E6070A"/>
    <w:rsid w:val="00E6267A"/>
    <w:rsid w:val="00E65094"/>
    <w:rsid w:val="00E65277"/>
    <w:rsid w:val="00E653F3"/>
    <w:rsid w:val="00E659B8"/>
    <w:rsid w:val="00E7388B"/>
    <w:rsid w:val="00E76DA8"/>
    <w:rsid w:val="00E77737"/>
    <w:rsid w:val="00E805EF"/>
    <w:rsid w:val="00E81CA8"/>
    <w:rsid w:val="00E829BC"/>
    <w:rsid w:val="00E82FBE"/>
    <w:rsid w:val="00E8355D"/>
    <w:rsid w:val="00E856D9"/>
    <w:rsid w:val="00E85778"/>
    <w:rsid w:val="00E87417"/>
    <w:rsid w:val="00E878F5"/>
    <w:rsid w:val="00E90BA9"/>
    <w:rsid w:val="00E90C1F"/>
    <w:rsid w:val="00E9325F"/>
    <w:rsid w:val="00E9448C"/>
    <w:rsid w:val="00E94E3B"/>
    <w:rsid w:val="00EA1230"/>
    <w:rsid w:val="00EA6973"/>
    <w:rsid w:val="00EB0047"/>
    <w:rsid w:val="00EB1271"/>
    <w:rsid w:val="00EB1BFE"/>
    <w:rsid w:val="00EB2758"/>
    <w:rsid w:val="00EB2C26"/>
    <w:rsid w:val="00EB2CCF"/>
    <w:rsid w:val="00EB4658"/>
    <w:rsid w:val="00EB5022"/>
    <w:rsid w:val="00EB69D0"/>
    <w:rsid w:val="00EB6B3A"/>
    <w:rsid w:val="00EB7219"/>
    <w:rsid w:val="00EC20B1"/>
    <w:rsid w:val="00EC2EED"/>
    <w:rsid w:val="00EC5EAE"/>
    <w:rsid w:val="00EC6071"/>
    <w:rsid w:val="00EC6301"/>
    <w:rsid w:val="00EC6823"/>
    <w:rsid w:val="00ED0CC4"/>
    <w:rsid w:val="00ED15D5"/>
    <w:rsid w:val="00ED1BBE"/>
    <w:rsid w:val="00ED3473"/>
    <w:rsid w:val="00ED3C04"/>
    <w:rsid w:val="00ED54C9"/>
    <w:rsid w:val="00ED5C1E"/>
    <w:rsid w:val="00ED68C7"/>
    <w:rsid w:val="00EE1DEF"/>
    <w:rsid w:val="00EE26C0"/>
    <w:rsid w:val="00EE3186"/>
    <w:rsid w:val="00EE365E"/>
    <w:rsid w:val="00EE62BB"/>
    <w:rsid w:val="00EF041B"/>
    <w:rsid w:val="00EF10F2"/>
    <w:rsid w:val="00EF2D51"/>
    <w:rsid w:val="00EF6FB5"/>
    <w:rsid w:val="00EF739B"/>
    <w:rsid w:val="00EF7A3E"/>
    <w:rsid w:val="00F01B88"/>
    <w:rsid w:val="00F01E76"/>
    <w:rsid w:val="00F059FA"/>
    <w:rsid w:val="00F07265"/>
    <w:rsid w:val="00F118D7"/>
    <w:rsid w:val="00F12B77"/>
    <w:rsid w:val="00F12C5A"/>
    <w:rsid w:val="00F12EA1"/>
    <w:rsid w:val="00F159A8"/>
    <w:rsid w:val="00F20519"/>
    <w:rsid w:val="00F23E83"/>
    <w:rsid w:val="00F24946"/>
    <w:rsid w:val="00F249C5"/>
    <w:rsid w:val="00F25BE4"/>
    <w:rsid w:val="00F262B0"/>
    <w:rsid w:val="00F26FF2"/>
    <w:rsid w:val="00F30B96"/>
    <w:rsid w:val="00F31C67"/>
    <w:rsid w:val="00F34B96"/>
    <w:rsid w:val="00F34DC9"/>
    <w:rsid w:val="00F374D8"/>
    <w:rsid w:val="00F374E6"/>
    <w:rsid w:val="00F416EF"/>
    <w:rsid w:val="00F41A02"/>
    <w:rsid w:val="00F425C2"/>
    <w:rsid w:val="00F42E8B"/>
    <w:rsid w:val="00F441D9"/>
    <w:rsid w:val="00F459BD"/>
    <w:rsid w:val="00F462A9"/>
    <w:rsid w:val="00F4639C"/>
    <w:rsid w:val="00F4744F"/>
    <w:rsid w:val="00F47634"/>
    <w:rsid w:val="00F510E8"/>
    <w:rsid w:val="00F51556"/>
    <w:rsid w:val="00F519DA"/>
    <w:rsid w:val="00F51BA2"/>
    <w:rsid w:val="00F53EC2"/>
    <w:rsid w:val="00F554A4"/>
    <w:rsid w:val="00F55BCC"/>
    <w:rsid w:val="00F5723E"/>
    <w:rsid w:val="00F600E4"/>
    <w:rsid w:val="00F60B48"/>
    <w:rsid w:val="00F638FE"/>
    <w:rsid w:val="00F664BA"/>
    <w:rsid w:val="00F74123"/>
    <w:rsid w:val="00F74E88"/>
    <w:rsid w:val="00F76516"/>
    <w:rsid w:val="00F772BC"/>
    <w:rsid w:val="00F77D42"/>
    <w:rsid w:val="00F77E24"/>
    <w:rsid w:val="00F84E59"/>
    <w:rsid w:val="00F860E6"/>
    <w:rsid w:val="00F934C6"/>
    <w:rsid w:val="00F94AA2"/>
    <w:rsid w:val="00F94EEB"/>
    <w:rsid w:val="00FA0496"/>
    <w:rsid w:val="00FA254E"/>
    <w:rsid w:val="00FA34FA"/>
    <w:rsid w:val="00FA3DA0"/>
    <w:rsid w:val="00FA4457"/>
    <w:rsid w:val="00FA73C6"/>
    <w:rsid w:val="00FB00C6"/>
    <w:rsid w:val="00FB05D2"/>
    <w:rsid w:val="00FB1054"/>
    <w:rsid w:val="00FB56EB"/>
    <w:rsid w:val="00FB5BBC"/>
    <w:rsid w:val="00FB7CB8"/>
    <w:rsid w:val="00FC1D2D"/>
    <w:rsid w:val="00FC3C29"/>
    <w:rsid w:val="00FC5C64"/>
    <w:rsid w:val="00FC61E4"/>
    <w:rsid w:val="00FC6E76"/>
    <w:rsid w:val="00FC70A7"/>
    <w:rsid w:val="00FC79C1"/>
    <w:rsid w:val="00FD0726"/>
    <w:rsid w:val="00FD5B32"/>
    <w:rsid w:val="00FE3504"/>
    <w:rsid w:val="00FE3506"/>
    <w:rsid w:val="00FE4028"/>
    <w:rsid w:val="00FE6076"/>
    <w:rsid w:val="00FF67D5"/>
    <w:rsid w:val="00FF689B"/>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AA209"/>
  <w15:docId w15:val="{71015F00-E781-4379-9704-B9463F4B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68D"/>
    <w:pPr>
      <w:suppressAutoHyphens/>
    </w:pPr>
    <w:rPr>
      <w:sz w:val="24"/>
      <w:szCs w:val="24"/>
      <w:lang w:eastAsia="ar-SA"/>
    </w:rPr>
  </w:style>
  <w:style w:type="paragraph" w:styleId="Nagwek2">
    <w:name w:val="heading 2"/>
    <w:basedOn w:val="Normalny"/>
    <w:next w:val="Normalny"/>
    <w:qFormat/>
    <w:rsid w:val="009F668D"/>
    <w:pPr>
      <w:keepNext/>
      <w:spacing w:after="57"/>
      <w:jc w:val="center"/>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9F668D"/>
    <w:pPr>
      <w:autoSpaceDE w:val="0"/>
      <w:autoSpaceDN w:val="0"/>
      <w:adjustRightInd w:val="0"/>
    </w:pPr>
    <w:rPr>
      <w:rFonts w:ascii="Lucida Sans Unicode" w:hAnsi="Lucida Sans Unicode" w:cs="Lucida Sans Unicode"/>
      <w:color w:val="000000"/>
      <w:sz w:val="24"/>
      <w:szCs w:val="24"/>
    </w:rPr>
  </w:style>
  <w:style w:type="paragraph" w:styleId="Nagwek">
    <w:name w:val="header"/>
    <w:basedOn w:val="Normalny"/>
    <w:semiHidden/>
    <w:rsid w:val="009F668D"/>
    <w:pPr>
      <w:tabs>
        <w:tab w:val="center" w:pos="4536"/>
        <w:tab w:val="right" w:pos="9072"/>
      </w:tabs>
    </w:pPr>
  </w:style>
  <w:style w:type="paragraph" w:styleId="Stopka">
    <w:name w:val="footer"/>
    <w:basedOn w:val="Normalny"/>
    <w:semiHidden/>
    <w:rsid w:val="009F668D"/>
    <w:pPr>
      <w:tabs>
        <w:tab w:val="center" w:pos="4536"/>
        <w:tab w:val="right" w:pos="9072"/>
      </w:tabs>
    </w:pPr>
  </w:style>
  <w:style w:type="character" w:styleId="Numerstrony">
    <w:name w:val="page number"/>
    <w:basedOn w:val="Domylnaczcionkaakapitu"/>
    <w:semiHidden/>
    <w:rsid w:val="009F668D"/>
  </w:style>
  <w:style w:type="paragraph" w:styleId="Tekstdymka">
    <w:name w:val="Balloon Text"/>
    <w:basedOn w:val="Normalny"/>
    <w:semiHidden/>
    <w:rsid w:val="009F668D"/>
    <w:rPr>
      <w:rFonts w:ascii="Tahoma" w:hAnsi="Tahoma" w:cs="Tahoma"/>
      <w:sz w:val="16"/>
      <w:szCs w:val="16"/>
    </w:rPr>
  </w:style>
  <w:style w:type="character" w:styleId="Odwoaniedokomentarza">
    <w:name w:val="annotation reference"/>
    <w:uiPriority w:val="99"/>
    <w:semiHidden/>
    <w:rsid w:val="009F668D"/>
    <w:rPr>
      <w:sz w:val="16"/>
      <w:szCs w:val="16"/>
    </w:rPr>
  </w:style>
  <w:style w:type="paragraph" w:styleId="Tekstkomentarza">
    <w:name w:val="annotation text"/>
    <w:basedOn w:val="Normalny"/>
    <w:link w:val="TekstkomentarzaZnak"/>
    <w:uiPriority w:val="99"/>
    <w:semiHidden/>
    <w:rsid w:val="009F668D"/>
    <w:rPr>
      <w:sz w:val="20"/>
      <w:szCs w:val="20"/>
    </w:rPr>
  </w:style>
  <w:style w:type="paragraph" w:styleId="Tematkomentarza">
    <w:name w:val="annotation subject"/>
    <w:basedOn w:val="Tekstkomentarza"/>
    <w:next w:val="Tekstkomentarza"/>
    <w:link w:val="TematkomentarzaZnak"/>
    <w:uiPriority w:val="99"/>
    <w:semiHidden/>
    <w:unhideWhenUsed/>
    <w:rsid w:val="00C0586B"/>
    <w:rPr>
      <w:b/>
      <w:bCs/>
    </w:rPr>
  </w:style>
  <w:style w:type="character" w:customStyle="1" w:styleId="TekstkomentarzaZnak">
    <w:name w:val="Tekst komentarza Znak"/>
    <w:link w:val="Tekstkomentarza"/>
    <w:uiPriority w:val="99"/>
    <w:semiHidden/>
    <w:rsid w:val="00C0586B"/>
    <w:rPr>
      <w:lang w:eastAsia="ar-SA"/>
    </w:rPr>
  </w:style>
  <w:style w:type="character" w:customStyle="1" w:styleId="TematkomentarzaZnak">
    <w:name w:val="Temat komentarza Znak"/>
    <w:link w:val="Tematkomentarza"/>
    <w:uiPriority w:val="99"/>
    <w:semiHidden/>
    <w:rsid w:val="00C0586B"/>
    <w:rPr>
      <w:b/>
      <w:bCs/>
      <w:lang w:eastAsia="ar-SA"/>
    </w:rPr>
  </w:style>
  <w:style w:type="paragraph" w:styleId="Akapitzlist">
    <w:name w:val="List Paragraph"/>
    <w:basedOn w:val="Normalny"/>
    <w:uiPriority w:val="34"/>
    <w:qFormat/>
    <w:rsid w:val="00A82B99"/>
    <w:pPr>
      <w:ind w:left="720"/>
      <w:contextualSpacing/>
    </w:pPr>
  </w:style>
  <w:style w:type="paragraph" w:styleId="HTML-wstpniesformatowany">
    <w:name w:val="HTML Preformatted"/>
    <w:basedOn w:val="Normalny"/>
    <w:link w:val="HTML-wstpniesformatowanyZnak"/>
    <w:uiPriority w:val="99"/>
    <w:semiHidden/>
    <w:unhideWhenUsed/>
    <w:rsid w:val="0085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576D5"/>
    <w:rPr>
      <w:rFonts w:ascii="Courier New" w:hAnsi="Courier New" w:cs="Courier New"/>
    </w:rPr>
  </w:style>
  <w:style w:type="numbering" w:customStyle="1" w:styleId="Styl1">
    <w:name w:val="Styl1"/>
    <w:uiPriority w:val="99"/>
    <w:rsid w:val="00A671C0"/>
    <w:pPr>
      <w:numPr>
        <w:numId w:val="19"/>
      </w:numPr>
    </w:pPr>
  </w:style>
  <w:style w:type="table" w:styleId="Tabela-Siatka">
    <w:name w:val="Table Grid"/>
    <w:basedOn w:val="Standardowy"/>
    <w:uiPriority w:val="39"/>
    <w:rsid w:val="00E5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41E3"/>
    <w:rPr>
      <w:sz w:val="24"/>
      <w:szCs w:val="24"/>
      <w:lang w:eastAsia="ar-SA"/>
    </w:rPr>
  </w:style>
  <w:style w:type="character" w:styleId="Hipercze">
    <w:name w:val="Hyperlink"/>
    <w:basedOn w:val="Domylnaczcionkaakapitu"/>
    <w:uiPriority w:val="99"/>
    <w:unhideWhenUsed/>
    <w:rsid w:val="001F6324"/>
    <w:rPr>
      <w:color w:val="0563C1" w:themeColor="hyperlink"/>
      <w:u w:val="single"/>
    </w:rPr>
  </w:style>
  <w:style w:type="character" w:customStyle="1" w:styleId="Nierozpoznanawzmianka1">
    <w:name w:val="Nierozpoznana wzmianka1"/>
    <w:basedOn w:val="Domylnaczcionkaakapitu"/>
    <w:uiPriority w:val="99"/>
    <w:semiHidden/>
    <w:unhideWhenUsed/>
    <w:rsid w:val="00A71F20"/>
    <w:rPr>
      <w:color w:val="605E5C"/>
      <w:shd w:val="clear" w:color="auto" w:fill="E1DFDD"/>
    </w:rPr>
  </w:style>
  <w:style w:type="character" w:styleId="Nierozpoznanawzmianka">
    <w:name w:val="Unresolved Mention"/>
    <w:basedOn w:val="Domylnaczcionkaakapitu"/>
    <w:uiPriority w:val="99"/>
    <w:semiHidden/>
    <w:unhideWhenUsed/>
    <w:rsid w:val="00F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16">
      <w:bodyDiv w:val="1"/>
      <w:marLeft w:val="0"/>
      <w:marRight w:val="0"/>
      <w:marTop w:val="0"/>
      <w:marBottom w:val="0"/>
      <w:divBdr>
        <w:top w:val="none" w:sz="0" w:space="0" w:color="auto"/>
        <w:left w:val="none" w:sz="0" w:space="0" w:color="auto"/>
        <w:bottom w:val="none" w:sz="0" w:space="0" w:color="auto"/>
        <w:right w:val="none" w:sz="0" w:space="0" w:color="auto"/>
      </w:divBdr>
    </w:div>
    <w:div w:id="139927037">
      <w:bodyDiv w:val="1"/>
      <w:marLeft w:val="0"/>
      <w:marRight w:val="0"/>
      <w:marTop w:val="0"/>
      <w:marBottom w:val="0"/>
      <w:divBdr>
        <w:top w:val="none" w:sz="0" w:space="0" w:color="auto"/>
        <w:left w:val="none" w:sz="0" w:space="0" w:color="auto"/>
        <w:bottom w:val="none" w:sz="0" w:space="0" w:color="auto"/>
        <w:right w:val="none" w:sz="0" w:space="0" w:color="auto"/>
      </w:divBdr>
    </w:div>
    <w:div w:id="766778479">
      <w:bodyDiv w:val="1"/>
      <w:marLeft w:val="0"/>
      <w:marRight w:val="0"/>
      <w:marTop w:val="0"/>
      <w:marBottom w:val="0"/>
      <w:divBdr>
        <w:top w:val="none" w:sz="0" w:space="0" w:color="auto"/>
        <w:left w:val="none" w:sz="0" w:space="0" w:color="auto"/>
        <w:bottom w:val="none" w:sz="0" w:space="0" w:color="auto"/>
        <w:right w:val="none" w:sz="0" w:space="0" w:color="auto"/>
      </w:divBdr>
    </w:div>
    <w:div w:id="812022327">
      <w:bodyDiv w:val="1"/>
      <w:marLeft w:val="0"/>
      <w:marRight w:val="0"/>
      <w:marTop w:val="0"/>
      <w:marBottom w:val="0"/>
      <w:divBdr>
        <w:top w:val="none" w:sz="0" w:space="0" w:color="auto"/>
        <w:left w:val="none" w:sz="0" w:space="0" w:color="auto"/>
        <w:bottom w:val="none" w:sz="0" w:space="0" w:color="auto"/>
        <w:right w:val="none" w:sz="0" w:space="0" w:color="auto"/>
      </w:divBdr>
    </w:div>
    <w:div w:id="949318045">
      <w:bodyDiv w:val="1"/>
      <w:marLeft w:val="0"/>
      <w:marRight w:val="0"/>
      <w:marTop w:val="0"/>
      <w:marBottom w:val="0"/>
      <w:divBdr>
        <w:top w:val="none" w:sz="0" w:space="0" w:color="auto"/>
        <w:left w:val="none" w:sz="0" w:space="0" w:color="auto"/>
        <w:bottom w:val="none" w:sz="0" w:space="0" w:color="auto"/>
        <w:right w:val="none" w:sz="0" w:space="0" w:color="auto"/>
      </w:divBdr>
    </w:div>
    <w:div w:id="1052660311">
      <w:bodyDiv w:val="1"/>
      <w:marLeft w:val="0"/>
      <w:marRight w:val="0"/>
      <w:marTop w:val="0"/>
      <w:marBottom w:val="0"/>
      <w:divBdr>
        <w:top w:val="none" w:sz="0" w:space="0" w:color="auto"/>
        <w:left w:val="none" w:sz="0" w:space="0" w:color="auto"/>
        <w:bottom w:val="none" w:sz="0" w:space="0" w:color="auto"/>
        <w:right w:val="none" w:sz="0" w:space="0" w:color="auto"/>
      </w:divBdr>
    </w:div>
    <w:div w:id="20196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ge.pl" TargetMode="External"/><Relationship Id="rId4" Type="http://schemas.openxmlformats.org/officeDocument/2006/relationships/settings" Target="settings.xml"/><Relationship Id="rId9" Type="http://schemas.openxmlformats.org/officeDocument/2006/relationships/hyperlink" Target="mailto: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8FEC-D502-45FA-97E1-C27F5453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6311</Words>
  <Characters>37870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Załącznik Nr 8</vt:lpstr>
    </vt:vector>
  </TitlesOfParts>
  <Company>mpec</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krzakm</dc:creator>
  <cp:lastModifiedBy>Tomasz Smolarz (183135)</cp:lastModifiedBy>
  <cp:revision>2</cp:revision>
  <cp:lastPrinted>2022-06-09T17:35:00Z</cp:lastPrinted>
  <dcterms:created xsi:type="dcterms:W3CDTF">2022-09-06T07:17:00Z</dcterms:created>
  <dcterms:modified xsi:type="dcterms:W3CDTF">2022-09-06T07:17:00Z</dcterms:modified>
</cp:coreProperties>
</file>